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5047A" w14:textId="77777777" w:rsidR="000074E6" w:rsidRPr="003C3E0C" w:rsidRDefault="000074E6" w:rsidP="00CA2B14">
      <w:pPr>
        <w:pStyle w:val="Corpsdetexte"/>
        <w:ind w:left="0" w:firstLine="0"/>
        <w:rPr>
          <w:rFonts w:ascii="Aptos" w:hAnsi="Aptos" w:cs="Calibri"/>
          <w:sz w:val="20"/>
        </w:rPr>
      </w:pPr>
    </w:p>
    <w:p w14:paraId="1599806F" w14:textId="77777777" w:rsidR="000074E6" w:rsidRPr="003C3E0C" w:rsidRDefault="000074E6" w:rsidP="00CA2B14">
      <w:pPr>
        <w:pStyle w:val="Corpsdetexte"/>
        <w:ind w:left="0" w:firstLine="0"/>
        <w:rPr>
          <w:rFonts w:ascii="Aptos" w:hAnsi="Aptos" w:cs="Calibri"/>
          <w:sz w:val="20"/>
        </w:rPr>
      </w:pPr>
    </w:p>
    <w:p w14:paraId="19402218" w14:textId="77777777" w:rsidR="000074E6" w:rsidRPr="003C3E0C" w:rsidRDefault="000074E6" w:rsidP="00CA2B14">
      <w:pPr>
        <w:pStyle w:val="Corpsdetexte"/>
        <w:ind w:left="0" w:firstLine="0"/>
        <w:rPr>
          <w:rFonts w:ascii="Aptos" w:hAnsi="Aptos" w:cs="Calibri"/>
          <w:sz w:val="20"/>
        </w:rPr>
      </w:pPr>
    </w:p>
    <w:p w14:paraId="686E7ECC" w14:textId="77777777" w:rsidR="000074E6" w:rsidRPr="003C3E0C" w:rsidRDefault="000074E6" w:rsidP="00CA2B14">
      <w:pPr>
        <w:pStyle w:val="Corpsdetexte"/>
        <w:ind w:left="0" w:firstLine="0"/>
        <w:rPr>
          <w:rFonts w:ascii="Aptos" w:hAnsi="Aptos" w:cs="Calibri"/>
          <w:sz w:val="20"/>
        </w:rPr>
      </w:pPr>
    </w:p>
    <w:p w14:paraId="00D0BB3F" w14:textId="77777777" w:rsidR="000074E6" w:rsidRPr="003C3E0C" w:rsidRDefault="000074E6" w:rsidP="00CA2B14">
      <w:pPr>
        <w:pStyle w:val="Corpsdetexte"/>
        <w:ind w:left="0" w:firstLine="0"/>
        <w:rPr>
          <w:rFonts w:ascii="Aptos" w:hAnsi="Aptos" w:cs="Calibri"/>
          <w:sz w:val="20"/>
        </w:rPr>
      </w:pPr>
    </w:p>
    <w:p w14:paraId="7C2542D6" w14:textId="77777777" w:rsidR="000074E6" w:rsidRPr="003C3E0C" w:rsidRDefault="000074E6" w:rsidP="00CA2B14">
      <w:pPr>
        <w:pStyle w:val="Corpsdetexte"/>
        <w:ind w:left="0" w:firstLine="0"/>
        <w:rPr>
          <w:rFonts w:ascii="Aptos" w:hAnsi="Aptos" w:cs="Calibri"/>
          <w:sz w:val="20"/>
        </w:rPr>
      </w:pPr>
    </w:p>
    <w:p w14:paraId="6539276A" w14:textId="77777777" w:rsidR="000074E6" w:rsidRPr="003C3E0C" w:rsidRDefault="000074E6" w:rsidP="00CA2B14">
      <w:pPr>
        <w:pStyle w:val="Corpsdetexte"/>
        <w:ind w:left="0" w:firstLine="0"/>
        <w:rPr>
          <w:rFonts w:ascii="Aptos" w:hAnsi="Aptos" w:cs="Calibri"/>
          <w:sz w:val="20"/>
        </w:rPr>
      </w:pPr>
    </w:p>
    <w:p w14:paraId="58EDBAF4" w14:textId="3C8213AA" w:rsidR="008D48BF" w:rsidRPr="003C3E0C" w:rsidRDefault="008D48BF" w:rsidP="00CA2B14">
      <w:pPr>
        <w:pStyle w:val="Corpsdetexte"/>
        <w:ind w:left="0" w:firstLine="0"/>
        <w:rPr>
          <w:rFonts w:ascii="Aptos" w:hAnsi="Aptos" w:cs="Calibri"/>
          <w:sz w:val="20"/>
        </w:rPr>
      </w:pPr>
      <w:r w:rsidRPr="003C3E0C">
        <w:rPr>
          <w:rFonts w:ascii="Aptos" w:hAnsi="Aptos" w:cs="Calibri"/>
          <w:noProof/>
          <w:sz w:val="50"/>
          <w:szCs w:val="50"/>
        </w:rPr>
        <w:drawing>
          <wp:anchor distT="0" distB="0" distL="114300" distR="114300" simplePos="0" relativeHeight="251603456" behindDoc="0" locked="0" layoutInCell="1" allowOverlap="1" wp14:anchorId="6B5990A2" wp14:editId="6BA06B2B">
            <wp:simplePos x="0" y="0"/>
            <wp:positionH relativeFrom="column">
              <wp:align>center</wp:align>
            </wp:positionH>
            <wp:positionV relativeFrom="paragraph">
              <wp:posOffset>100330</wp:posOffset>
            </wp:positionV>
            <wp:extent cx="3106800" cy="1526400"/>
            <wp:effectExtent l="0" t="0" r="0" b="0"/>
            <wp:wrapNone/>
            <wp:docPr id="152" name="Image 15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 152" descr="Une image contenant texte, Police, logo, Graphique&#10;&#10;Description générée automatiquement"/>
                    <pic:cNvPicPr/>
                  </pic:nvPicPr>
                  <pic:blipFill rotWithShape="1">
                    <a:blip r:embed="rId8" cstate="print">
                      <a:extLst>
                        <a:ext uri="{28A0092B-C50C-407E-A947-70E740481C1C}">
                          <a14:useLocalDpi xmlns:a14="http://schemas.microsoft.com/office/drawing/2010/main" val="0"/>
                        </a:ext>
                      </a:extLst>
                    </a:blip>
                    <a:srcRect t="24415" b="26440"/>
                    <a:stretch/>
                  </pic:blipFill>
                  <pic:spPr bwMode="auto">
                    <a:xfrm>
                      <a:off x="0" y="0"/>
                      <a:ext cx="3106800" cy="152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06DDFF" w14:textId="77777777" w:rsidR="008D48BF" w:rsidRPr="003C3E0C" w:rsidRDefault="008D48BF" w:rsidP="00CA2B14">
      <w:pPr>
        <w:pStyle w:val="Corpsdetexte"/>
        <w:ind w:left="0" w:firstLine="0"/>
        <w:rPr>
          <w:rFonts w:ascii="Aptos" w:hAnsi="Aptos" w:cs="Calibri"/>
          <w:sz w:val="20"/>
        </w:rPr>
      </w:pPr>
    </w:p>
    <w:p w14:paraId="6EB70882" w14:textId="77777777" w:rsidR="008D48BF" w:rsidRPr="003C3E0C" w:rsidRDefault="008D48BF" w:rsidP="00CA2B14">
      <w:pPr>
        <w:pStyle w:val="Corpsdetexte"/>
        <w:ind w:left="0" w:firstLine="0"/>
        <w:rPr>
          <w:rFonts w:ascii="Aptos" w:hAnsi="Aptos" w:cs="Calibri"/>
          <w:sz w:val="20"/>
        </w:rPr>
      </w:pPr>
    </w:p>
    <w:p w14:paraId="2D256430" w14:textId="393A8E55" w:rsidR="008D48BF" w:rsidRPr="003C3E0C" w:rsidRDefault="008D48BF" w:rsidP="00CA2B14">
      <w:pPr>
        <w:pStyle w:val="Corpsdetexte"/>
        <w:ind w:left="0" w:firstLine="0"/>
        <w:rPr>
          <w:rFonts w:ascii="Aptos" w:hAnsi="Aptos" w:cs="Calibri"/>
          <w:sz w:val="20"/>
        </w:rPr>
      </w:pPr>
    </w:p>
    <w:p w14:paraId="129E8A93" w14:textId="11D95431" w:rsidR="008D48BF" w:rsidRPr="003C3E0C" w:rsidRDefault="008D48BF" w:rsidP="00CA2B14">
      <w:pPr>
        <w:pStyle w:val="Corpsdetexte"/>
        <w:ind w:left="0" w:firstLine="0"/>
        <w:rPr>
          <w:rFonts w:ascii="Aptos" w:hAnsi="Aptos" w:cs="Calibri"/>
          <w:sz w:val="20"/>
        </w:rPr>
      </w:pPr>
    </w:p>
    <w:p w14:paraId="3EECB39A" w14:textId="77777777" w:rsidR="008D48BF" w:rsidRPr="003C3E0C" w:rsidRDefault="008D48BF" w:rsidP="00CA2B14">
      <w:pPr>
        <w:pStyle w:val="Corpsdetexte"/>
        <w:ind w:left="0" w:firstLine="0"/>
        <w:rPr>
          <w:rFonts w:ascii="Aptos" w:hAnsi="Aptos" w:cs="Calibri"/>
          <w:sz w:val="20"/>
        </w:rPr>
      </w:pPr>
    </w:p>
    <w:p w14:paraId="7E6EB6D4" w14:textId="1ED416A1" w:rsidR="008D48BF" w:rsidRPr="003C3E0C" w:rsidRDefault="008D48BF" w:rsidP="00CA2B14">
      <w:pPr>
        <w:pStyle w:val="Corpsdetexte"/>
        <w:ind w:left="0" w:firstLine="0"/>
        <w:rPr>
          <w:rFonts w:ascii="Aptos" w:hAnsi="Aptos" w:cs="Calibri"/>
          <w:sz w:val="20"/>
        </w:rPr>
      </w:pPr>
    </w:p>
    <w:p w14:paraId="6CE15611" w14:textId="76ABAC47" w:rsidR="008D48BF" w:rsidRPr="003C3E0C" w:rsidRDefault="008D48BF" w:rsidP="00CA2B14">
      <w:pPr>
        <w:pStyle w:val="Corpsdetexte"/>
        <w:ind w:left="0" w:firstLine="0"/>
        <w:rPr>
          <w:rFonts w:ascii="Aptos" w:hAnsi="Aptos" w:cs="Calibri"/>
          <w:sz w:val="20"/>
        </w:rPr>
      </w:pPr>
    </w:p>
    <w:p w14:paraId="423E799F" w14:textId="45D90686" w:rsidR="008D48BF" w:rsidRPr="003C3E0C" w:rsidRDefault="008D48BF" w:rsidP="00CA2B14">
      <w:pPr>
        <w:pStyle w:val="Corpsdetexte"/>
        <w:ind w:left="0" w:firstLine="0"/>
        <w:rPr>
          <w:rFonts w:ascii="Aptos" w:hAnsi="Aptos" w:cs="Calibri"/>
          <w:sz w:val="20"/>
        </w:rPr>
      </w:pPr>
    </w:p>
    <w:p w14:paraId="4E2CA770" w14:textId="77777777" w:rsidR="007A71B0" w:rsidRPr="003C3E0C" w:rsidRDefault="007A71B0" w:rsidP="00CA2B14">
      <w:pPr>
        <w:pStyle w:val="Corpsdetexte"/>
        <w:ind w:left="0" w:firstLine="0"/>
        <w:rPr>
          <w:rFonts w:ascii="Aptos" w:hAnsi="Aptos" w:cs="Calibri"/>
          <w:sz w:val="20"/>
        </w:rPr>
      </w:pPr>
    </w:p>
    <w:p w14:paraId="446383BF" w14:textId="77777777" w:rsidR="008D48BF" w:rsidRPr="003C3E0C" w:rsidRDefault="008D48BF" w:rsidP="000074E6">
      <w:pPr>
        <w:rPr>
          <w:rFonts w:ascii="Aptos" w:hAnsi="Aptos" w:cs="Calibri"/>
          <w:sz w:val="56"/>
          <w:szCs w:val="56"/>
        </w:rPr>
      </w:pPr>
    </w:p>
    <w:p w14:paraId="25E1B7FB" w14:textId="2D81649D" w:rsidR="008D48BF" w:rsidRPr="003C3E0C" w:rsidRDefault="008D48BF" w:rsidP="000074E6">
      <w:pPr>
        <w:jc w:val="center"/>
        <w:rPr>
          <w:rFonts w:ascii="Aptos" w:hAnsi="Aptos" w:cs="Calibri"/>
          <w:color w:val="000000" w:themeColor="text1"/>
          <w:sz w:val="56"/>
          <w:szCs w:val="56"/>
        </w:rPr>
      </w:pPr>
      <w:r w:rsidRPr="003C3E0C">
        <w:rPr>
          <w:rFonts w:ascii="Aptos" w:hAnsi="Aptos" w:cs="Calibri"/>
          <w:sz w:val="56"/>
          <w:szCs w:val="56"/>
        </w:rPr>
        <w:t xml:space="preserve">ECOLE DE COMMERCE DE </w:t>
      </w:r>
      <w:r w:rsidRPr="003C3E0C">
        <w:rPr>
          <w:rFonts w:ascii="Aptos" w:hAnsi="Aptos" w:cs="Calibri"/>
          <w:color w:val="000000" w:themeColor="text1"/>
          <w:sz w:val="56"/>
          <w:szCs w:val="56"/>
        </w:rPr>
        <w:t>LYON</w:t>
      </w:r>
    </w:p>
    <w:p w14:paraId="5F5BCFEE" w14:textId="77777777" w:rsidR="008D48BF" w:rsidRPr="003C3E0C" w:rsidRDefault="008D48BF" w:rsidP="00CA2B14">
      <w:pPr>
        <w:jc w:val="center"/>
        <w:rPr>
          <w:rFonts w:ascii="Aptos" w:hAnsi="Aptos" w:cs="Calibri"/>
          <w:color w:val="000000" w:themeColor="text1"/>
          <w:sz w:val="60"/>
          <w:szCs w:val="60"/>
        </w:rPr>
      </w:pPr>
      <w:r w:rsidRPr="003C3E0C">
        <w:rPr>
          <w:rFonts w:ascii="Aptos" w:hAnsi="Aptos" w:cs="Calibri"/>
          <w:color w:val="000000" w:themeColor="text1"/>
          <w:sz w:val="60"/>
          <w:szCs w:val="60"/>
        </w:rPr>
        <w:t>_____________________</w:t>
      </w:r>
    </w:p>
    <w:p w14:paraId="6044BCB1" w14:textId="77777777" w:rsidR="008D48BF" w:rsidRPr="003C3E0C" w:rsidRDefault="008D48BF" w:rsidP="00CA2B14">
      <w:pPr>
        <w:rPr>
          <w:rFonts w:ascii="Aptos" w:hAnsi="Aptos" w:cs="Calibri"/>
          <w:color w:val="000000" w:themeColor="text1"/>
        </w:rPr>
      </w:pPr>
    </w:p>
    <w:p w14:paraId="4807CD55" w14:textId="77777777" w:rsidR="008D48BF" w:rsidRPr="003C3E0C" w:rsidRDefault="008D48BF" w:rsidP="00CA2B14">
      <w:pPr>
        <w:jc w:val="center"/>
        <w:rPr>
          <w:rFonts w:ascii="Aptos" w:hAnsi="Aptos" w:cs="Calibri"/>
          <w:color w:val="000000" w:themeColor="text1"/>
          <w:sz w:val="52"/>
          <w:szCs w:val="52"/>
        </w:rPr>
      </w:pPr>
      <w:r w:rsidRPr="003C3E0C">
        <w:rPr>
          <w:rFonts w:ascii="Aptos" w:hAnsi="Aptos" w:cs="Calibri"/>
          <w:color w:val="000000" w:themeColor="text1"/>
          <w:sz w:val="52"/>
          <w:szCs w:val="52"/>
        </w:rPr>
        <w:t>REFERENTIEL PEDAGOGIQUE</w:t>
      </w:r>
    </w:p>
    <w:p w14:paraId="3A2BB786" w14:textId="77777777" w:rsidR="008D48BF" w:rsidRPr="003C3E0C" w:rsidRDefault="008D48BF" w:rsidP="00CA2B14">
      <w:pPr>
        <w:jc w:val="center"/>
        <w:rPr>
          <w:rFonts w:ascii="Aptos" w:hAnsi="Aptos" w:cs="Calibri"/>
          <w:b/>
          <w:color w:val="000000" w:themeColor="text1"/>
          <w:sz w:val="48"/>
        </w:rPr>
      </w:pPr>
    </w:p>
    <w:p w14:paraId="6E5D1975" w14:textId="2EE1D34E" w:rsidR="008D48BF" w:rsidRPr="003C3E0C" w:rsidRDefault="008D48BF" w:rsidP="00CA2B14">
      <w:pPr>
        <w:jc w:val="center"/>
        <w:rPr>
          <w:rFonts w:ascii="Aptos" w:hAnsi="Aptos" w:cs="Calibri"/>
          <w:b/>
          <w:color w:val="000000" w:themeColor="text1"/>
          <w:sz w:val="44"/>
          <w:szCs w:val="21"/>
        </w:rPr>
      </w:pPr>
      <w:r w:rsidRPr="003C3E0C">
        <w:rPr>
          <w:rFonts w:ascii="Aptos" w:hAnsi="Aptos" w:cs="Calibri"/>
          <w:b/>
          <w:color w:val="000000" w:themeColor="text1"/>
          <w:sz w:val="44"/>
          <w:szCs w:val="21"/>
        </w:rPr>
        <w:t xml:space="preserve">Titre </w:t>
      </w:r>
      <w:r w:rsidR="000074E6" w:rsidRPr="003C3E0C">
        <w:rPr>
          <w:rFonts w:ascii="Aptos" w:hAnsi="Aptos" w:cs="Calibri"/>
          <w:b/>
          <w:color w:val="000000" w:themeColor="text1"/>
          <w:sz w:val="44"/>
          <w:szCs w:val="21"/>
        </w:rPr>
        <w:t>Manager Commercial et Marketing</w:t>
      </w:r>
    </w:p>
    <w:p w14:paraId="04A686B5" w14:textId="40AEA35E" w:rsidR="008D48BF" w:rsidRPr="003C3E0C" w:rsidRDefault="008D48BF" w:rsidP="00CA2B14">
      <w:pPr>
        <w:spacing w:before="159"/>
        <w:jc w:val="center"/>
        <w:rPr>
          <w:rFonts w:ascii="Aptos" w:hAnsi="Aptos" w:cs="Calibri"/>
          <w:b/>
          <w:color w:val="000000" w:themeColor="text1"/>
          <w:spacing w:val="-4"/>
          <w:sz w:val="48"/>
        </w:rPr>
      </w:pPr>
      <w:r w:rsidRPr="003C3E0C">
        <w:rPr>
          <w:rFonts w:ascii="Aptos" w:hAnsi="Aptos" w:cs="Calibri"/>
          <w:b/>
          <w:color w:val="000000" w:themeColor="text1"/>
          <w:sz w:val="48"/>
        </w:rPr>
        <w:t>202</w:t>
      </w:r>
      <w:r w:rsidR="000074E6" w:rsidRPr="003C3E0C">
        <w:rPr>
          <w:rFonts w:ascii="Aptos" w:hAnsi="Aptos" w:cs="Calibri"/>
          <w:b/>
          <w:color w:val="000000" w:themeColor="text1"/>
          <w:sz w:val="48"/>
        </w:rPr>
        <w:t>4</w:t>
      </w:r>
      <w:r w:rsidRPr="003C3E0C">
        <w:rPr>
          <w:rFonts w:ascii="Aptos" w:hAnsi="Aptos" w:cs="Calibri"/>
          <w:b/>
          <w:color w:val="000000" w:themeColor="text1"/>
          <w:spacing w:val="-4"/>
          <w:sz w:val="48"/>
        </w:rPr>
        <w:t xml:space="preserve"> </w:t>
      </w:r>
      <w:r w:rsidRPr="003C3E0C">
        <w:rPr>
          <w:rFonts w:ascii="Aptos" w:hAnsi="Aptos" w:cs="Calibri"/>
          <w:b/>
          <w:color w:val="000000" w:themeColor="text1"/>
          <w:sz w:val="48"/>
        </w:rPr>
        <w:t>–</w:t>
      </w:r>
      <w:r w:rsidRPr="003C3E0C">
        <w:rPr>
          <w:rFonts w:ascii="Aptos" w:hAnsi="Aptos" w:cs="Calibri"/>
          <w:b/>
          <w:color w:val="000000" w:themeColor="text1"/>
          <w:spacing w:val="1"/>
          <w:sz w:val="48"/>
        </w:rPr>
        <w:t xml:space="preserve"> </w:t>
      </w:r>
      <w:r w:rsidRPr="003C3E0C">
        <w:rPr>
          <w:rFonts w:ascii="Aptos" w:hAnsi="Aptos" w:cs="Calibri"/>
          <w:b/>
          <w:color w:val="000000" w:themeColor="text1"/>
          <w:spacing w:val="-4"/>
          <w:sz w:val="48"/>
        </w:rPr>
        <w:t>202</w:t>
      </w:r>
      <w:r w:rsidR="000074E6" w:rsidRPr="003C3E0C">
        <w:rPr>
          <w:rFonts w:ascii="Aptos" w:hAnsi="Aptos" w:cs="Calibri"/>
          <w:b/>
          <w:color w:val="000000" w:themeColor="text1"/>
          <w:spacing w:val="-4"/>
          <w:sz w:val="48"/>
        </w:rPr>
        <w:t>6</w:t>
      </w:r>
    </w:p>
    <w:p w14:paraId="73AF048D" w14:textId="77777777" w:rsidR="008D48BF" w:rsidRPr="003C3E0C" w:rsidRDefault="008D48BF" w:rsidP="000074E6">
      <w:pPr>
        <w:spacing w:before="161"/>
        <w:jc w:val="center"/>
        <w:rPr>
          <w:rFonts w:ascii="Aptos" w:hAnsi="Aptos" w:cs="Calibri"/>
          <w:color w:val="000000" w:themeColor="text1"/>
          <w:sz w:val="40"/>
        </w:rPr>
      </w:pPr>
      <w:r w:rsidRPr="003C3E0C">
        <w:rPr>
          <w:rFonts w:ascii="Aptos" w:hAnsi="Aptos" w:cs="Calibri"/>
          <w:color w:val="000000" w:themeColor="text1"/>
          <w:sz w:val="40"/>
        </w:rPr>
        <w:t>Enregistré</w:t>
      </w:r>
      <w:r w:rsidRPr="003C3E0C">
        <w:rPr>
          <w:rFonts w:ascii="Aptos" w:hAnsi="Aptos" w:cs="Calibri"/>
          <w:color w:val="000000" w:themeColor="text1"/>
          <w:spacing w:val="-4"/>
          <w:sz w:val="40"/>
        </w:rPr>
        <w:t xml:space="preserve"> </w:t>
      </w:r>
      <w:r w:rsidRPr="003C3E0C">
        <w:rPr>
          <w:rFonts w:ascii="Aptos" w:hAnsi="Aptos" w:cs="Calibri"/>
          <w:color w:val="000000" w:themeColor="text1"/>
          <w:sz w:val="40"/>
        </w:rPr>
        <w:t>au</w:t>
      </w:r>
      <w:r w:rsidRPr="003C3E0C">
        <w:rPr>
          <w:rFonts w:ascii="Aptos" w:hAnsi="Aptos" w:cs="Calibri"/>
          <w:color w:val="000000" w:themeColor="text1"/>
          <w:spacing w:val="-4"/>
          <w:sz w:val="40"/>
        </w:rPr>
        <w:t xml:space="preserve"> RNCP</w:t>
      </w:r>
    </w:p>
    <w:p w14:paraId="5C846E77" w14:textId="77777777" w:rsidR="000074E6" w:rsidRPr="003C3E0C" w:rsidRDefault="000074E6" w:rsidP="000074E6">
      <w:pPr>
        <w:spacing w:before="161"/>
        <w:jc w:val="center"/>
        <w:rPr>
          <w:rFonts w:ascii="Aptos" w:hAnsi="Aptos" w:cs="Calibri"/>
          <w:color w:val="000000" w:themeColor="text1"/>
          <w:sz w:val="32"/>
          <w:szCs w:val="32"/>
        </w:rPr>
      </w:pPr>
      <w:r w:rsidRPr="003C3E0C">
        <w:rPr>
          <w:rFonts w:ascii="Aptos" w:hAnsi="Aptos" w:cs="Calibri"/>
          <w:color w:val="000000" w:themeColor="text1"/>
          <w:sz w:val="32"/>
          <w:szCs w:val="32"/>
        </w:rPr>
        <w:t xml:space="preserve">Code titre : </w:t>
      </w:r>
      <w:proofErr w:type="spellStart"/>
      <w:r w:rsidRPr="003C3E0C">
        <w:rPr>
          <w:rFonts w:ascii="Aptos" w:hAnsi="Aptos" w:cs="Calibri"/>
          <w:color w:val="000000" w:themeColor="text1"/>
          <w:sz w:val="32"/>
          <w:szCs w:val="32"/>
        </w:rPr>
        <w:t>MCoM</w:t>
      </w:r>
      <w:proofErr w:type="spellEnd"/>
      <w:r w:rsidRPr="003C3E0C">
        <w:rPr>
          <w:rFonts w:ascii="Aptos" w:hAnsi="Aptos" w:cs="Calibri"/>
          <w:color w:val="000000" w:themeColor="text1"/>
          <w:sz w:val="32"/>
          <w:szCs w:val="32"/>
        </w:rPr>
        <w:t xml:space="preserve"> </w:t>
      </w:r>
    </w:p>
    <w:p w14:paraId="663A712C" w14:textId="77777777" w:rsidR="000074E6" w:rsidRPr="003C3E0C" w:rsidRDefault="000074E6" w:rsidP="000074E6">
      <w:pPr>
        <w:spacing w:before="161"/>
        <w:jc w:val="center"/>
        <w:rPr>
          <w:rFonts w:ascii="Aptos" w:hAnsi="Aptos" w:cs="Calibri"/>
          <w:color w:val="000000" w:themeColor="text1"/>
          <w:sz w:val="32"/>
          <w:szCs w:val="32"/>
        </w:rPr>
      </w:pPr>
      <w:r w:rsidRPr="003C3E0C">
        <w:rPr>
          <w:rFonts w:ascii="Aptos" w:hAnsi="Aptos" w:cs="Calibri"/>
          <w:color w:val="000000" w:themeColor="text1"/>
          <w:sz w:val="32"/>
          <w:szCs w:val="32"/>
        </w:rPr>
        <w:t xml:space="preserve">Code RNCP : RNCP35208 </w:t>
      </w:r>
    </w:p>
    <w:p w14:paraId="463A37CE" w14:textId="77777777" w:rsidR="000074E6" w:rsidRPr="003C3E0C" w:rsidRDefault="000074E6" w:rsidP="000074E6">
      <w:pPr>
        <w:spacing w:before="161"/>
        <w:jc w:val="center"/>
        <w:rPr>
          <w:rFonts w:ascii="Aptos" w:hAnsi="Aptos" w:cs="Calibri"/>
          <w:color w:val="000000" w:themeColor="text1"/>
          <w:sz w:val="32"/>
          <w:szCs w:val="32"/>
        </w:rPr>
      </w:pPr>
      <w:r w:rsidRPr="003C3E0C">
        <w:rPr>
          <w:rFonts w:ascii="Aptos" w:hAnsi="Aptos" w:cs="Calibri"/>
          <w:color w:val="000000" w:themeColor="text1"/>
          <w:sz w:val="32"/>
          <w:szCs w:val="32"/>
        </w:rPr>
        <w:t xml:space="preserve">Code NSF : 312m 312n 312p </w:t>
      </w:r>
    </w:p>
    <w:p w14:paraId="15B9BB24" w14:textId="1106A024" w:rsidR="008D48BF" w:rsidRPr="003C3E0C" w:rsidRDefault="000074E6" w:rsidP="000074E6">
      <w:pPr>
        <w:spacing w:before="161"/>
        <w:jc w:val="center"/>
        <w:rPr>
          <w:rFonts w:ascii="Aptos" w:hAnsi="Aptos" w:cs="Calibri"/>
          <w:b/>
          <w:color w:val="001A38"/>
          <w:sz w:val="48"/>
        </w:rPr>
      </w:pPr>
      <w:r w:rsidRPr="003C3E0C">
        <w:rPr>
          <w:rFonts w:ascii="Aptos" w:hAnsi="Aptos" w:cs="Calibri"/>
          <w:color w:val="000000" w:themeColor="text1"/>
          <w:sz w:val="32"/>
          <w:szCs w:val="32"/>
        </w:rPr>
        <w:t>Code d'apprentissage : 16X31235</w:t>
      </w:r>
    </w:p>
    <w:p w14:paraId="5FB688C8" w14:textId="77777777" w:rsidR="008D48BF" w:rsidRPr="003C3E0C" w:rsidRDefault="008D48BF" w:rsidP="00CA2B14">
      <w:pPr>
        <w:pStyle w:val="Corpsdetexte"/>
        <w:spacing w:line="391" w:lineRule="auto"/>
        <w:ind w:left="0" w:firstLine="0"/>
        <w:rPr>
          <w:rFonts w:ascii="Aptos" w:hAnsi="Aptos" w:cs="Calibri"/>
          <w:color w:val="001A38"/>
        </w:rPr>
      </w:pPr>
    </w:p>
    <w:p w14:paraId="62A0E5F8" w14:textId="77777777" w:rsidR="000074E6" w:rsidRPr="003C3E0C" w:rsidRDefault="000074E6" w:rsidP="00CA2B14">
      <w:pPr>
        <w:pStyle w:val="Corpsdetexte"/>
        <w:spacing w:line="391" w:lineRule="auto"/>
        <w:ind w:left="0" w:firstLine="0"/>
        <w:rPr>
          <w:rFonts w:ascii="Aptos" w:hAnsi="Aptos" w:cs="Calibri"/>
          <w:color w:val="001A38"/>
        </w:rPr>
      </w:pPr>
    </w:p>
    <w:p w14:paraId="5BB6CA36" w14:textId="77777777" w:rsidR="008D48BF" w:rsidRPr="003C3E0C" w:rsidRDefault="008D48BF" w:rsidP="00CA2B14">
      <w:pPr>
        <w:pStyle w:val="Corpsdetexte"/>
        <w:spacing w:line="391" w:lineRule="auto"/>
        <w:ind w:left="0" w:firstLine="2"/>
        <w:jc w:val="center"/>
        <w:rPr>
          <w:rFonts w:ascii="Aptos" w:hAnsi="Aptos" w:cs="Calibri"/>
        </w:rPr>
      </w:pPr>
    </w:p>
    <w:p w14:paraId="5C6F0A1A" w14:textId="77777777" w:rsidR="007A71B0" w:rsidRPr="003C3E0C" w:rsidRDefault="007A71B0" w:rsidP="00CA2B14">
      <w:pPr>
        <w:spacing w:line="391" w:lineRule="auto"/>
        <w:jc w:val="center"/>
        <w:rPr>
          <w:rFonts w:ascii="Aptos" w:hAnsi="Aptos" w:cs="Calibri"/>
        </w:rPr>
        <w:sectPr w:rsidR="007A71B0" w:rsidRPr="003C3E0C" w:rsidSect="00CA2B14">
          <w:headerReference w:type="default" r:id="rId9"/>
          <w:footerReference w:type="default" r:id="rId10"/>
          <w:type w:val="continuous"/>
          <w:pgSz w:w="11910" w:h="16840"/>
          <w:pgMar w:top="1417" w:right="1417" w:bottom="1417" w:left="1417" w:header="720" w:footer="720" w:gutter="0"/>
          <w:cols w:space="720"/>
          <w:docGrid w:linePitch="299"/>
        </w:sectPr>
      </w:pPr>
    </w:p>
    <w:sdt>
      <w:sdtPr>
        <w:rPr>
          <w:rFonts w:ascii="Aptos" w:eastAsia="Georgia" w:hAnsi="Aptos" w:cs="Georgia"/>
          <w:b w:val="0"/>
          <w:bCs w:val="0"/>
          <w:color w:val="auto"/>
          <w:sz w:val="22"/>
          <w:szCs w:val="22"/>
          <w:lang w:eastAsia="en-US"/>
        </w:rPr>
        <w:id w:val="644240137"/>
        <w:docPartObj>
          <w:docPartGallery w:val="Table of Contents"/>
          <w:docPartUnique/>
        </w:docPartObj>
      </w:sdtPr>
      <w:sdtEndPr>
        <w:rPr>
          <w:noProof/>
        </w:rPr>
      </w:sdtEndPr>
      <w:sdtContent>
        <w:p w14:paraId="1EB00F2F" w14:textId="07744977" w:rsidR="00CA2B14" w:rsidRPr="003C3E0C" w:rsidRDefault="00CA2B14">
          <w:pPr>
            <w:pStyle w:val="En-ttedetabledesmatires"/>
            <w:rPr>
              <w:rFonts w:ascii="Aptos" w:hAnsi="Aptos"/>
            </w:rPr>
          </w:pPr>
          <w:r w:rsidRPr="003C3E0C">
            <w:rPr>
              <w:rFonts w:ascii="Aptos" w:hAnsi="Aptos"/>
            </w:rPr>
            <w:t>Table des matières</w:t>
          </w:r>
        </w:p>
        <w:p w14:paraId="4CF72B01" w14:textId="65EB3BBC" w:rsidR="008F1A5F" w:rsidRDefault="00CA2B14">
          <w:pPr>
            <w:pStyle w:val="TM1"/>
            <w:tabs>
              <w:tab w:val="right" w:leader="dot" w:pos="9066"/>
            </w:tabs>
            <w:rPr>
              <w:rFonts w:eastAsiaTheme="minorEastAsia" w:cstheme="minorBidi"/>
              <w:b w:val="0"/>
              <w:bCs w:val="0"/>
              <w:i w:val="0"/>
              <w:iCs w:val="0"/>
              <w:noProof/>
              <w:kern w:val="2"/>
              <w:lang w:eastAsia="fr-FR"/>
              <w14:ligatures w14:val="standardContextual"/>
            </w:rPr>
          </w:pPr>
          <w:r w:rsidRPr="003C3E0C">
            <w:rPr>
              <w:rFonts w:ascii="Aptos" w:hAnsi="Aptos"/>
              <w:b w:val="0"/>
              <w:bCs w:val="0"/>
            </w:rPr>
            <w:fldChar w:fldCharType="begin"/>
          </w:r>
          <w:r w:rsidRPr="003C3E0C">
            <w:rPr>
              <w:rFonts w:ascii="Aptos" w:hAnsi="Aptos"/>
            </w:rPr>
            <w:instrText>TOC \o "1-3" \h \z \u</w:instrText>
          </w:r>
          <w:r w:rsidRPr="003C3E0C">
            <w:rPr>
              <w:rFonts w:ascii="Aptos" w:hAnsi="Aptos"/>
              <w:b w:val="0"/>
              <w:bCs w:val="0"/>
            </w:rPr>
            <w:fldChar w:fldCharType="separate"/>
          </w:r>
          <w:hyperlink w:anchor="_Toc171429799" w:history="1">
            <w:r w:rsidR="008F1A5F" w:rsidRPr="00D601C8">
              <w:rPr>
                <w:rStyle w:val="Lienhypertexte"/>
                <w:rFonts w:ascii="Aptos" w:hAnsi="Aptos" w:cs="Calibri"/>
                <w:noProof/>
              </w:rPr>
              <w:t>MOT DU PRESIDENT</w:t>
            </w:r>
            <w:r w:rsidR="008F1A5F">
              <w:rPr>
                <w:noProof/>
                <w:webHidden/>
              </w:rPr>
              <w:tab/>
            </w:r>
            <w:r w:rsidR="008F1A5F">
              <w:rPr>
                <w:noProof/>
                <w:webHidden/>
              </w:rPr>
              <w:fldChar w:fldCharType="begin"/>
            </w:r>
            <w:r w:rsidR="008F1A5F">
              <w:rPr>
                <w:noProof/>
                <w:webHidden/>
              </w:rPr>
              <w:instrText xml:space="preserve"> PAGEREF _Toc171429799 \h </w:instrText>
            </w:r>
            <w:r w:rsidR="008F1A5F">
              <w:rPr>
                <w:noProof/>
                <w:webHidden/>
              </w:rPr>
            </w:r>
            <w:r w:rsidR="008F1A5F">
              <w:rPr>
                <w:noProof/>
                <w:webHidden/>
              </w:rPr>
              <w:fldChar w:fldCharType="separate"/>
            </w:r>
            <w:r w:rsidR="008F1A5F">
              <w:rPr>
                <w:noProof/>
                <w:webHidden/>
              </w:rPr>
              <w:t>3</w:t>
            </w:r>
            <w:r w:rsidR="008F1A5F">
              <w:rPr>
                <w:noProof/>
                <w:webHidden/>
              </w:rPr>
              <w:fldChar w:fldCharType="end"/>
            </w:r>
          </w:hyperlink>
        </w:p>
        <w:p w14:paraId="41399A1C" w14:textId="70F949BA" w:rsidR="008F1A5F" w:rsidRDefault="008F1A5F">
          <w:pPr>
            <w:pStyle w:val="TM1"/>
            <w:tabs>
              <w:tab w:val="right" w:leader="dot" w:pos="9066"/>
            </w:tabs>
            <w:rPr>
              <w:rFonts w:eastAsiaTheme="minorEastAsia" w:cstheme="minorBidi"/>
              <w:b w:val="0"/>
              <w:bCs w:val="0"/>
              <w:i w:val="0"/>
              <w:iCs w:val="0"/>
              <w:noProof/>
              <w:kern w:val="2"/>
              <w:lang w:eastAsia="fr-FR"/>
              <w14:ligatures w14:val="standardContextual"/>
            </w:rPr>
          </w:pPr>
          <w:hyperlink w:anchor="_Toc171429800" w:history="1">
            <w:r w:rsidRPr="00D601C8">
              <w:rPr>
                <w:rStyle w:val="Lienhypertexte"/>
                <w:rFonts w:ascii="Aptos" w:hAnsi="Aptos" w:cs="Calibri"/>
                <w:noProof/>
              </w:rPr>
              <w:t>PRÉAMBULE</w:t>
            </w:r>
            <w:r>
              <w:rPr>
                <w:noProof/>
                <w:webHidden/>
              </w:rPr>
              <w:tab/>
            </w:r>
            <w:r>
              <w:rPr>
                <w:noProof/>
                <w:webHidden/>
              </w:rPr>
              <w:fldChar w:fldCharType="begin"/>
            </w:r>
            <w:r>
              <w:rPr>
                <w:noProof/>
                <w:webHidden/>
              </w:rPr>
              <w:instrText xml:space="preserve"> PAGEREF _Toc171429800 \h </w:instrText>
            </w:r>
            <w:r>
              <w:rPr>
                <w:noProof/>
                <w:webHidden/>
              </w:rPr>
            </w:r>
            <w:r>
              <w:rPr>
                <w:noProof/>
                <w:webHidden/>
              </w:rPr>
              <w:fldChar w:fldCharType="separate"/>
            </w:r>
            <w:r>
              <w:rPr>
                <w:noProof/>
                <w:webHidden/>
              </w:rPr>
              <w:t>4</w:t>
            </w:r>
            <w:r>
              <w:rPr>
                <w:noProof/>
                <w:webHidden/>
              </w:rPr>
              <w:fldChar w:fldCharType="end"/>
            </w:r>
          </w:hyperlink>
        </w:p>
        <w:p w14:paraId="59D9E85B" w14:textId="3621602A" w:rsidR="008F1A5F" w:rsidRDefault="008F1A5F">
          <w:pPr>
            <w:pStyle w:val="TM1"/>
            <w:tabs>
              <w:tab w:val="right" w:leader="dot" w:pos="9066"/>
            </w:tabs>
            <w:rPr>
              <w:rFonts w:eastAsiaTheme="minorEastAsia" w:cstheme="minorBidi"/>
              <w:b w:val="0"/>
              <w:bCs w:val="0"/>
              <w:i w:val="0"/>
              <w:iCs w:val="0"/>
              <w:noProof/>
              <w:kern w:val="2"/>
              <w:lang w:eastAsia="fr-FR"/>
              <w14:ligatures w14:val="standardContextual"/>
            </w:rPr>
          </w:pPr>
          <w:hyperlink w:anchor="_Toc171429801" w:history="1">
            <w:r w:rsidRPr="00D601C8">
              <w:rPr>
                <w:rStyle w:val="Lienhypertexte"/>
                <w:rFonts w:ascii="Aptos" w:hAnsi="Aptos" w:cs="Calibri"/>
                <w:noProof/>
              </w:rPr>
              <w:t>REFERENTIEL</w:t>
            </w:r>
            <w:r w:rsidRPr="00D601C8">
              <w:rPr>
                <w:rStyle w:val="Lienhypertexte"/>
                <w:rFonts w:ascii="Aptos" w:hAnsi="Aptos" w:cs="Calibri"/>
                <w:noProof/>
                <w:spacing w:val="-5"/>
              </w:rPr>
              <w:t xml:space="preserve"> </w:t>
            </w:r>
            <w:r w:rsidRPr="00D601C8">
              <w:rPr>
                <w:rStyle w:val="Lienhypertexte"/>
                <w:rFonts w:ascii="Aptos" w:hAnsi="Aptos" w:cs="Calibri"/>
                <w:noProof/>
              </w:rPr>
              <w:t>DE</w:t>
            </w:r>
            <w:r w:rsidRPr="00D601C8">
              <w:rPr>
                <w:rStyle w:val="Lienhypertexte"/>
                <w:rFonts w:ascii="Aptos" w:hAnsi="Aptos" w:cs="Calibri"/>
                <w:noProof/>
                <w:spacing w:val="-5"/>
              </w:rPr>
              <w:t xml:space="preserve"> </w:t>
            </w:r>
            <w:r w:rsidRPr="00D601C8">
              <w:rPr>
                <w:rStyle w:val="Lienhypertexte"/>
                <w:rFonts w:ascii="Aptos" w:hAnsi="Aptos" w:cs="Calibri"/>
                <w:noProof/>
                <w:spacing w:val="-2"/>
              </w:rPr>
              <w:t>CERTIFICATION</w:t>
            </w:r>
            <w:r>
              <w:rPr>
                <w:noProof/>
                <w:webHidden/>
              </w:rPr>
              <w:tab/>
            </w:r>
            <w:r>
              <w:rPr>
                <w:noProof/>
                <w:webHidden/>
              </w:rPr>
              <w:fldChar w:fldCharType="begin"/>
            </w:r>
            <w:r>
              <w:rPr>
                <w:noProof/>
                <w:webHidden/>
              </w:rPr>
              <w:instrText xml:space="preserve"> PAGEREF _Toc171429801 \h </w:instrText>
            </w:r>
            <w:r>
              <w:rPr>
                <w:noProof/>
                <w:webHidden/>
              </w:rPr>
            </w:r>
            <w:r>
              <w:rPr>
                <w:noProof/>
                <w:webHidden/>
              </w:rPr>
              <w:fldChar w:fldCharType="separate"/>
            </w:r>
            <w:r>
              <w:rPr>
                <w:noProof/>
                <w:webHidden/>
              </w:rPr>
              <w:t>4</w:t>
            </w:r>
            <w:r>
              <w:rPr>
                <w:noProof/>
                <w:webHidden/>
              </w:rPr>
              <w:fldChar w:fldCharType="end"/>
            </w:r>
          </w:hyperlink>
        </w:p>
        <w:p w14:paraId="17B3D024" w14:textId="7FC98295" w:rsidR="008F1A5F" w:rsidRDefault="008F1A5F">
          <w:pPr>
            <w:pStyle w:val="TM2"/>
            <w:tabs>
              <w:tab w:val="right" w:leader="dot" w:pos="9066"/>
            </w:tabs>
            <w:rPr>
              <w:rFonts w:eastAsiaTheme="minorEastAsia" w:cstheme="minorBidi"/>
              <w:b w:val="0"/>
              <w:bCs w:val="0"/>
              <w:noProof/>
              <w:kern w:val="2"/>
              <w:sz w:val="24"/>
              <w:szCs w:val="24"/>
              <w:lang w:eastAsia="fr-FR"/>
              <w14:ligatures w14:val="standardContextual"/>
            </w:rPr>
          </w:pPr>
          <w:hyperlink w:anchor="_Toc171429802" w:history="1">
            <w:r w:rsidRPr="00D601C8">
              <w:rPr>
                <w:rStyle w:val="Lienhypertexte"/>
                <w:rFonts w:cs="Calibri"/>
                <w:noProof/>
              </w:rPr>
              <w:t>Descriptif</w:t>
            </w:r>
            <w:r>
              <w:rPr>
                <w:noProof/>
                <w:webHidden/>
              </w:rPr>
              <w:tab/>
            </w:r>
            <w:r>
              <w:rPr>
                <w:noProof/>
                <w:webHidden/>
              </w:rPr>
              <w:fldChar w:fldCharType="begin"/>
            </w:r>
            <w:r>
              <w:rPr>
                <w:noProof/>
                <w:webHidden/>
              </w:rPr>
              <w:instrText xml:space="preserve"> PAGEREF _Toc171429802 \h </w:instrText>
            </w:r>
            <w:r>
              <w:rPr>
                <w:noProof/>
                <w:webHidden/>
              </w:rPr>
            </w:r>
            <w:r>
              <w:rPr>
                <w:noProof/>
                <w:webHidden/>
              </w:rPr>
              <w:fldChar w:fldCharType="separate"/>
            </w:r>
            <w:r>
              <w:rPr>
                <w:noProof/>
                <w:webHidden/>
              </w:rPr>
              <w:t>4</w:t>
            </w:r>
            <w:r>
              <w:rPr>
                <w:noProof/>
                <w:webHidden/>
              </w:rPr>
              <w:fldChar w:fldCharType="end"/>
            </w:r>
          </w:hyperlink>
        </w:p>
        <w:p w14:paraId="6844A9D3" w14:textId="00C789D8" w:rsidR="008F1A5F" w:rsidRDefault="008F1A5F">
          <w:pPr>
            <w:pStyle w:val="TM2"/>
            <w:tabs>
              <w:tab w:val="right" w:leader="dot" w:pos="9066"/>
            </w:tabs>
            <w:rPr>
              <w:rFonts w:eastAsiaTheme="minorEastAsia" w:cstheme="minorBidi"/>
              <w:b w:val="0"/>
              <w:bCs w:val="0"/>
              <w:noProof/>
              <w:kern w:val="2"/>
              <w:sz w:val="24"/>
              <w:szCs w:val="24"/>
              <w:lang w:eastAsia="fr-FR"/>
              <w14:ligatures w14:val="standardContextual"/>
            </w:rPr>
          </w:pPr>
          <w:hyperlink w:anchor="_Toc171429803" w:history="1">
            <w:r w:rsidRPr="00D601C8">
              <w:rPr>
                <w:rStyle w:val="Lienhypertexte"/>
                <w:rFonts w:cs="Calibri"/>
                <w:noProof/>
              </w:rPr>
              <w:t>Activités visées</w:t>
            </w:r>
            <w:r>
              <w:rPr>
                <w:noProof/>
                <w:webHidden/>
              </w:rPr>
              <w:tab/>
            </w:r>
            <w:r>
              <w:rPr>
                <w:noProof/>
                <w:webHidden/>
              </w:rPr>
              <w:fldChar w:fldCharType="begin"/>
            </w:r>
            <w:r>
              <w:rPr>
                <w:noProof/>
                <w:webHidden/>
              </w:rPr>
              <w:instrText xml:space="preserve"> PAGEREF _Toc171429803 \h </w:instrText>
            </w:r>
            <w:r>
              <w:rPr>
                <w:noProof/>
                <w:webHidden/>
              </w:rPr>
            </w:r>
            <w:r>
              <w:rPr>
                <w:noProof/>
                <w:webHidden/>
              </w:rPr>
              <w:fldChar w:fldCharType="separate"/>
            </w:r>
            <w:r>
              <w:rPr>
                <w:noProof/>
                <w:webHidden/>
              </w:rPr>
              <w:t>5</w:t>
            </w:r>
            <w:r>
              <w:rPr>
                <w:noProof/>
                <w:webHidden/>
              </w:rPr>
              <w:fldChar w:fldCharType="end"/>
            </w:r>
          </w:hyperlink>
        </w:p>
        <w:p w14:paraId="2D33FF10" w14:textId="112CE24E" w:rsidR="008F1A5F" w:rsidRDefault="008F1A5F">
          <w:pPr>
            <w:pStyle w:val="TM2"/>
            <w:tabs>
              <w:tab w:val="left" w:pos="660"/>
              <w:tab w:val="right" w:leader="dot" w:pos="9066"/>
            </w:tabs>
            <w:rPr>
              <w:rFonts w:eastAsiaTheme="minorEastAsia" w:cstheme="minorBidi"/>
              <w:b w:val="0"/>
              <w:bCs w:val="0"/>
              <w:noProof/>
              <w:kern w:val="2"/>
              <w:sz w:val="24"/>
              <w:szCs w:val="24"/>
              <w:lang w:eastAsia="fr-FR"/>
              <w14:ligatures w14:val="standardContextual"/>
            </w:rPr>
          </w:pPr>
          <w:hyperlink w:anchor="_Toc171429804" w:history="1">
            <w:r w:rsidRPr="00D601C8">
              <w:rPr>
                <w:rStyle w:val="Lienhypertexte"/>
                <w:rFonts w:ascii="Symbol" w:hAnsi="Symbol"/>
                <w:noProof/>
              </w:rPr>
              <w:t></w:t>
            </w:r>
            <w:r>
              <w:rPr>
                <w:rFonts w:eastAsiaTheme="minorEastAsia" w:cstheme="minorBidi"/>
                <w:b w:val="0"/>
                <w:bCs w:val="0"/>
                <w:noProof/>
                <w:kern w:val="2"/>
                <w:sz w:val="24"/>
                <w:szCs w:val="24"/>
                <w:lang w:eastAsia="fr-FR"/>
                <w14:ligatures w14:val="standardContextual"/>
              </w:rPr>
              <w:tab/>
            </w:r>
            <w:r w:rsidRPr="00D601C8">
              <w:rPr>
                <w:rStyle w:val="Lienhypertexte"/>
                <w:rFonts w:cs="Calibri"/>
                <w:noProof/>
              </w:rPr>
              <w:t>Manager commercial et/ou Marketing</w:t>
            </w:r>
            <w:r>
              <w:rPr>
                <w:noProof/>
                <w:webHidden/>
              </w:rPr>
              <w:tab/>
            </w:r>
            <w:r>
              <w:rPr>
                <w:noProof/>
                <w:webHidden/>
              </w:rPr>
              <w:fldChar w:fldCharType="begin"/>
            </w:r>
            <w:r>
              <w:rPr>
                <w:noProof/>
                <w:webHidden/>
              </w:rPr>
              <w:instrText xml:space="preserve"> PAGEREF _Toc171429804 \h </w:instrText>
            </w:r>
            <w:r>
              <w:rPr>
                <w:noProof/>
                <w:webHidden/>
              </w:rPr>
            </w:r>
            <w:r>
              <w:rPr>
                <w:noProof/>
                <w:webHidden/>
              </w:rPr>
              <w:fldChar w:fldCharType="separate"/>
            </w:r>
            <w:r>
              <w:rPr>
                <w:noProof/>
                <w:webHidden/>
              </w:rPr>
              <w:t>5</w:t>
            </w:r>
            <w:r>
              <w:rPr>
                <w:noProof/>
                <w:webHidden/>
              </w:rPr>
              <w:fldChar w:fldCharType="end"/>
            </w:r>
          </w:hyperlink>
        </w:p>
        <w:p w14:paraId="3ECCC282" w14:textId="3616F1E8" w:rsidR="008F1A5F" w:rsidRDefault="008F1A5F">
          <w:pPr>
            <w:pStyle w:val="TM2"/>
            <w:tabs>
              <w:tab w:val="left" w:pos="660"/>
              <w:tab w:val="right" w:leader="dot" w:pos="9066"/>
            </w:tabs>
            <w:rPr>
              <w:rFonts w:eastAsiaTheme="minorEastAsia" w:cstheme="minorBidi"/>
              <w:b w:val="0"/>
              <w:bCs w:val="0"/>
              <w:noProof/>
              <w:kern w:val="2"/>
              <w:sz w:val="24"/>
              <w:szCs w:val="24"/>
              <w:lang w:eastAsia="fr-FR"/>
              <w14:ligatures w14:val="standardContextual"/>
            </w:rPr>
          </w:pPr>
          <w:hyperlink w:anchor="_Toc171429805" w:history="1">
            <w:r w:rsidRPr="00D601C8">
              <w:rPr>
                <w:rStyle w:val="Lienhypertexte"/>
                <w:rFonts w:ascii="Symbol" w:hAnsi="Symbol"/>
                <w:noProof/>
              </w:rPr>
              <w:t></w:t>
            </w:r>
            <w:r>
              <w:rPr>
                <w:rFonts w:eastAsiaTheme="minorEastAsia" w:cstheme="minorBidi"/>
                <w:b w:val="0"/>
                <w:bCs w:val="0"/>
                <w:noProof/>
                <w:kern w:val="2"/>
                <w:sz w:val="24"/>
                <w:szCs w:val="24"/>
                <w:lang w:eastAsia="fr-FR"/>
                <w14:ligatures w14:val="standardContextual"/>
              </w:rPr>
              <w:tab/>
            </w:r>
            <w:r w:rsidRPr="00D601C8">
              <w:rPr>
                <w:rStyle w:val="Lienhypertexte"/>
                <w:rFonts w:cs="Calibri"/>
                <w:noProof/>
              </w:rPr>
              <w:t>Cadre commercial / Commercial grands comptes</w:t>
            </w:r>
            <w:r>
              <w:rPr>
                <w:noProof/>
                <w:webHidden/>
              </w:rPr>
              <w:tab/>
            </w:r>
            <w:r>
              <w:rPr>
                <w:noProof/>
                <w:webHidden/>
              </w:rPr>
              <w:fldChar w:fldCharType="begin"/>
            </w:r>
            <w:r>
              <w:rPr>
                <w:noProof/>
                <w:webHidden/>
              </w:rPr>
              <w:instrText xml:space="preserve"> PAGEREF _Toc171429805 \h </w:instrText>
            </w:r>
            <w:r>
              <w:rPr>
                <w:noProof/>
                <w:webHidden/>
              </w:rPr>
            </w:r>
            <w:r>
              <w:rPr>
                <w:noProof/>
                <w:webHidden/>
              </w:rPr>
              <w:fldChar w:fldCharType="separate"/>
            </w:r>
            <w:r>
              <w:rPr>
                <w:noProof/>
                <w:webHidden/>
              </w:rPr>
              <w:t>5</w:t>
            </w:r>
            <w:r>
              <w:rPr>
                <w:noProof/>
                <w:webHidden/>
              </w:rPr>
              <w:fldChar w:fldCharType="end"/>
            </w:r>
          </w:hyperlink>
        </w:p>
        <w:p w14:paraId="504EC9D2" w14:textId="41474A19" w:rsidR="008F1A5F" w:rsidRDefault="008F1A5F">
          <w:pPr>
            <w:pStyle w:val="TM2"/>
            <w:tabs>
              <w:tab w:val="left" w:pos="660"/>
              <w:tab w:val="right" w:leader="dot" w:pos="9066"/>
            </w:tabs>
            <w:rPr>
              <w:rFonts w:eastAsiaTheme="minorEastAsia" w:cstheme="minorBidi"/>
              <w:b w:val="0"/>
              <w:bCs w:val="0"/>
              <w:noProof/>
              <w:kern w:val="2"/>
              <w:sz w:val="24"/>
              <w:szCs w:val="24"/>
              <w:lang w:eastAsia="fr-FR"/>
              <w14:ligatures w14:val="standardContextual"/>
            </w:rPr>
          </w:pPr>
          <w:hyperlink w:anchor="_Toc171429806" w:history="1">
            <w:r w:rsidRPr="00D601C8">
              <w:rPr>
                <w:rStyle w:val="Lienhypertexte"/>
                <w:rFonts w:ascii="Symbol" w:hAnsi="Symbol"/>
                <w:noProof/>
              </w:rPr>
              <w:t></w:t>
            </w:r>
            <w:r>
              <w:rPr>
                <w:rFonts w:eastAsiaTheme="minorEastAsia" w:cstheme="minorBidi"/>
                <w:b w:val="0"/>
                <w:bCs w:val="0"/>
                <w:noProof/>
                <w:kern w:val="2"/>
                <w:sz w:val="24"/>
                <w:szCs w:val="24"/>
                <w:lang w:eastAsia="fr-FR"/>
                <w14:ligatures w14:val="standardContextual"/>
              </w:rPr>
              <w:tab/>
            </w:r>
            <w:r w:rsidRPr="00D601C8">
              <w:rPr>
                <w:rStyle w:val="Lienhypertexte"/>
                <w:rFonts w:cs="Calibri"/>
                <w:noProof/>
              </w:rPr>
              <w:t>Responsable commercial et/ou marketing</w:t>
            </w:r>
            <w:r>
              <w:rPr>
                <w:noProof/>
                <w:webHidden/>
              </w:rPr>
              <w:tab/>
            </w:r>
            <w:r>
              <w:rPr>
                <w:noProof/>
                <w:webHidden/>
              </w:rPr>
              <w:fldChar w:fldCharType="begin"/>
            </w:r>
            <w:r>
              <w:rPr>
                <w:noProof/>
                <w:webHidden/>
              </w:rPr>
              <w:instrText xml:space="preserve"> PAGEREF _Toc171429806 \h </w:instrText>
            </w:r>
            <w:r>
              <w:rPr>
                <w:noProof/>
                <w:webHidden/>
              </w:rPr>
            </w:r>
            <w:r>
              <w:rPr>
                <w:noProof/>
                <w:webHidden/>
              </w:rPr>
              <w:fldChar w:fldCharType="separate"/>
            </w:r>
            <w:r>
              <w:rPr>
                <w:noProof/>
                <w:webHidden/>
              </w:rPr>
              <w:t>5</w:t>
            </w:r>
            <w:r>
              <w:rPr>
                <w:noProof/>
                <w:webHidden/>
              </w:rPr>
              <w:fldChar w:fldCharType="end"/>
            </w:r>
          </w:hyperlink>
        </w:p>
        <w:p w14:paraId="79A159E6" w14:textId="7563B992" w:rsidR="008F1A5F" w:rsidRDefault="008F1A5F">
          <w:pPr>
            <w:pStyle w:val="TM2"/>
            <w:tabs>
              <w:tab w:val="left" w:pos="660"/>
              <w:tab w:val="right" w:leader="dot" w:pos="9066"/>
            </w:tabs>
            <w:rPr>
              <w:rFonts w:eastAsiaTheme="minorEastAsia" w:cstheme="minorBidi"/>
              <w:b w:val="0"/>
              <w:bCs w:val="0"/>
              <w:noProof/>
              <w:kern w:val="2"/>
              <w:sz w:val="24"/>
              <w:szCs w:val="24"/>
              <w:lang w:eastAsia="fr-FR"/>
              <w14:ligatures w14:val="standardContextual"/>
            </w:rPr>
          </w:pPr>
          <w:hyperlink w:anchor="_Toc171429807" w:history="1">
            <w:r w:rsidRPr="00D601C8">
              <w:rPr>
                <w:rStyle w:val="Lienhypertexte"/>
                <w:rFonts w:ascii="Symbol" w:hAnsi="Symbol"/>
                <w:noProof/>
              </w:rPr>
              <w:t></w:t>
            </w:r>
            <w:r>
              <w:rPr>
                <w:rFonts w:eastAsiaTheme="minorEastAsia" w:cstheme="minorBidi"/>
                <w:b w:val="0"/>
                <w:bCs w:val="0"/>
                <w:noProof/>
                <w:kern w:val="2"/>
                <w:sz w:val="24"/>
                <w:szCs w:val="24"/>
                <w:lang w:eastAsia="fr-FR"/>
                <w14:ligatures w14:val="standardContextual"/>
              </w:rPr>
              <w:tab/>
            </w:r>
            <w:r w:rsidRPr="00D601C8">
              <w:rPr>
                <w:rStyle w:val="Lienhypertexte"/>
                <w:rFonts w:cs="Calibri"/>
                <w:noProof/>
              </w:rPr>
              <w:t>Ingénieur commercial d'affaires</w:t>
            </w:r>
            <w:r>
              <w:rPr>
                <w:noProof/>
                <w:webHidden/>
              </w:rPr>
              <w:tab/>
            </w:r>
            <w:r>
              <w:rPr>
                <w:noProof/>
                <w:webHidden/>
              </w:rPr>
              <w:fldChar w:fldCharType="begin"/>
            </w:r>
            <w:r>
              <w:rPr>
                <w:noProof/>
                <w:webHidden/>
              </w:rPr>
              <w:instrText xml:space="preserve"> PAGEREF _Toc171429807 \h </w:instrText>
            </w:r>
            <w:r>
              <w:rPr>
                <w:noProof/>
                <w:webHidden/>
              </w:rPr>
            </w:r>
            <w:r>
              <w:rPr>
                <w:noProof/>
                <w:webHidden/>
              </w:rPr>
              <w:fldChar w:fldCharType="separate"/>
            </w:r>
            <w:r>
              <w:rPr>
                <w:noProof/>
                <w:webHidden/>
              </w:rPr>
              <w:t>5</w:t>
            </w:r>
            <w:r>
              <w:rPr>
                <w:noProof/>
                <w:webHidden/>
              </w:rPr>
              <w:fldChar w:fldCharType="end"/>
            </w:r>
          </w:hyperlink>
        </w:p>
        <w:p w14:paraId="3E02B9E0" w14:textId="5273E14C" w:rsidR="008F1A5F" w:rsidRDefault="008F1A5F">
          <w:pPr>
            <w:pStyle w:val="TM2"/>
            <w:tabs>
              <w:tab w:val="left" w:pos="660"/>
              <w:tab w:val="right" w:leader="dot" w:pos="9066"/>
            </w:tabs>
            <w:rPr>
              <w:rFonts w:eastAsiaTheme="minorEastAsia" w:cstheme="minorBidi"/>
              <w:b w:val="0"/>
              <w:bCs w:val="0"/>
              <w:noProof/>
              <w:kern w:val="2"/>
              <w:sz w:val="24"/>
              <w:szCs w:val="24"/>
              <w:lang w:eastAsia="fr-FR"/>
              <w14:ligatures w14:val="standardContextual"/>
            </w:rPr>
          </w:pPr>
          <w:hyperlink w:anchor="_Toc171429808" w:history="1">
            <w:r w:rsidRPr="00D601C8">
              <w:rPr>
                <w:rStyle w:val="Lienhypertexte"/>
                <w:rFonts w:ascii="Symbol" w:hAnsi="Symbol"/>
                <w:noProof/>
              </w:rPr>
              <w:t></w:t>
            </w:r>
            <w:r>
              <w:rPr>
                <w:rFonts w:eastAsiaTheme="minorEastAsia" w:cstheme="minorBidi"/>
                <w:b w:val="0"/>
                <w:bCs w:val="0"/>
                <w:noProof/>
                <w:kern w:val="2"/>
                <w:sz w:val="24"/>
                <w:szCs w:val="24"/>
                <w:lang w:eastAsia="fr-FR"/>
                <w14:ligatures w14:val="standardContextual"/>
              </w:rPr>
              <w:tab/>
            </w:r>
            <w:r w:rsidRPr="00D601C8">
              <w:rPr>
                <w:rStyle w:val="Lienhypertexte"/>
                <w:rFonts w:cs="Calibri"/>
                <w:noProof/>
              </w:rPr>
              <w:t>Business Manager / Manager des ventes</w:t>
            </w:r>
            <w:r>
              <w:rPr>
                <w:noProof/>
                <w:webHidden/>
              </w:rPr>
              <w:tab/>
            </w:r>
            <w:r>
              <w:rPr>
                <w:noProof/>
                <w:webHidden/>
              </w:rPr>
              <w:fldChar w:fldCharType="begin"/>
            </w:r>
            <w:r>
              <w:rPr>
                <w:noProof/>
                <w:webHidden/>
              </w:rPr>
              <w:instrText xml:space="preserve"> PAGEREF _Toc171429808 \h </w:instrText>
            </w:r>
            <w:r>
              <w:rPr>
                <w:noProof/>
                <w:webHidden/>
              </w:rPr>
            </w:r>
            <w:r>
              <w:rPr>
                <w:noProof/>
                <w:webHidden/>
              </w:rPr>
              <w:fldChar w:fldCharType="separate"/>
            </w:r>
            <w:r>
              <w:rPr>
                <w:noProof/>
                <w:webHidden/>
              </w:rPr>
              <w:t>5</w:t>
            </w:r>
            <w:r>
              <w:rPr>
                <w:noProof/>
                <w:webHidden/>
              </w:rPr>
              <w:fldChar w:fldCharType="end"/>
            </w:r>
          </w:hyperlink>
        </w:p>
        <w:p w14:paraId="09A1A0D1" w14:textId="10ABEE4B" w:rsidR="008F1A5F" w:rsidRDefault="008F1A5F">
          <w:pPr>
            <w:pStyle w:val="TM2"/>
            <w:tabs>
              <w:tab w:val="left" w:pos="660"/>
              <w:tab w:val="right" w:leader="dot" w:pos="9066"/>
            </w:tabs>
            <w:rPr>
              <w:rFonts w:eastAsiaTheme="minorEastAsia" w:cstheme="minorBidi"/>
              <w:b w:val="0"/>
              <w:bCs w:val="0"/>
              <w:noProof/>
              <w:kern w:val="2"/>
              <w:sz w:val="24"/>
              <w:szCs w:val="24"/>
              <w:lang w:eastAsia="fr-FR"/>
              <w14:ligatures w14:val="standardContextual"/>
            </w:rPr>
          </w:pPr>
          <w:hyperlink w:anchor="_Toc171429809" w:history="1">
            <w:r w:rsidRPr="00D601C8">
              <w:rPr>
                <w:rStyle w:val="Lienhypertexte"/>
                <w:rFonts w:ascii="Symbol" w:hAnsi="Symbol"/>
                <w:noProof/>
              </w:rPr>
              <w:t></w:t>
            </w:r>
            <w:r>
              <w:rPr>
                <w:rFonts w:eastAsiaTheme="minorEastAsia" w:cstheme="minorBidi"/>
                <w:b w:val="0"/>
                <w:bCs w:val="0"/>
                <w:noProof/>
                <w:kern w:val="2"/>
                <w:sz w:val="24"/>
                <w:szCs w:val="24"/>
                <w:lang w:eastAsia="fr-FR"/>
                <w14:ligatures w14:val="standardContextual"/>
              </w:rPr>
              <w:tab/>
            </w:r>
            <w:r w:rsidRPr="00D601C8">
              <w:rPr>
                <w:rStyle w:val="Lienhypertexte"/>
                <w:rFonts w:cs="Calibri"/>
                <w:noProof/>
              </w:rPr>
              <w:t>Directeur de la clientèle</w:t>
            </w:r>
            <w:r>
              <w:rPr>
                <w:noProof/>
                <w:webHidden/>
              </w:rPr>
              <w:tab/>
            </w:r>
            <w:r>
              <w:rPr>
                <w:noProof/>
                <w:webHidden/>
              </w:rPr>
              <w:fldChar w:fldCharType="begin"/>
            </w:r>
            <w:r>
              <w:rPr>
                <w:noProof/>
                <w:webHidden/>
              </w:rPr>
              <w:instrText xml:space="preserve"> PAGEREF _Toc171429809 \h </w:instrText>
            </w:r>
            <w:r>
              <w:rPr>
                <w:noProof/>
                <w:webHidden/>
              </w:rPr>
            </w:r>
            <w:r>
              <w:rPr>
                <w:noProof/>
                <w:webHidden/>
              </w:rPr>
              <w:fldChar w:fldCharType="separate"/>
            </w:r>
            <w:r>
              <w:rPr>
                <w:noProof/>
                <w:webHidden/>
              </w:rPr>
              <w:t>5</w:t>
            </w:r>
            <w:r>
              <w:rPr>
                <w:noProof/>
                <w:webHidden/>
              </w:rPr>
              <w:fldChar w:fldCharType="end"/>
            </w:r>
          </w:hyperlink>
        </w:p>
        <w:p w14:paraId="18A32E9F" w14:textId="79D9A2B5" w:rsidR="008F1A5F" w:rsidRDefault="008F1A5F">
          <w:pPr>
            <w:pStyle w:val="TM2"/>
            <w:tabs>
              <w:tab w:val="right" w:leader="dot" w:pos="9066"/>
            </w:tabs>
            <w:rPr>
              <w:rFonts w:eastAsiaTheme="minorEastAsia" w:cstheme="minorBidi"/>
              <w:b w:val="0"/>
              <w:bCs w:val="0"/>
              <w:noProof/>
              <w:kern w:val="2"/>
              <w:sz w:val="24"/>
              <w:szCs w:val="24"/>
              <w:lang w:eastAsia="fr-FR"/>
              <w14:ligatures w14:val="standardContextual"/>
            </w:rPr>
          </w:pPr>
          <w:hyperlink w:anchor="_Toc171429810" w:history="1">
            <w:r w:rsidRPr="00D601C8">
              <w:rPr>
                <w:rStyle w:val="Lienhypertexte"/>
                <w:noProof/>
              </w:rPr>
              <w:t>Compétences visées</w:t>
            </w:r>
            <w:r>
              <w:rPr>
                <w:noProof/>
                <w:webHidden/>
              </w:rPr>
              <w:tab/>
            </w:r>
            <w:r>
              <w:rPr>
                <w:noProof/>
                <w:webHidden/>
              </w:rPr>
              <w:fldChar w:fldCharType="begin"/>
            </w:r>
            <w:r>
              <w:rPr>
                <w:noProof/>
                <w:webHidden/>
              </w:rPr>
              <w:instrText xml:space="preserve"> PAGEREF _Toc171429810 \h </w:instrText>
            </w:r>
            <w:r>
              <w:rPr>
                <w:noProof/>
                <w:webHidden/>
              </w:rPr>
            </w:r>
            <w:r>
              <w:rPr>
                <w:noProof/>
                <w:webHidden/>
              </w:rPr>
              <w:fldChar w:fldCharType="separate"/>
            </w:r>
            <w:r>
              <w:rPr>
                <w:noProof/>
                <w:webHidden/>
              </w:rPr>
              <w:t>6</w:t>
            </w:r>
            <w:r>
              <w:rPr>
                <w:noProof/>
                <w:webHidden/>
              </w:rPr>
              <w:fldChar w:fldCharType="end"/>
            </w:r>
          </w:hyperlink>
        </w:p>
        <w:p w14:paraId="4740422F" w14:textId="5CFAE9F0" w:rsidR="008F1A5F" w:rsidRDefault="008F1A5F">
          <w:pPr>
            <w:pStyle w:val="TM2"/>
            <w:tabs>
              <w:tab w:val="right" w:leader="dot" w:pos="9066"/>
            </w:tabs>
            <w:rPr>
              <w:rFonts w:eastAsiaTheme="minorEastAsia" w:cstheme="minorBidi"/>
              <w:b w:val="0"/>
              <w:bCs w:val="0"/>
              <w:noProof/>
              <w:kern w:val="2"/>
              <w:sz w:val="24"/>
              <w:szCs w:val="24"/>
              <w:lang w:eastAsia="fr-FR"/>
              <w14:ligatures w14:val="standardContextual"/>
            </w:rPr>
          </w:pPr>
          <w:hyperlink w:anchor="_Toc171429811" w:history="1">
            <w:r w:rsidRPr="00D601C8">
              <w:rPr>
                <w:rStyle w:val="Lienhypertexte"/>
                <w:rFonts w:cs="Calibri"/>
                <w:noProof/>
              </w:rPr>
              <w:t>Les différents systèmes de préparation</w:t>
            </w:r>
            <w:r>
              <w:rPr>
                <w:noProof/>
                <w:webHidden/>
              </w:rPr>
              <w:tab/>
            </w:r>
            <w:r>
              <w:rPr>
                <w:noProof/>
                <w:webHidden/>
              </w:rPr>
              <w:fldChar w:fldCharType="begin"/>
            </w:r>
            <w:r>
              <w:rPr>
                <w:noProof/>
                <w:webHidden/>
              </w:rPr>
              <w:instrText xml:space="preserve"> PAGEREF _Toc171429811 \h </w:instrText>
            </w:r>
            <w:r>
              <w:rPr>
                <w:noProof/>
                <w:webHidden/>
              </w:rPr>
            </w:r>
            <w:r>
              <w:rPr>
                <w:noProof/>
                <w:webHidden/>
              </w:rPr>
              <w:fldChar w:fldCharType="separate"/>
            </w:r>
            <w:r>
              <w:rPr>
                <w:noProof/>
                <w:webHidden/>
              </w:rPr>
              <w:t>6</w:t>
            </w:r>
            <w:r>
              <w:rPr>
                <w:noProof/>
                <w:webHidden/>
              </w:rPr>
              <w:fldChar w:fldCharType="end"/>
            </w:r>
          </w:hyperlink>
        </w:p>
        <w:p w14:paraId="0737D64D" w14:textId="105B6C94" w:rsidR="008F1A5F" w:rsidRDefault="008F1A5F">
          <w:pPr>
            <w:pStyle w:val="TM2"/>
            <w:tabs>
              <w:tab w:val="right" w:leader="dot" w:pos="9066"/>
            </w:tabs>
            <w:rPr>
              <w:rFonts w:eastAsiaTheme="minorEastAsia" w:cstheme="minorBidi"/>
              <w:b w:val="0"/>
              <w:bCs w:val="0"/>
              <w:noProof/>
              <w:kern w:val="2"/>
              <w:sz w:val="24"/>
              <w:szCs w:val="24"/>
              <w:lang w:eastAsia="fr-FR"/>
              <w14:ligatures w14:val="standardContextual"/>
            </w:rPr>
          </w:pPr>
          <w:hyperlink w:anchor="_Toc171429812" w:history="1">
            <w:r w:rsidRPr="00D601C8">
              <w:rPr>
                <w:rStyle w:val="Lienhypertexte"/>
                <w:rFonts w:cs="Calibri"/>
                <w:noProof/>
              </w:rPr>
              <w:t>Les admissions, les accès en formation</w:t>
            </w:r>
            <w:r>
              <w:rPr>
                <w:noProof/>
                <w:webHidden/>
              </w:rPr>
              <w:tab/>
            </w:r>
            <w:r>
              <w:rPr>
                <w:noProof/>
                <w:webHidden/>
              </w:rPr>
              <w:fldChar w:fldCharType="begin"/>
            </w:r>
            <w:r>
              <w:rPr>
                <w:noProof/>
                <w:webHidden/>
              </w:rPr>
              <w:instrText xml:space="preserve"> PAGEREF _Toc171429812 \h </w:instrText>
            </w:r>
            <w:r>
              <w:rPr>
                <w:noProof/>
                <w:webHidden/>
              </w:rPr>
            </w:r>
            <w:r>
              <w:rPr>
                <w:noProof/>
                <w:webHidden/>
              </w:rPr>
              <w:fldChar w:fldCharType="separate"/>
            </w:r>
            <w:r>
              <w:rPr>
                <w:noProof/>
                <w:webHidden/>
              </w:rPr>
              <w:t>6</w:t>
            </w:r>
            <w:r>
              <w:rPr>
                <w:noProof/>
                <w:webHidden/>
              </w:rPr>
              <w:fldChar w:fldCharType="end"/>
            </w:r>
          </w:hyperlink>
        </w:p>
        <w:p w14:paraId="0424F78E" w14:textId="46993971" w:rsidR="008F1A5F" w:rsidRDefault="008F1A5F">
          <w:pPr>
            <w:pStyle w:val="TM2"/>
            <w:tabs>
              <w:tab w:val="right" w:leader="dot" w:pos="9066"/>
            </w:tabs>
            <w:rPr>
              <w:rFonts w:eastAsiaTheme="minorEastAsia" w:cstheme="minorBidi"/>
              <w:b w:val="0"/>
              <w:bCs w:val="0"/>
              <w:noProof/>
              <w:kern w:val="2"/>
              <w:sz w:val="24"/>
              <w:szCs w:val="24"/>
              <w:lang w:eastAsia="fr-FR"/>
              <w14:ligatures w14:val="standardContextual"/>
            </w:rPr>
          </w:pPr>
          <w:hyperlink w:anchor="_Toc171429813" w:history="1">
            <w:r w:rsidRPr="00D601C8">
              <w:rPr>
                <w:rStyle w:val="Lienhypertexte"/>
                <w:rFonts w:cs="Calibri"/>
                <w:noProof/>
              </w:rPr>
              <w:t>La validation du titre</w:t>
            </w:r>
            <w:r>
              <w:rPr>
                <w:noProof/>
                <w:webHidden/>
              </w:rPr>
              <w:tab/>
            </w:r>
            <w:r>
              <w:rPr>
                <w:noProof/>
                <w:webHidden/>
              </w:rPr>
              <w:fldChar w:fldCharType="begin"/>
            </w:r>
            <w:r>
              <w:rPr>
                <w:noProof/>
                <w:webHidden/>
              </w:rPr>
              <w:instrText xml:space="preserve"> PAGEREF _Toc171429813 \h </w:instrText>
            </w:r>
            <w:r>
              <w:rPr>
                <w:noProof/>
                <w:webHidden/>
              </w:rPr>
            </w:r>
            <w:r>
              <w:rPr>
                <w:noProof/>
                <w:webHidden/>
              </w:rPr>
              <w:fldChar w:fldCharType="separate"/>
            </w:r>
            <w:r>
              <w:rPr>
                <w:noProof/>
                <w:webHidden/>
              </w:rPr>
              <w:t>7</w:t>
            </w:r>
            <w:r>
              <w:rPr>
                <w:noProof/>
                <w:webHidden/>
              </w:rPr>
              <w:fldChar w:fldCharType="end"/>
            </w:r>
          </w:hyperlink>
        </w:p>
        <w:p w14:paraId="1939C32D" w14:textId="1BB7184D" w:rsidR="008F1A5F" w:rsidRDefault="008F1A5F">
          <w:pPr>
            <w:pStyle w:val="TM2"/>
            <w:tabs>
              <w:tab w:val="right" w:leader="dot" w:pos="9066"/>
            </w:tabs>
            <w:rPr>
              <w:rFonts w:eastAsiaTheme="minorEastAsia" w:cstheme="minorBidi"/>
              <w:b w:val="0"/>
              <w:bCs w:val="0"/>
              <w:noProof/>
              <w:kern w:val="2"/>
              <w:sz w:val="24"/>
              <w:szCs w:val="24"/>
              <w:lang w:eastAsia="fr-FR"/>
              <w14:ligatures w14:val="standardContextual"/>
            </w:rPr>
          </w:pPr>
          <w:hyperlink w:anchor="_Toc171429814" w:history="1">
            <w:r w:rsidRPr="00D601C8">
              <w:rPr>
                <w:rStyle w:val="Lienhypertexte"/>
                <w:rFonts w:cs="Calibri"/>
                <w:noProof/>
              </w:rPr>
              <w:t>LE PROGRAMME DETAILLE DE LA FORMATION – 1</w:t>
            </w:r>
            <w:r w:rsidRPr="00D601C8">
              <w:rPr>
                <w:rStyle w:val="Lienhypertexte"/>
                <w:rFonts w:cs="Calibri"/>
                <w:noProof/>
                <w:vertAlign w:val="superscript"/>
              </w:rPr>
              <w:t>ERE</w:t>
            </w:r>
            <w:r w:rsidRPr="00D601C8">
              <w:rPr>
                <w:rStyle w:val="Lienhypertexte"/>
                <w:rFonts w:cs="Calibri"/>
                <w:noProof/>
              </w:rPr>
              <w:t xml:space="preserve"> ANNEE</w:t>
            </w:r>
            <w:r>
              <w:rPr>
                <w:noProof/>
                <w:webHidden/>
              </w:rPr>
              <w:tab/>
            </w:r>
            <w:r>
              <w:rPr>
                <w:noProof/>
                <w:webHidden/>
              </w:rPr>
              <w:fldChar w:fldCharType="begin"/>
            </w:r>
            <w:r>
              <w:rPr>
                <w:noProof/>
                <w:webHidden/>
              </w:rPr>
              <w:instrText xml:space="preserve"> PAGEREF _Toc171429814 \h </w:instrText>
            </w:r>
            <w:r>
              <w:rPr>
                <w:noProof/>
                <w:webHidden/>
              </w:rPr>
            </w:r>
            <w:r>
              <w:rPr>
                <w:noProof/>
                <w:webHidden/>
              </w:rPr>
              <w:fldChar w:fldCharType="separate"/>
            </w:r>
            <w:r>
              <w:rPr>
                <w:noProof/>
                <w:webHidden/>
              </w:rPr>
              <w:t>9</w:t>
            </w:r>
            <w:r>
              <w:rPr>
                <w:noProof/>
                <w:webHidden/>
              </w:rPr>
              <w:fldChar w:fldCharType="end"/>
            </w:r>
          </w:hyperlink>
        </w:p>
        <w:p w14:paraId="58015EDA" w14:textId="15C2550C"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15" w:history="1">
            <w:r w:rsidRPr="00D601C8">
              <w:rPr>
                <w:rStyle w:val="Lienhypertexte"/>
                <w:noProof/>
              </w:rPr>
              <w:t>1</w:t>
            </w:r>
            <w:r w:rsidRPr="00D601C8">
              <w:rPr>
                <w:rStyle w:val="Lienhypertexte"/>
                <w:noProof/>
                <w:vertAlign w:val="superscript"/>
              </w:rPr>
              <w:t>ère</w:t>
            </w:r>
            <w:r w:rsidRPr="00D601C8">
              <w:rPr>
                <w:rStyle w:val="Lienhypertexte"/>
                <w:noProof/>
              </w:rPr>
              <w:t xml:space="preserve"> année - UE 1 : ELABORER LA STRATEGIE COMMERCIALE ET MARKETING</w:t>
            </w:r>
            <w:r>
              <w:rPr>
                <w:noProof/>
                <w:webHidden/>
              </w:rPr>
              <w:tab/>
            </w:r>
            <w:r>
              <w:rPr>
                <w:noProof/>
                <w:webHidden/>
              </w:rPr>
              <w:fldChar w:fldCharType="begin"/>
            </w:r>
            <w:r>
              <w:rPr>
                <w:noProof/>
                <w:webHidden/>
              </w:rPr>
              <w:instrText xml:space="preserve"> PAGEREF _Toc171429815 \h </w:instrText>
            </w:r>
            <w:r>
              <w:rPr>
                <w:noProof/>
                <w:webHidden/>
              </w:rPr>
            </w:r>
            <w:r>
              <w:rPr>
                <w:noProof/>
                <w:webHidden/>
              </w:rPr>
              <w:fldChar w:fldCharType="separate"/>
            </w:r>
            <w:r>
              <w:rPr>
                <w:noProof/>
                <w:webHidden/>
              </w:rPr>
              <w:t>9</w:t>
            </w:r>
            <w:r>
              <w:rPr>
                <w:noProof/>
                <w:webHidden/>
              </w:rPr>
              <w:fldChar w:fldCharType="end"/>
            </w:r>
          </w:hyperlink>
        </w:p>
        <w:p w14:paraId="47A0B24D" w14:textId="7DD7473A"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16" w:history="1">
            <w:r w:rsidRPr="00D601C8">
              <w:rPr>
                <w:rStyle w:val="Lienhypertexte"/>
                <w:noProof/>
              </w:rPr>
              <w:t>1</w:t>
            </w:r>
            <w:r w:rsidRPr="00D601C8">
              <w:rPr>
                <w:rStyle w:val="Lienhypertexte"/>
                <w:noProof/>
                <w:vertAlign w:val="superscript"/>
              </w:rPr>
              <w:t>ère</w:t>
            </w:r>
            <w:r w:rsidRPr="00D601C8">
              <w:rPr>
                <w:rStyle w:val="Lienhypertexte"/>
                <w:noProof/>
              </w:rPr>
              <w:t xml:space="preserve"> année - UE 2 : MISE EN ŒUVRE DE LA POLITIQUE COMMERCIALE</w:t>
            </w:r>
            <w:r>
              <w:rPr>
                <w:noProof/>
                <w:webHidden/>
              </w:rPr>
              <w:tab/>
            </w:r>
            <w:r>
              <w:rPr>
                <w:noProof/>
                <w:webHidden/>
              </w:rPr>
              <w:fldChar w:fldCharType="begin"/>
            </w:r>
            <w:r>
              <w:rPr>
                <w:noProof/>
                <w:webHidden/>
              </w:rPr>
              <w:instrText xml:space="preserve"> PAGEREF _Toc171429816 \h </w:instrText>
            </w:r>
            <w:r>
              <w:rPr>
                <w:noProof/>
                <w:webHidden/>
              </w:rPr>
            </w:r>
            <w:r>
              <w:rPr>
                <w:noProof/>
                <w:webHidden/>
              </w:rPr>
              <w:fldChar w:fldCharType="separate"/>
            </w:r>
            <w:r>
              <w:rPr>
                <w:noProof/>
                <w:webHidden/>
              </w:rPr>
              <w:t>15</w:t>
            </w:r>
            <w:r>
              <w:rPr>
                <w:noProof/>
                <w:webHidden/>
              </w:rPr>
              <w:fldChar w:fldCharType="end"/>
            </w:r>
          </w:hyperlink>
        </w:p>
        <w:p w14:paraId="7AE51D65" w14:textId="51194E4C"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17" w:history="1">
            <w:r w:rsidRPr="00D601C8">
              <w:rPr>
                <w:rStyle w:val="Lienhypertexte"/>
                <w:noProof/>
              </w:rPr>
              <w:t>1</w:t>
            </w:r>
            <w:r w:rsidRPr="00D601C8">
              <w:rPr>
                <w:rStyle w:val="Lienhypertexte"/>
                <w:noProof/>
                <w:vertAlign w:val="superscript"/>
              </w:rPr>
              <w:t>ère</w:t>
            </w:r>
            <w:r w:rsidRPr="00D601C8">
              <w:rPr>
                <w:rStyle w:val="Lienhypertexte"/>
                <w:noProof/>
              </w:rPr>
              <w:t xml:space="preserve"> année - UE 3 : MANAGEMENT D’UNE EQUIPE ET D’UN RESEAU COMMERCIAL</w:t>
            </w:r>
            <w:r>
              <w:rPr>
                <w:noProof/>
                <w:webHidden/>
              </w:rPr>
              <w:tab/>
            </w:r>
            <w:r>
              <w:rPr>
                <w:noProof/>
                <w:webHidden/>
              </w:rPr>
              <w:fldChar w:fldCharType="begin"/>
            </w:r>
            <w:r>
              <w:rPr>
                <w:noProof/>
                <w:webHidden/>
              </w:rPr>
              <w:instrText xml:space="preserve"> PAGEREF _Toc171429817 \h </w:instrText>
            </w:r>
            <w:r>
              <w:rPr>
                <w:noProof/>
                <w:webHidden/>
              </w:rPr>
            </w:r>
            <w:r>
              <w:rPr>
                <w:noProof/>
                <w:webHidden/>
              </w:rPr>
              <w:fldChar w:fldCharType="separate"/>
            </w:r>
            <w:r>
              <w:rPr>
                <w:noProof/>
                <w:webHidden/>
              </w:rPr>
              <w:t>18</w:t>
            </w:r>
            <w:r>
              <w:rPr>
                <w:noProof/>
                <w:webHidden/>
              </w:rPr>
              <w:fldChar w:fldCharType="end"/>
            </w:r>
          </w:hyperlink>
        </w:p>
        <w:p w14:paraId="42A59B56" w14:textId="5EC4471B"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18" w:history="1">
            <w:r w:rsidRPr="00D601C8">
              <w:rPr>
                <w:rStyle w:val="Lienhypertexte"/>
                <w:noProof/>
              </w:rPr>
              <w:t>1</w:t>
            </w:r>
            <w:r w:rsidRPr="00D601C8">
              <w:rPr>
                <w:rStyle w:val="Lienhypertexte"/>
                <w:noProof/>
                <w:vertAlign w:val="superscript"/>
              </w:rPr>
              <w:t>ère</w:t>
            </w:r>
            <w:r w:rsidRPr="00D601C8">
              <w:rPr>
                <w:rStyle w:val="Lienhypertexte"/>
                <w:noProof/>
              </w:rPr>
              <w:t xml:space="preserve"> année - UE 3 : MANAGEMENT D’UNE EQUIPE ET D’UN RESEAU COMMERCIAL</w:t>
            </w:r>
            <w:r>
              <w:rPr>
                <w:noProof/>
                <w:webHidden/>
              </w:rPr>
              <w:tab/>
            </w:r>
            <w:r>
              <w:rPr>
                <w:noProof/>
                <w:webHidden/>
              </w:rPr>
              <w:fldChar w:fldCharType="begin"/>
            </w:r>
            <w:r>
              <w:rPr>
                <w:noProof/>
                <w:webHidden/>
              </w:rPr>
              <w:instrText xml:space="preserve"> PAGEREF _Toc171429818 \h </w:instrText>
            </w:r>
            <w:r>
              <w:rPr>
                <w:noProof/>
                <w:webHidden/>
              </w:rPr>
            </w:r>
            <w:r>
              <w:rPr>
                <w:noProof/>
                <w:webHidden/>
              </w:rPr>
              <w:fldChar w:fldCharType="separate"/>
            </w:r>
            <w:r>
              <w:rPr>
                <w:noProof/>
                <w:webHidden/>
              </w:rPr>
              <w:t>19</w:t>
            </w:r>
            <w:r>
              <w:rPr>
                <w:noProof/>
                <w:webHidden/>
              </w:rPr>
              <w:fldChar w:fldCharType="end"/>
            </w:r>
          </w:hyperlink>
        </w:p>
        <w:p w14:paraId="6644FE98" w14:textId="3CAFF5DD"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19" w:history="1">
            <w:r w:rsidRPr="00D601C8">
              <w:rPr>
                <w:rStyle w:val="Lienhypertexte"/>
                <w:noProof/>
              </w:rPr>
              <w:t>1</w:t>
            </w:r>
            <w:r w:rsidRPr="00D601C8">
              <w:rPr>
                <w:rStyle w:val="Lienhypertexte"/>
                <w:noProof/>
                <w:vertAlign w:val="superscript"/>
              </w:rPr>
              <w:t>ère</w:t>
            </w:r>
            <w:r w:rsidRPr="00D601C8">
              <w:rPr>
                <w:rStyle w:val="Lienhypertexte"/>
                <w:noProof/>
              </w:rPr>
              <w:t xml:space="preserve"> année - UE 4 : MESURE DE LA PERFORMANCE COMMERCIALE</w:t>
            </w:r>
            <w:r>
              <w:rPr>
                <w:noProof/>
                <w:webHidden/>
              </w:rPr>
              <w:tab/>
            </w:r>
            <w:r>
              <w:rPr>
                <w:noProof/>
                <w:webHidden/>
              </w:rPr>
              <w:fldChar w:fldCharType="begin"/>
            </w:r>
            <w:r>
              <w:rPr>
                <w:noProof/>
                <w:webHidden/>
              </w:rPr>
              <w:instrText xml:space="preserve"> PAGEREF _Toc171429819 \h </w:instrText>
            </w:r>
            <w:r>
              <w:rPr>
                <w:noProof/>
                <w:webHidden/>
              </w:rPr>
            </w:r>
            <w:r>
              <w:rPr>
                <w:noProof/>
                <w:webHidden/>
              </w:rPr>
              <w:fldChar w:fldCharType="separate"/>
            </w:r>
            <w:r>
              <w:rPr>
                <w:noProof/>
                <w:webHidden/>
              </w:rPr>
              <w:t>20</w:t>
            </w:r>
            <w:r>
              <w:rPr>
                <w:noProof/>
                <w:webHidden/>
              </w:rPr>
              <w:fldChar w:fldCharType="end"/>
            </w:r>
          </w:hyperlink>
        </w:p>
        <w:p w14:paraId="7FE7EA93" w14:textId="712B1D25"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20" w:history="1">
            <w:r w:rsidRPr="00D601C8">
              <w:rPr>
                <w:rStyle w:val="Lienhypertexte"/>
                <w:noProof/>
              </w:rPr>
              <w:t>2</w:t>
            </w:r>
            <w:r w:rsidRPr="00D601C8">
              <w:rPr>
                <w:rStyle w:val="Lienhypertexte"/>
                <w:noProof/>
                <w:vertAlign w:val="superscript"/>
              </w:rPr>
              <w:t>ème</w:t>
            </w:r>
            <w:r w:rsidRPr="00D601C8">
              <w:rPr>
                <w:rStyle w:val="Lienhypertexte"/>
                <w:noProof/>
              </w:rPr>
              <w:t xml:space="preserve"> année - UE 2 : MISE EN ŒUVRE DE LA POLITIQUE COMMERCIALE</w:t>
            </w:r>
            <w:r>
              <w:rPr>
                <w:noProof/>
                <w:webHidden/>
              </w:rPr>
              <w:tab/>
            </w:r>
            <w:r>
              <w:rPr>
                <w:noProof/>
                <w:webHidden/>
              </w:rPr>
              <w:fldChar w:fldCharType="begin"/>
            </w:r>
            <w:r>
              <w:rPr>
                <w:noProof/>
                <w:webHidden/>
              </w:rPr>
              <w:instrText xml:space="preserve"> PAGEREF _Toc171429820 \h </w:instrText>
            </w:r>
            <w:r>
              <w:rPr>
                <w:noProof/>
                <w:webHidden/>
              </w:rPr>
            </w:r>
            <w:r>
              <w:rPr>
                <w:noProof/>
                <w:webHidden/>
              </w:rPr>
              <w:fldChar w:fldCharType="separate"/>
            </w:r>
            <w:r>
              <w:rPr>
                <w:noProof/>
                <w:webHidden/>
              </w:rPr>
              <w:t>21</w:t>
            </w:r>
            <w:r>
              <w:rPr>
                <w:noProof/>
                <w:webHidden/>
              </w:rPr>
              <w:fldChar w:fldCharType="end"/>
            </w:r>
          </w:hyperlink>
        </w:p>
        <w:p w14:paraId="7F1F160A" w14:textId="49D774E7"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21" w:history="1">
            <w:r w:rsidRPr="00D601C8">
              <w:rPr>
                <w:rStyle w:val="Lienhypertexte"/>
                <w:noProof/>
              </w:rPr>
              <w:t>2</w:t>
            </w:r>
            <w:r w:rsidRPr="00D601C8">
              <w:rPr>
                <w:rStyle w:val="Lienhypertexte"/>
                <w:noProof/>
                <w:vertAlign w:val="superscript"/>
              </w:rPr>
              <w:t>ème</w:t>
            </w:r>
            <w:r w:rsidRPr="00D601C8">
              <w:rPr>
                <w:rStyle w:val="Lienhypertexte"/>
                <w:noProof/>
              </w:rPr>
              <w:t xml:space="preserve"> année - UE 3 : MANAGEMENT D’UNE EQUIPE ET D’UN RESEAU COMMERCIAL</w:t>
            </w:r>
            <w:r>
              <w:rPr>
                <w:noProof/>
                <w:webHidden/>
              </w:rPr>
              <w:tab/>
            </w:r>
            <w:r>
              <w:rPr>
                <w:noProof/>
                <w:webHidden/>
              </w:rPr>
              <w:fldChar w:fldCharType="begin"/>
            </w:r>
            <w:r>
              <w:rPr>
                <w:noProof/>
                <w:webHidden/>
              </w:rPr>
              <w:instrText xml:space="preserve"> PAGEREF _Toc171429821 \h </w:instrText>
            </w:r>
            <w:r>
              <w:rPr>
                <w:noProof/>
                <w:webHidden/>
              </w:rPr>
            </w:r>
            <w:r>
              <w:rPr>
                <w:noProof/>
                <w:webHidden/>
              </w:rPr>
              <w:fldChar w:fldCharType="separate"/>
            </w:r>
            <w:r>
              <w:rPr>
                <w:noProof/>
                <w:webHidden/>
              </w:rPr>
              <w:t>24</w:t>
            </w:r>
            <w:r>
              <w:rPr>
                <w:noProof/>
                <w:webHidden/>
              </w:rPr>
              <w:fldChar w:fldCharType="end"/>
            </w:r>
          </w:hyperlink>
        </w:p>
        <w:p w14:paraId="669D7B96" w14:textId="15D61DDA"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22" w:history="1">
            <w:r w:rsidRPr="00D601C8">
              <w:rPr>
                <w:rStyle w:val="Lienhypertexte"/>
                <w:noProof/>
              </w:rPr>
              <w:t>2</w:t>
            </w:r>
            <w:r w:rsidRPr="00D601C8">
              <w:rPr>
                <w:rStyle w:val="Lienhypertexte"/>
                <w:noProof/>
                <w:vertAlign w:val="superscript"/>
              </w:rPr>
              <w:t>ème</w:t>
            </w:r>
            <w:r w:rsidRPr="00D601C8">
              <w:rPr>
                <w:rStyle w:val="Lienhypertexte"/>
                <w:noProof/>
              </w:rPr>
              <w:t xml:space="preserve"> année - UE 4 : MESURE DE LA PERFORMANCE COMMERCIALE</w:t>
            </w:r>
            <w:r>
              <w:rPr>
                <w:noProof/>
                <w:webHidden/>
              </w:rPr>
              <w:tab/>
            </w:r>
            <w:r>
              <w:rPr>
                <w:noProof/>
                <w:webHidden/>
              </w:rPr>
              <w:fldChar w:fldCharType="begin"/>
            </w:r>
            <w:r>
              <w:rPr>
                <w:noProof/>
                <w:webHidden/>
              </w:rPr>
              <w:instrText xml:space="preserve"> PAGEREF _Toc171429822 \h </w:instrText>
            </w:r>
            <w:r>
              <w:rPr>
                <w:noProof/>
                <w:webHidden/>
              </w:rPr>
            </w:r>
            <w:r>
              <w:rPr>
                <w:noProof/>
                <w:webHidden/>
              </w:rPr>
              <w:fldChar w:fldCharType="separate"/>
            </w:r>
            <w:r>
              <w:rPr>
                <w:noProof/>
                <w:webHidden/>
              </w:rPr>
              <w:t>30</w:t>
            </w:r>
            <w:r>
              <w:rPr>
                <w:noProof/>
                <w:webHidden/>
              </w:rPr>
              <w:fldChar w:fldCharType="end"/>
            </w:r>
          </w:hyperlink>
        </w:p>
        <w:p w14:paraId="429B105E" w14:textId="48705428" w:rsidR="008F1A5F" w:rsidRDefault="008F1A5F">
          <w:pPr>
            <w:pStyle w:val="TM3"/>
            <w:tabs>
              <w:tab w:val="right" w:leader="dot" w:pos="9066"/>
            </w:tabs>
            <w:rPr>
              <w:rFonts w:eastAsiaTheme="minorEastAsia" w:cstheme="minorBidi"/>
              <w:noProof/>
              <w:kern w:val="2"/>
              <w:sz w:val="24"/>
              <w:szCs w:val="24"/>
              <w:lang w:eastAsia="fr-FR"/>
              <w14:ligatures w14:val="standardContextual"/>
            </w:rPr>
          </w:pPr>
          <w:hyperlink w:anchor="_Toc171429823" w:history="1">
            <w:r w:rsidRPr="00D601C8">
              <w:rPr>
                <w:rStyle w:val="Lienhypertexte"/>
                <w:noProof/>
              </w:rPr>
              <w:t>2</w:t>
            </w:r>
            <w:r w:rsidRPr="00D601C8">
              <w:rPr>
                <w:rStyle w:val="Lienhypertexte"/>
                <w:noProof/>
                <w:vertAlign w:val="superscript"/>
              </w:rPr>
              <w:t>ème</w:t>
            </w:r>
            <w:r w:rsidRPr="00D601C8">
              <w:rPr>
                <w:rStyle w:val="Lienhypertexte"/>
                <w:noProof/>
              </w:rPr>
              <w:t xml:space="preserve"> année - UE 5 : PROJET PROFESSIONNEL</w:t>
            </w:r>
            <w:r>
              <w:rPr>
                <w:noProof/>
                <w:webHidden/>
              </w:rPr>
              <w:tab/>
            </w:r>
            <w:r>
              <w:rPr>
                <w:noProof/>
                <w:webHidden/>
              </w:rPr>
              <w:fldChar w:fldCharType="begin"/>
            </w:r>
            <w:r>
              <w:rPr>
                <w:noProof/>
                <w:webHidden/>
              </w:rPr>
              <w:instrText xml:space="preserve"> PAGEREF _Toc171429823 \h </w:instrText>
            </w:r>
            <w:r>
              <w:rPr>
                <w:noProof/>
                <w:webHidden/>
              </w:rPr>
            </w:r>
            <w:r>
              <w:rPr>
                <w:noProof/>
                <w:webHidden/>
              </w:rPr>
              <w:fldChar w:fldCharType="separate"/>
            </w:r>
            <w:r>
              <w:rPr>
                <w:noProof/>
                <w:webHidden/>
              </w:rPr>
              <w:t>35</w:t>
            </w:r>
            <w:r>
              <w:rPr>
                <w:noProof/>
                <w:webHidden/>
              </w:rPr>
              <w:fldChar w:fldCharType="end"/>
            </w:r>
          </w:hyperlink>
        </w:p>
        <w:p w14:paraId="63435271" w14:textId="51CFCF0C" w:rsidR="00CA2B14" w:rsidRPr="003C3E0C" w:rsidRDefault="00CA2B14">
          <w:pPr>
            <w:rPr>
              <w:rFonts w:ascii="Aptos" w:hAnsi="Aptos"/>
            </w:rPr>
          </w:pPr>
          <w:r w:rsidRPr="003C3E0C">
            <w:rPr>
              <w:rFonts w:ascii="Aptos" w:hAnsi="Aptos"/>
              <w:b/>
              <w:bCs/>
              <w:noProof/>
            </w:rPr>
            <w:fldChar w:fldCharType="end"/>
          </w:r>
        </w:p>
      </w:sdtContent>
    </w:sdt>
    <w:p w14:paraId="5F9B80E6" w14:textId="77777777" w:rsidR="007A71B0" w:rsidRPr="003C3E0C" w:rsidRDefault="007A71B0" w:rsidP="00CA2B14">
      <w:pPr>
        <w:rPr>
          <w:rFonts w:ascii="Aptos" w:hAnsi="Aptos" w:cs="Calibri"/>
        </w:rPr>
        <w:sectPr w:rsidR="007A71B0" w:rsidRPr="003C3E0C" w:rsidSect="00CA2B14">
          <w:headerReference w:type="default" r:id="rId11"/>
          <w:footerReference w:type="default" r:id="rId12"/>
          <w:pgSz w:w="11910" w:h="16840"/>
          <w:pgMar w:top="1417" w:right="1417" w:bottom="1417" w:left="1417" w:header="709" w:footer="732" w:gutter="0"/>
          <w:pgNumType w:start="2"/>
          <w:cols w:space="720"/>
        </w:sectPr>
      </w:pPr>
    </w:p>
    <w:p w14:paraId="65566A8B" w14:textId="77777777" w:rsidR="00EC6517" w:rsidRPr="003C3E0C" w:rsidRDefault="00EC6517" w:rsidP="00CA2B14">
      <w:pPr>
        <w:pStyle w:val="Titre1"/>
        <w:tabs>
          <w:tab w:val="left" w:pos="9238"/>
        </w:tabs>
        <w:ind w:left="0"/>
        <w:rPr>
          <w:rFonts w:ascii="Aptos" w:hAnsi="Aptos" w:cs="Calibri"/>
          <w:color w:val="001A38"/>
          <w:spacing w:val="-70"/>
          <w:u w:color="001A38"/>
        </w:rPr>
      </w:pPr>
    </w:p>
    <w:p w14:paraId="78F497F6" w14:textId="77777777" w:rsidR="00EC6517" w:rsidRPr="003C3E0C" w:rsidRDefault="00EC6517" w:rsidP="00CA2B14">
      <w:pPr>
        <w:jc w:val="both"/>
        <w:rPr>
          <w:rFonts w:ascii="Aptos" w:hAnsi="Aptos" w:cs="Calibri"/>
          <w:b/>
          <w:bCs/>
        </w:rPr>
      </w:pPr>
    </w:p>
    <w:p w14:paraId="5A76B80B" w14:textId="0A094B7B" w:rsidR="00EC6517" w:rsidRPr="003C3E0C" w:rsidRDefault="00EC6517" w:rsidP="00CA2B14">
      <w:pPr>
        <w:pStyle w:val="Titre1"/>
        <w:ind w:left="0"/>
        <w:rPr>
          <w:rFonts w:ascii="Aptos" w:hAnsi="Aptos" w:cs="Calibri"/>
        </w:rPr>
      </w:pPr>
      <w:bookmarkStart w:id="0" w:name="_Toc167368880"/>
      <w:bookmarkStart w:id="1" w:name="_Toc171429799"/>
      <w:r w:rsidRPr="003C3E0C">
        <w:rPr>
          <w:rFonts w:ascii="Aptos" w:hAnsi="Aptos" w:cs="Calibri"/>
        </w:rPr>
        <w:t>MOT DU PRESIDENT</w:t>
      </w:r>
      <w:bookmarkEnd w:id="0"/>
      <w:bookmarkEnd w:id="1"/>
    </w:p>
    <w:p w14:paraId="33711188" w14:textId="77777777" w:rsidR="00EC6517" w:rsidRPr="003C3E0C" w:rsidRDefault="00EC6517" w:rsidP="00CA2B14">
      <w:pPr>
        <w:pStyle w:val="Titre1"/>
        <w:ind w:left="0"/>
        <w:rPr>
          <w:rFonts w:ascii="Aptos" w:hAnsi="Aptos" w:cs="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9"/>
        <w:gridCol w:w="2467"/>
      </w:tblGrid>
      <w:tr w:rsidR="00EC6517" w:rsidRPr="003C3E0C" w14:paraId="0634A4ED" w14:textId="77777777" w:rsidTr="00EE581E">
        <w:tc>
          <w:tcPr>
            <w:tcW w:w="6799" w:type="dxa"/>
            <w:vAlign w:val="center"/>
          </w:tcPr>
          <w:p w14:paraId="177F6B9E" w14:textId="77777777" w:rsidR="00EC6517" w:rsidRPr="003C3E0C" w:rsidRDefault="00EC6517" w:rsidP="00CA2B14">
            <w:pPr>
              <w:jc w:val="both"/>
              <w:rPr>
                <w:rFonts w:ascii="Aptos" w:hAnsi="Aptos" w:cs="Calibri"/>
                <w:i/>
                <w:iCs/>
                <w:color w:val="000000" w:themeColor="text1"/>
                <w14:textOutline w14:w="9525" w14:cap="flat" w14:cmpd="sng" w14:algn="ctr">
                  <w14:noFill/>
                  <w14:prstDash w14:val="solid"/>
                  <w14:round/>
                </w14:textOutline>
              </w:rPr>
            </w:pPr>
            <w:r w:rsidRPr="003C3E0C">
              <w:rPr>
                <w:rFonts w:ascii="Aptos" w:hAnsi="Aptos" w:cs="Calibri"/>
                <w:i/>
                <w:iCs/>
                <w:color w:val="000000" w:themeColor="text1"/>
                <w14:textOutline w14:w="9525" w14:cap="flat" w14:cmpd="sng" w14:algn="ctr">
                  <w14:noFill/>
                  <w14:prstDash w14:val="solid"/>
                  <w14:round/>
                </w14:textOutline>
              </w:rPr>
              <w:t xml:space="preserve">“Le secret de l’éducation réside dans le respect de l’élève” </w:t>
            </w:r>
          </w:p>
          <w:p w14:paraId="0E505C46"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p>
          <w:p w14:paraId="3BF0B508"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Emerson a tout dit.</w:t>
            </w:r>
          </w:p>
          <w:p w14:paraId="1C5DD850"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p>
          <w:p w14:paraId="574037D3"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Le reste n’est que déclinaisons.</w:t>
            </w:r>
          </w:p>
        </w:tc>
        <w:tc>
          <w:tcPr>
            <w:tcW w:w="2551" w:type="dxa"/>
          </w:tcPr>
          <w:p w14:paraId="55AA6D6C"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noProof/>
                <w14:textOutline w14:w="9525" w14:cap="rnd" w14:cmpd="sng" w14:algn="ctr">
                  <w14:noFill/>
                  <w14:prstDash w14:val="solid"/>
                  <w14:bevel/>
                </w14:textOutline>
              </w:rPr>
              <w:drawing>
                <wp:anchor distT="0" distB="0" distL="114300" distR="114300" simplePos="0" relativeHeight="486180352" behindDoc="0" locked="0" layoutInCell="1" allowOverlap="1" wp14:anchorId="03455412" wp14:editId="78FB9DFC">
                  <wp:simplePos x="0" y="0"/>
                  <wp:positionH relativeFrom="column">
                    <wp:posOffset>135467</wp:posOffset>
                  </wp:positionH>
                  <wp:positionV relativeFrom="paragraph">
                    <wp:posOffset>-774488</wp:posOffset>
                  </wp:positionV>
                  <wp:extent cx="1515937" cy="1591734"/>
                  <wp:effectExtent l="0" t="0" r="0" b="0"/>
                  <wp:wrapNone/>
                  <wp:docPr id="357" name="Image 357" descr="Une image contenant Visage humain, habits, Barbe humaine, Nœud papill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Image 357" descr="Une image contenant Visage humain, habits, Barbe humaine, Nœud papillon&#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5937" cy="1591734"/>
                          </a:xfrm>
                          <a:prstGeom prst="rect">
                            <a:avLst/>
                          </a:prstGeom>
                        </pic:spPr>
                      </pic:pic>
                    </a:graphicData>
                  </a:graphic>
                  <wp14:sizeRelH relativeFrom="margin">
                    <wp14:pctWidth>0</wp14:pctWidth>
                  </wp14:sizeRelH>
                  <wp14:sizeRelV relativeFrom="margin">
                    <wp14:pctHeight>0</wp14:pctHeight>
                  </wp14:sizeRelV>
                </wp:anchor>
              </w:drawing>
            </w:r>
          </w:p>
        </w:tc>
      </w:tr>
    </w:tbl>
    <w:p w14:paraId="2CA7BFA9"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p>
    <w:p w14:paraId="3A708CA3"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 xml:space="preserve">Au nom de toute l’équipe du Groupe École de Commerce de Lyon, je vous souhaite la bienvenue pour cette nouvelle année scolaire. J’espère qu’elle vous apportera les savoirs qui vous sont nécessaires. </w:t>
      </w:r>
    </w:p>
    <w:p w14:paraId="0479023E"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p>
    <w:p w14:paraId="0AD025AE" w14:textId="0C466AB9"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 xml:space="preserve">Vous allez y découvrir une école où chacun se place à votre service : staff, enseignants, étudiants. </w:t>
      </w:r>
    </w:p>
    <w:p w14:paraId="6E423D3B"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 xml:space="preserve">Car c’est là notre devise : Cor unum et anima Una. Un seul cœur, une seule âme. Vous rejoignez un corps uni et volontaire au sein duquel l’étudiant est placé au centre des attentions. </w:t>
      </w:r>
    </w:p>
    <w:p w14:paraId="4F7F309B"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p>
    <w:p w14:paraId="7E33E309" w14:textId="720F4962"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 xml:space="preserve">Qui que vous soyez, étudiant ou enseignant, esprit généreux, nous sommes prêts à vous accueillir. </w:t>
      </w:r>
    </w:p>
    <w:p w14:paraId="76FECE9B" w14:textId="77777777" w:rsidR="00EC6517" w:rsidRPr="003C3E0C" w:rsidRDefault="00EC6517" w:rsidP="00CA2B14">
      <w:pPr>
        <w:jc w:val="both"/>
        <w:rPr>
          <w:rFonts w:ascii="Aptos" w:hAnsi="Aptos" w:cs="Calibri"/>
          <w:color w:val="000000" w:themeColor="text1"/>
          <w:w w:val="95"/>
          <w14:textOutline w14:w="9525" w14:cap="flat" w14:cmpd="sng" w14:algn="ctr">
            <w14:noFill/>
            <w14:prstDash w14:val="solid"/>
            <w14:round/>
          </w14:textOutline>
        </w:rPr>
      </w:pPr>
    </w:p>
    <w:p w14:paraId="2799D1F9" w14:textId="5D789BD3"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w w:val="95"/>
          <w14:textOutline w14:w="9525" w14:cap="flat" w14:cmpd="sng" w14:algn="ctr">
            <w14:noFill/>
            <w14:prstDash w14:val="solid"/>
            <w14:round/>
          </w14:textOutline>
        </w:rPr>
        <w:t>V</w:t>
      </w:r>
      <w:r w:rsidRPr="003C3E0C">
        <w:rPr>
          <w:rFonts w:ascii="Aptos" w:hAnsi="Aptos" w:cs="Calibri"/>
          <w:color w:val="000000" w:themeColor="text1"/>
          <w14:textOutline w14:w="9525" w14:cap="flat" w14:cmpd="sng" w14:algn="ctr">
            <w14:noFill/>
            <w14:prstDash w14:val="solid"/>
            <w14:round/>
          </w14:textOutline>
        </w:rPr>
        <w:t xml:space="preserve">otre bien dévoué,                                                                                                       </w:t>
      </w:r>
    </w:p>
    <w:p w14:paraId="164A807F" w14:textId="77777777" w:rsidR="00EC6517" w:rsidRPr="003C3E0C" w:rsidRDefault="00EC6517" w:rsidP="00CA2B14">
      <w:pPr>
        <w:jc w:val="both"/>
        <w:rPr>
          <w:rFonts w:ascii="Aptos" w:hAnsi="Aptos" w:cs="Calibri"/>
          <w:b/>
          <w:bCs/>
          <w:color w:val="000000" w:themeColor="text1"/>
          <w14:textOutline w14:w="9525" w14:cap="flat" w14:cmpd="sng" w14:algn="ctr">
            <w14:noFill/>
            <w14:prstDash w14:val="solid"/>
            <w14:round/>
          </w14:textOutline>
        </w:rPr>
      </w:pPr>
    </w:p>
    <w:p w14:paraId="5319011E" w14:textId="28491229" w:rsidR="00EC6517" w:rsidRPr="003C3E0C" w:rsidRDefault="00EC6517" w:rsidP="00CA2B14">
      <w:pPr>
        <w:jc w:val="both"/>
        <w:rPr>
          <w:rFonts w:ascii="Aptos" w:hAnsi="Aptos" w:cs="Calibri"/>
          <w:b/>
          <w:bCs/>
          <w:color w:val="000000" w:themeColor="text1"/>
          <w14:textOutline w14:w="9525" w14:cap="flat" w14:cmpd="sng" w14:algn="ctr">
            <w14:noFill/>
            <w14:prstDash w14:val="solid"/>
            <w14:round/>
          </w14:textOutline>
        </w:rPr>
      </w:pPr>
      <w:r w:rsidRPr="003C3E0C">
        <w:rPr>
          <w:rFonts w:ascii="Aptos" w:hAnsi="Aptos" w:cs="Calibri"/>
          <w:b/>
          <w:bCs/>
          <w:color w:val="000000" w:themeColor="text1"/>
          <w14:textOutline w14:w="9525" w14:cap="flat" w14:cmpd="sng" w14:algn="ctr">
            <w14:noFill/>
            <w14:prstDash w14:val="solid"/>
            <w14:round/>
          </w14:textOutline>
        </w:rPr>
        <w:t>Hervé Diaz</w:t>
      </w:r>
    </w:p>
    <w:p w14:paraId="5110E4F1" w14:textId="77777777" w:rsidR="00EC6517" w:rsidRPr="003C3E0C" w:rsidRDefault="00EC6517" w:rsidP="00CA2B14">
      <w:pPr>
        <w:jc w:val="both"/>
        <w:rPr>
          <w:rFonts w:ascii="Aptos" w:hAnsi="Aptos" w:cs="Calibri"/>
          <w:b/>
          <w:bCs/>
          <w:color w:val="000000" w:themeColor="text1"/>
          <w14:textOutline w14:w="9525" w14:cap="flat" w14:cmpd="sng" w14:algn="ctr">
            <w14:noFill/>
            <w14:prstDash w14:val="solid"/>
            <w14:round/>
          </w14:textOutline>
        </w:rPr>
      </w:pPr>
    </w:p>
    <w:p w14:paraId="31EE8BCC" w14:textId="77777777" w:rsidR="00EC6517" w:rsidRPr="003C3E0C" w:rsidRDefault="00EC6517" w:rsidP="00CA2B14">
      <w:pPr>
        <w:jc w:val="both"/>
        <w:rPr>
          <w:rFonts w:ascii="Aptos" w:hAnsi="Aptos" w:cs="Calibri"/>
          <w:b/>
          <w:bCs/>
          <w:color w:val="000000" w:themeColor="text1"/>
          <w14:textOutline w14:w="9525" w14:cap="flat" w14:cmpd="sng" w14:algn="ctr">
            <w14:noFill/>
            <w14:prstDash w14:val="solid"/>
            <w14:round/>
          </w14:textOutline>
        </w:rPr>
      </w:pPr>
    </w:p>
    <w:p w14:paraId="35F65514"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7015C7C6"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5C1ED0AF"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08609101"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63E7238B"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2CE23338"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628E35C3"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259E60F3"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5E65D151"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61DCFA07"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02A31628"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1ADE8AC8"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2D0C799D"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3940DE7D"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1BE161B2"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7C23325A"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2563647A"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68ED7B5D"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6A3C554F"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01DF6D2E"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19710710" w14:textId="77777777" w:rsidR="00CA2B14" w:rsidRPr="003C3E0C" w:rsidRDefault="00CA2B14" w:rsidP="00CA2B14">
      <w:pPr>
        <w:jc w:val="both"/>
        <w:rPr>
          <w:rFonts w:ascii="Aptos" w:hAnsi="Aptos" w:cs="Calibri"/>
          <w:b/>
          <w:bCs/>
          <w:color w:val="000000" w:themeColor="text1"/>
          <w14:textOutline w14:w="9525" w14:cap="flat" w14:cmpd="sng" w14:algn="ctr">
            <w14:noFill/>
            <w14:prstDash w14:val="solid"/>
            <w14:round/>
          </w14:textOutline>
        </w:rPr>
      </w:pPr>
    </w:p>
    <w:p w14:paraId="256F1A9E" w14:textId="77777777" w:rsidR="00C83985" w:rsidRPr="003C3E0C" w:rsidRDefault="00C83985" w:rsidP="00CA2B14">
      <w:pPr>
        <w:jc w:val="both"/>
        <w:rPr>
          <w:rFonts w:ascii="Aptos" w:hAnsi="Aptos" w:cs="Calibri"/>
          <w:b/>
          <w:bCs/>
          <w:color w:val="000000" w:themeColor="text1"/>
          <w14:textOutline w14:w="9525" w14:cap="flat" w14:cmpd="sng" w14:algn="ctr">
            <w14:noFill/>
            <w14:prstDash w14:val="solid"/>
            <w14:round/>
          </w14:textOutline>
        </w:rPr>
      </w:pPr>
    </w:p>
    <w:p w14:paraId="5DF46E56" w14:textId="722CF15E" w:rsidR="00EC6517" w:rsidRPr="003C3E0C" w:rsidRDefault="00CA2B14" w:rsidP="00CA2B14">
      <w:pPr>
        <w:pStyle w:val="Titre1"/>
        <w:ind w:left="0"/>
        <w:rPr>
          <w:rFonts w:ascii="Aptos" w:hAnsi="Aptos" w:cs="Calibri"/>
        </w:rPr>
      </w:pPr>
      <w:bookmarkStart w:id="2" w:name="_Toc171429800"/>
      <w:r w:rsidRPr="003C3E0C">
        <w:rPr>
          <w:rFonts w:ascii="Aptos" w:hAnsi="Aptos" w:cs="Calibri"/>
        </w:rPr>
        <w:t>PRÉAMBULE</w:t>
      </w:r>
      <w:bookmarkEnd w:id="2"/>
    </w:p>
    <w:p w14:paraId="764EBE5E" w14:textId="77777777" w:rsidR="00EC6517" w:rsidRPr="003C3E0C" w:rsidRDefault="00EC6517" w:rsidP="00CA2B14">
      <w:pPr>
        <w:pStyle w:val="Titre1"/>
        <w:ind w:left="0"/>
        <w:rPr>
          <w:rFonts w:ascii="Aptos" w:hAnsi="Aptos" w:cs="Calibri"/>
          <w:sz w:val="20"/>
          <w:szCs w:val="20"/>
          <w14:textOutline w14:w="9525" w14:cap="rnd" w14:cmpd="sng" w14:algn="ctr">
            <w14:noFill/>
            <w14:prstDash w14:val="solid"/>
            <w14:bevel/>
          </w14:textOutline>
        </w:rPr>
      </w:pPr>
    </w:p>
    <w:p w14:paraId="416FBBE1" w14:textId="2C858FB3" w:rsidR="00EC6517" w:rsidRPr="003C3E0C" w:rsidRDefault="00EC6517" w:rsidP="001438D5">
      <w:pPr>
        <w:spacing w:line="276" w:lineRule="auto"/>
        <w:jc w:val="both"/>
        <w:rPr>
          <w:rFonts w:ascii="Aptos" w:eastAsia="Times New Roman" w:hAnsi="Aptos" w:cs="Calibri"/>
          <w:color w:val="000000" w:themeColor="text1"/>
          <w:sz w:val="20"/>
          <w:szCs w:val="20"/>
          <w14:textOutline w14:w="9525" w14:cap="flat" w14:cmpd="sng" w14:algn="ctr">
            <w14:noFill/>
            <w14:prstDash w14:val="solid"/>
            <w14:round/>
          </w14:textOutline>
        </w:rPr>
      </w:pPr>
      <w:r w:rsidRPr="003C3E0C">
        <w:rPr>
          <w:rFonts w:ascii="Aptos" w:eastAsia="Times New Roman" w:hAnsi="Aptos" w:cs="Calibri"/>
          <w:color w:val="000000" w:themeColor="text1"/>
          <w:sz w:val="20"/>
          <w:szCs w:val="20"/>
          <w14:textOutline w14:w="9525" w14:cap="flat" w14:cmpd="sng" w14:algn="ctr">
            <w14:noFill/>
            <w14:prstDash w14:val="solid"/>
            <w14:round/>
          </w14:textOutline>
        </w:rPr>
        <w:t>Le contenu des modules et référentiels peut être mis à jour et peut donc être différent des progressions communiquées sur le site internet de l’école</w:t>
      </w:r>
      <w:r w:rsidR="000074E6" w:rsidRPr="003C3E0C">
        <w:rPr>
          <w:rFonts w:ascii="Aptos" w:eastAsia="Times New Roman" w:hAnsi="Aptos" w:cs="Calibri"/>
          <w:color w:val="000000" w:themeColor="text1"/>
          <w:sz w:val="20"/>
          <w:szCs w:val="20"/>
          <w14:textOutline w14:w="9525" w14:cap="flat" w14:cmpd="sng" w14:algn="ctr">
            <w14:noFill/>
            <w14:prstDash w14:val="solid"/>
            <w14:round/>
          </w14:textOutline>
        </w:rPr>
        <w:t xml:space="preserve">. </w:t>
      </w:r>
      <w:r w:rsidRPr="003C3E0C">
        <w:rPr>
          <w:rFonts w:ascii="Aptos" w:eastAsia="Times New Roman" w:hAnsi="Aptos" w:cs="Calibri"/>
          <w:color w:val="000000" w:themeColor="text1"/>
          <w:sz w:val="20"/>
          <w:szCs w:val="20"/>
          <w14:textOutline w14:w="9525" w14:cap="flat" w14:cmpd="sng" w14:algn="ctr">
            <w14:noFill/>
            <w14:prstDash w14:val="solid"/>
            <w14:round/>
          </w14:textOutline>
        </w:rPr>
        <w:t>Toutes informations et conditions des cours sont disponibles auprès du service pédagogique. Afin d’être informé de toutes nouveautés, nous vous invitons à contacter le service pédagogique :</w:t>
      </w:r>
    </w:p>
    <w:p w14:paraId="71A39F5E" w14:textId="77777777" w:rsidR="00EC6517" w:rsidRPr="003C3E0C" w:rsidRDefault="00EC6517" w:rsidP="001438D5">
      <w:pPr>
        <w:spacing w:line="276" w:lineRule="auto"/>
        <w:jc w:val="both"/>
        <w:rPr>
          <w:rFonts w:ascii="Aptos" w:eastAsia="Times New Roman" w:hAnsi="Aptos" w:cs="Calibri"/>
          <w:color w:val="000000" w:themeColor="text1"/>
          <w:sz w:val="20"/>
          <w:szCs w:val="20"/>
          <w14:textOutline w14:w="9525" w14:cap="flat" w14:cmpd="sng" w14:algn="ctr">
            <w14:noFill/>
            <w14:prstDash w14:val="solid"/>
            <w14:round/>
          </w14:textOutline>
        </w:rPr>
      </w:pPr>
    </w:p>
    <w:p w14:paraId="7687775C" w14:textId="77777777" w:rsidR="00EC6517" w:rsidRPr="003C3E0C" w:rsidRDefault="00EC6517" w:rsidP="00E008CA">
      <w:pPr>
        <w:pStyle w:val="Paragraphedeliste"/>
        <w:numPr>
          <w:ilvl w:val="0"/>
          <w:numId w:val="2"/>
        </w:numPr>
        <w:spacing w:line="276" w:lineRule="auto"/>
        <w:jc w:val="both"/>
        <w:rPr>
          <w:rFonts w:ascii="Aptos" w:eastAsia="Times New Roman" w:hAnsi="Aptos" w:cs="Calibri"/>
          <w:bCs/>
          <w:color w:val="000000" w:themeColor="text1"/>
          <w:sz w:val="20"/>
          <w:szCs w:val="20"/>
          <w14:textOutline w14:w="9525" w14:cap="flat" w14:cmpd="sng" w14:algn="ctr">
            <w14:noFill/>
            <w14:prstDash w14:val="solid"/>
            <w14:round/>
          </w14:textOutline>
        </w:rPr>
      </w:pPr>
      <w:r w:rsidRPr="003C3E0C">
        <w:rPr>
          <w:rFonts w:ascii="Aptos" w:eastAsia="Times New Roman" w:hAnsi="Aptos" w:cs="Calibri"/>
          <w:b/>
          <w:color w:val="000000" w:themeColor="text1"/>
          <w:sz w:val="20"/>
          <w:szCs w:val="20"/>
          <w14:textOutline w14:w="9525" w14:cap="flat" w14:cmpd="sng" w14:algn="ctr">
            <w14:noFill/>
            <w14:prstDash w14:val="solid"/>
            <w14:round/>
          </w14:textOutline>
        </w:rPr>
        <w:t>Par courrier</w:t>
      </w:r>
      <w:r w:rsidRPr="003C3E0C">
        <w:rPr>
          <w:rFonts w:ascii="Aptos" w:eastAsia="Times New Roman" w:hAnsi="Aptos" w:cs="Calibri"/>
          <w:bCs/>
          <w:color w:val="000000" w:themeColor="text1"/>
          <w:sz w:val="20"/>
          <w:szCs w:val="20"/>
          <w14:textOutline w14:w="9525" w14:cap="flat" w14:cmpd="sng" w14:algn="ctr">
            <w14:noFill/>
            <w14:prstDash w14:val="solid"/>
            <w14:round/>
          </w14:textOutline>
        </w:rPr>
        <w:t xml:space="preserve"> :</w:t>
      </w:r>
    </w:p>
    <w:p w14:paraId="45FAEF58" w14:textId="77777777" w:rsidR="00EC6517" w:rsidRPr="003C3E0C" w:rsidRDefault="00EC6517" w:rsidP="001438D5">
      <w:pPr>
        <w:spacing w:before="20" w:after="20" w:line="276" w:lineRule="auto"/>
        <w:jc w:val="both"/>
        <w:rPr>
          <w:rFonts w:ascii="Aptos" w:eastAsia="Times New Roman" w:hAnsi="Aptos" w:cs="Calibri"/>
          <w:color w:val="000000" w:themeColor="text1"/>
          <w:sz w:val="20"/>
          <w:szCs w:val="20"/>
          <w14:textOutline w14:w="9525" w14:cap="flat" w14:cmpd="sng" w14:algn="ctr">
            <w14:noFill/>
            <w14:prstDash w14:val="solid"/>
            <w14:round/>
          </w14:textOutline>
        </w:rPr>
      </w:pPr>
      <w:r w:rsidRPr="003C3E0C">
        <w:rPr>
          <w:rFonts w:ascii="Aptos" w:eastAsia="Times New Roman" w:hAnsi="Aptos" w:cs="Calibri"/>
          <w:color w:val="000000" w:themeColor="text1"/>
          <w:sz w:val="20"/>
          <w:szCs w:val="20"/>
          <w14:textOutline w14:w="9525" w14:cap="flat" w14:cmpd="sng" w14:algn="ctr">
            <w14:noFill/>
            <w14:prstDash w14:val="solid"/>
            <w14:round/>
          </w14:textOutline>
        </w:rPr>
        <w:t>Service Pédagogique</w:t>
      </w:r>
    </w:p>
    <w:p w14:paraId="46BCE49A" w14:textId="77777777" w:rsidR="00EC6517" w:rsidRPr="003C3E0C" w:rsidRDefault="00EC6517" w:rsidP="001438D5">
      <w:pPr>
        <w:spacing w:before="20" w:after="20" w:line="276" w:lineRule="auto"/>
        <w:jc w:val="both"/>
        <w:rPr>
          <w:rFonts w:ascii="Aptos" w:eastAsia="Times New Roman" w:hAnsi="Aptos" w:cs="Calibri"/>
          <w:color w:val="000000" w:themeColor="text1"/>
          <w:sz w:val="20"/>
          <w:szCs w:val="20"/>
          <w14:textOutline w14:w="9525" w14:cap="flat" w14:cmpd="sng" w14:algn="ctr">
            <w14:noFill/>
            <w14:prstDash w14:val="solid"/>
            <w14:round/>
          </w14:textOutline>
        </w:rPr>
      </w:pPr>
      <w:r w:rsidRPr="003C3E0C">
        <w:rPr>
          <w:rFonts w:ascii="Aptos" w:eastAsia="Times New Roman" w:hAnsi="Aptos" w:cs="Calibri"/>
          <w:color w:val="000000" w:themeColor="text1"/>
          <w:sz w:val="20"/>
          <w:szCs w:val="20"/>
          <w14:textOutline w14:w="9525" w14:cap="flat" w14:cmpd="sng" w14:algn="ctr">
            <w14:noFill/>
            <w14:prstDash w14:val="solid"/>
            <w14:round/>
          </w14:textOutline>
        </w:rPr>
        <w:t>École de Commerce de Lyon®</w:t>
      </w:r>
    </w:p>
    <w:p w14:paraId="579AB56C" w14:textId="77777777" w:rsidR="00EC6517" w:rsidRPr="003C3E0C" w:rsidRDefault="00EC6517" w:rsidP="001438D5">
      <w:pPr>
        <w:spacing w:before="20" w:after="20" w:line="276" w:lineRule="auto"/>
        <w:jc w:val="both"/>
        <w:rPr>
          <w:rFonts w:ascii="Aptos" w:eastAsia="Times New Roman" w:hAnsi="Aptos" w:cs="Calibri"/>
          <w:color w:val="000000" w:themeColor="text1"/>
          <w:sz w:val="20"/>
          <w:szCs w:val="20"/>
          <w14:textOutline w14:w="9525" w14:cap="flat" w14:cmpd="sng" w14:algn="ctr">
            <w14:noFill/>
            <w14:prstDash w14:val="solid"/>
            <w14:round/>
          </w14:textOutline>
        </w:rPr>
      </w:pPr>
      <w:r w:rsidRPr="003C3E0C">
        <w:rPr>
          <w:rFonts w:ascii="Aptos" w:eastAsia="Times New Roman" w:hAnsi="Aptos" w:cs="Calibri"/>
          <w:color w:val="000000" w:themeColor="text1"/>
          <w:sz w:val="20"/>
          <w:szCs w:val="20"/>
          <w14:textOutline w14:w="9525" w14:cap="flat" w14:cmpd="sng" w14:algn="ctr">
            <w14:noFill/>
            <w14:prstDash w14:val="solid"/>
            <w14:round/>
          </w14:textOutline>
        </w:rPr>
        <w:t>51 ter rue de Saint Cyr</w:t>
      </w:r>
    </w:p>
    <w:p w14:paraId="652EC307" w14:textId="77777777" w:rsidR="00EC6517" w:rsidRPr="003C3E0C" w:rsidRDefault="00EC6517" w:rsidP="001438D5">
      <w:pPr>
        <w:spacing w:before="20" w:after="20" w:line="276" w:lineRule="auto"/>
        <w:jc w:val="both"/>
        <w:rPr>
          <w:rFonts w:ascii="Aptos" w:eastAsia="Times New Roman" w:hAnsi="Aptos" w:cs="Calibri"/>
          <w:color w:val="000000" w:themeColor="text1"/>
          <w:sz w:val="20"/>
          <w:szCs w:val="20"/>
          <w14:textOutline w14:w="9525" w14:cap="flat" w14:cmpd="sng" w14:algn="ctr">
            <w14:noFill/>
            <w14:prstDash w14:val="solid"/>
            <w14:round/>
          </w14:textOutline>
        </w:rPr>
      </w:pPr>
      <w:r w:rsidRPr="003C3E0C">
        <w:rPr>
          <w:rFonts w:ascii="Aptos" w:eastAsia="Times New Roman" w:hAnsi="Aptos" w:cs="Calibri"/>
          <w:color w:val="000000" w:themeColor="text1"/>
          <w:sz w:val="20"/>
          <w:szCs w:val="20"/>
          <w14:textOutline w14:w="9525" w14:cap="flat" w14:cmpd="sng" w14:algn="ctr">
            <w14:noFill/>
            <w14:prstDash w14:val="solid"/>
            <w14:round/>
          </w14:textOutline>
        </w:rPr>
        <w:t>69009 Lyon - France</w:t>
      </w:r>
    </w:p>
    <w:p w14:paraId="4DFCD8BB" w14:textId="77777777" w:rsidR="00EC6517" w:rsidRPr="003C3E0C" w:rsidRDefault="00EC6517" w:rsidP="001438D5">
      <w:pPr>
        <w:spacing w:before="20" w:after="20" w:line="276" w:lineRule="auto"/>
        <w:jc w:val="both"/>
        <w:rPr>
          <w:rFonts w:ascii="Aptos" w:eastAsia="Times New Roman" w:hAnsi="Aptos" w:cs="Calibri"/>
          <w:color w:val="000000" w:themeColor="text1"/>
          <w:sz w:val="20"/>
          <w:szCs w:val="20"/>
          <w14:textOutline w14:w="9525" w14:cap="flat" w14:cmpd="sng" w14:algn="ctr">
            <w14:noFill/>
            <w14:prstDash w14:val="solid"/>
            <w14:round/>
          </w14:textOutline>
        </w:rPr>
      </w:pPr>
    </w:p>
    <w:p w14:paraId="78135B11" w14:textId="77777777" w:rsidR="00EC6517" w:rsidRPr="003C3E0C" w:rsidRDefault="00EC6517" w:rsidP="00E008CA">
      <w:pPr>
        <w:pStyle w:val="Paragraphedeliste"/>
        <w:numPr>
          <w:ilvl w:val="0"/>
          <w:numId w:val="1"/>
        </w:numPr>
        <w:spacing w:line="276" w:lineRule="auto"/>
        <w:jc w:val="both"/>
        <w:rPr>
          <w:rFonts w:ascii="Aptos" w:eastAsia="Times New Roman" w:hAnsi="Aptos" w:cs="Calibri"/>
          <w:b/>
          <w:color w:val="000000" w:themeColor="text1"/>
          <w:sz w:val="20"/>
          <w:szCs w:val="20"/>
          <w14:textOutline w14:w="9525" w14:cap="flat" w14:cmpd="sng" w14:algn="ctr">
            <w14:noFill/>
            <w14:prstDash w14:val="solid"/>
            <w14:round/>
          </w14:textOutline>
        </w:rPr>
      </w:pPr>
      <w:r w:rsidRPr="003C3E0C">
        <w:rPr>
          <w:rFonts w:ascii="Aptos" w:eastAsia="Times New Roman" w:hAnsi="Aptos" w:cs="Calibri"/>
          <w:b/>
          <w:color w:val="000000" w:themeColor="text1"/>
          <w:sz w:val="20"/>
          <w:szCs w:val="20"/>
          <w14:textOutline w14:w="9525" w14:cap="flat" w14:cmpd="sng" w14:algn="ctr">
            <w14:noFill/>
            <w14:prstDash w14:val="solid"/>
            <w14:round/>
          </w14:textOutline>
        </w:rPr>
        <w:t xml:space="preserve">Téléphone : </w:t>
      </w:r>
      <w:r w:rsidRPr="003C3E0C">
        <w:rPr>
          <w:rFonts w:ascii="Aptos" w:eastAsia="Times New Roman" w:hAnsi="Aptos" w:cs="Calibri"/>
          <w:color w:val="000000" w:themeColor="text1"/>
          <w:sz w:val="20"/>
          <w:szCs w:val="20"/>
          <w14:textOutline w14:w="9525" w14:cap="flat" w14:cmpd="sng" w14:algn="ctr">
            <w14:noFill/>
            <w14:prstDash w14:val="solid"/>
            <w14:round/>
          </w14:textOutline>
        </w:rPr>
        <w:t>08 05 29 29 27</w:t>
      </w:r>
    </w:p>
    <w:p w14:paraId="199992EA" w14:textId="77777777" w:rsidR="00EC6517" w:rsidRPr="003C3E0C" w:rsidRDefault="00EC6517" w:rsidP="00E008CA">
      <w:pPr>
        <w:pStyle w:val="Paragraphedeliste"/>
        <w:numPr>
          <w:ilvl w:val="0"/>
          <w:numId w:val="1"/>
        </w:numPr>
        <w:spacing w:line="276" w:lineRule="auto"/>
        <w:jc w:val="both"/>
        <w:rPr>
          <w:rFonts w:ascii="Aptos" w:eastAsia="Times New Roman" w:hAnsi="Aptos" w:cs="Calibri"/>
          <w:b/>
          <w:color w:val="000000" w:themeColor="text1"/>
          <w:sz w:val="20"/>
          <w:szCs w:val="20"/>
          <w14:textOutline w14:w="9525" w14:cap="flat" w14:cmpd="sng" w14:algn="ctr">
            <w14:noFill/>
            <w14:prstDash w14:val="solid"/>
            <w14:round/>
          </w14:textOutline>
        </w:rPr>
      </w:pPr>
      <w:proofErr w:type="gramStart"/>
      <w:r w:rsidRPr="003C3E0C">
        <w:rPr>
          <w:rFonts w:ascii="Aptos" w:eastAsia="Times New Roman" w:hAnsi="Aptos" w:cs="Calibri"/>
          <w:b/>
          <w:color w:val="000000" w:themeColor="text1"/>
          <w:sz w:val="20"/>
          <w:szCs w:val="20"/>
          <w14:textOutline w14:w="9525" w14:cap="flat" w14:cmpd="sng" w14:algn="ctr">
            <w14:noFill/>
            <w14:prstDash w14:val="solid"/>
            <w14:round/>
          </w14:textOutline>
        </w:rPr>
        <w:t>Email</w:t>
      </w:r>
      <w:proofErr w:type="gramEnd"/>
      <w:r w:rsidRPr="003C3E0C">
        <w:rPr>
          <w:rFonts w:ascii="Aptos" w:eastAsia="Times New Roman" w:hAnsi="Aptos" w:cs="Calibri"/>
          <w:b/>
          <w:color w:val="000000" w:themeColor="text1"/>
          <w:sz w:val="20"/>
          <w:szCs w:val="20"/>
          <w14:textOutline w14:w="9525" w14:cap="flat" w14:cmpd="sng" w14:algn="ctr">
            <w14:noFill/>
            <w14:prstDash w14:val="solid"/>
            <w14:round/>
          </w14:textOutline>
        </w:rPr>
        <w:t xml:space="preserve"> : </w:t>
      </w:r>
      <w:hyperlink r:id="rId14" w:history="1">
        <w:r w:rsidRPr="003C3E0C">
          <w:rPr>
            <w:rStyle w:val="Lienhypertexte"/>
            <w:rFonts w:ascii="Aptos" w:hAnsi="Aptos" w:cs="Calibri"/>
          </w:rPr>
          <w:t>pedagogie2023-2024@eclyon.fr</w:t>
        </w:r>
      </w:hyperlink>
      <w:r w:rsidRPr="003C3E0C">
        <w:rPr>
          <w:rFonts w:ascii="Aptos" w:hAnsi="Aptos" w:cs="Calibri"/>
        </w:rPr>
        <w:t xml:space="preserve"> </w:t>
      </w:r>
    </w:p>
    <w:p w14:paraId="462FC8AF" w14:textId="5D9DA92D" w:rsidR="00EC6517" w:rsidRPr="003C3E0C" w:rsidRDefault="00EC6517" w:rsidP="00E008CA">
      <w:pPr>
        <w:pStyle w:val="Paragraphedeliste"/>
        <w:numPr>
          <w:ilvl w:val="0"/>
          <w:numId w:val="1"/>
        </w:numPr>
        <w:spacing w:line="276" w:lineRule="auto"/>
        <w:jc w:val="both"/>
        <w:rPr>
          <w:rStyle w:val="Lienhypertexte"/>
          <w:rFonts w:ascii="Aptos" w:eastAsia="Times New Roman" w:hAnsi="Aptos" w:cs="Calibri"/>
          <w:b/>
          <w:color w:val="000000" w:themeColor="text1"/>
          <w:sz w:val="20"/>
          <w:szCs w:val="20"/>
          <w14:textOutline w14:w="9525" w14:cap="flat" w14:cmpd="sng" w14:algn="ctr">
            <w14:noFill/>
            <w14:prstDash w14:val="solid"/>
            <w14:round/>
          </w14:textOutline>
        </w:rPr>
      </w:pPr>
      <w:r w:rsidRPr="003C3E0C">
        <w:rPr>
          <w:rFonts w:ascii="Aptos" w:eastAsia="Times New Roman" w:hAnsi="Aptos" w:cs="Calibri"/>
          <w:b/>
          <w:color w:val="000000" w:themeColor="text1"/>
          <w:sz w:val="20"/>
          <w:szCs w:val="20"/>
          <w14:textOutline w14:w="9525" w14:cap="flat" w14:cmpd="sng" w14:algn="ctr">
            <w14:noFill/>
            <w14:prstDash w14:val="solid"/>
            <w14:round/>
          </w14:textOutline>
        </w:rPr>
        <w:t xml:space="preserve">Site : </w:t>
      </w:r>
      <w:hyperlink r:id="rId15" w:history="1">
        <w:r w:rsidRPr="003C3E0C">
          <w:rPr>
            <w:rStyle w:val="Lienhypertexte"/>
            <w:rFonts w:ascii="Aptos" w:hAnsi="Aptos" w:cs="Calibri"/>
            <w:sz w:val="20"/>
            <w:szCs w:val="20"/>
            <w14:textOutline w14:w="9525" w14:cap="rnd" w14:cmpd="sng" w14:algn="ctr">
              <w14:noFill/>
              <w14:prstDash w14:val="solid"/>
              <w14:bevel/>
            </w14:textOutline>
          </w:rPr>
          <w:t>www.ecole-de-commerce-de-lyon.fr</w:t>
        </w:r>
      </w:hyperlink>
    </w:p>
    <w:p w14:paraId="2514E224" w14:textId="77777777" w:rsidR="00CA2B14" w:rsidRPr="003C3E0C" w:rsidRDefault="00CA2B14" w:rsidP="00CA2B14">
      <w:pPr>
        <w:pStyle w:val="Paragraphedeliste"/>
        <w:ind w:left="360" w:firstLine="0"/>
        <w:jc w:val="both"/>
        <w:rPr>
          <w:rFonts w:ascii="Aptos" w:eastAsia="Times New Roman" w:hAnsi="Aptos" w:cs="Calibri"/>
          <w:b/>
          <w:color w:val="000000" w:themeColor="text1"/>
          <w:sz w:val="20"/>
          <w:szCs w:val="20"/>
          <w:u w:val="single"/>
          <w14:textOutline w14:w="9525" w14:cap="flat" w14:cmpd="sng" w14:algn="ctr">
            <w14:noFill/>
            <w14:prstDash w14:val="solid"/>
            <w14:round/>
          </w14:textOutline>
        </w:rPr>
      </w:pPr>
    </w:p>
    <w:p w14:paraId="6BACD0A4" w14:textId="35690F53" w:rsidR="007A71B0" w:rsidRPr="003C3E0C" w:rsidRDefault="00000000" w:rsidP="00CA2B14">
      <w:pPr>
        <w:pStyle w:val="Titre1"/>
        <w:tabs>
          <w:tab w:val="left" w:pos="9238"/>
        </w:tabs>
        <w:ind w:left="0"/>
        <w:rPr>
          <w:rFonts w:ascii="Aptos" w:hAnsi="Aptos" w:cs="Calibri"/>
          <w:u w:val="none"/>
        </w:rPr>
      </w:pPr>
      <w:r w:rsidRPr="003C3E0C">
        <w:rPr>
          <w:rFonts w:ascii="Aptos" w:hAnsi="Aptos" w:cs="Calibri"/>
          <w:color w:val="001A38"/>
          <w:spacing w:val="-70"/>
          <w:u w:color="001A38"/>
        </w:rPr>
        <w:t xml:space="preserve"> </w:t>
      </w:r>
      <w:bookmarkStart w:id="3" w:name="_Toc171429801"/>
      <w:r w:rsidRPr="003C3E0C">
        <w:rPr>
          <w:rFonts w:ascii="Aptos" w:hAnsi="Aptos" w:cs="Calibri"/>
          <w:color w:val="001A38"/>
          <w:u w:color="001A38"/>
        </w:rPr>
        <w:t>REFERENTIEL</w:t>
      </w:r>
      <w:r w:rsidRPr="003C3E0C">
        <w:rPr>
          <w:rFonts w:ascii="Aptos" w:hAnsi="Aptos" w:cs="Calibri"/>
          <w:color w:val="001A38"/>
          <w:spacing w:val="-5"/>
          <w:u w:color="001A38"/>
        </w:rPr>
        <w:t xml:space="preserve"> </w:t>
      </w:r>
      <w:r w:rsidRPr="003C3E0C">
        <w:rPr>
          <w:rFonts w:ascii="Aptos" w:hAnsi="Aptos" w:cs="Calibri"/>
          <w:color w:val="001A38"/>
          <w:u w:color="001A38"/>
        </w:rPr>
        <w:t>DE</w:t>
      </w:r>
      <w:r w:rsidRPr="003C3E0C">
        <w:rPr>
          <w:rFonts w:ascii="Aptos" w:hAnsi="Aptos" w:cs="Calibri"/>
          <w:color w:val="001A38"/>
          <w:spacing w:val="-5"/>
          <w:u w:color="001A38"/>
        </w:rPr>
        <w:t xml:space="preserve"> </w:t>
      </w:r>
      <w:r w:rsidRPr="003C3E0C">
        <w:rPr>
          <w:rFonts w:ascii="Aptos" w:hAnsi="Aptos" w:cs="Calibri"/>
          <w:color w:val="001A38"/>
          <w:spacing w:val="-2"/>
          <w:u w:color="001A38"/>
        </w:rPr>
        <w:t>CERTIFICATION</w:t>
      </w:r>
      <w:bookmarkEnd w:id="3"/>
    </w:p>
    <w:p w14:paraId="5FCD22A8" w14:textId="1B144ED8" w:rsidR="007A71B0" w:rsidRPr="003C3E0C" w:rsidRDefault="00EC552D" w:rsidP="00CA2B14">
      <w:pPr>
        <w:pStyle w:val="Titre2"/>
        <w:ind w:left="0"/>
        <w:rPr>
          <w:rFonts w:cs="Calibri"/>
        </w:rPr>
      </w:pPr>
      <w:bookmarkStart w:id="4" w:name="_Toc171429802"/>
      <w:r w:rsidRPr="003C3E0C">
        <w:rPr>
          <w:rFonts w:cs="Calibri"/>
        </w:rPr>
        <w:t>Descriptif</w:t>
      </w:r>
      <w:bookmarkEnd w:id="4"/>
    </w:p>
    <w:p w14:paraId="5BB76344" w14:textId="77777777" w:rsidR="007A71B0" w:rsidRPr="003C3E0C" w:rsidRDefault="007A71B0" w:rsidP="00CA2B14">
      <w:pPr>
        <w:pStyle w:val="Corpsdetexte"/>
        <w:spacing w:before="160"/>
        <w:ind w:left="0" w:firstLine="0"/>
        <w:rPr>
          <w:rFonts w:ascii="Aptos" w:hAnsi="Aptos" w:cs="Calibri"/>
        </w:rPr>
      </w:pPr>
    </w:p>
    <w:p w14:paraId="416054B1" w14:textId="282A3A38" w:rsidR="00EC552D" w:rsidRPr="003C3E0C" w:rsidRDefault="00EC552D" w:rsidP="001438D5">
      <w:pPr>
        <w:pStyle w:val="NormalWeb"/>
        <w:spacing w:before="0" w:beforeAutospacing="0" w:after="0" w:afterAutospacing="0" w:line="276" w:lineRule="auto"/>
        <w:jc w:val="both"/>
        <w:rPr>
          <w:rFonts w:ascii="Aptos" w:hAnsi="Aptos" w:cs="Calibri"/>
          <w:sz w:val="21"/>
          <w:szCs w:val="21"/>
        </w:rPr>
      </w:pPr>
      <w:r w:rsidRPr="003C3E0C">
        <w:rPr>
          <w:rStyle w:val="lev"/>
          <w:rFonts w:ascii="Aptos" w:hAnsi="Aptos" w:cs="Calibri"/>
          <w:color w:val="000000"/>
          <w:sz w:val="21"/>
          <w:szCs w:val="21"/>
        </w:rPr>
        <w:t xml:space="preserve">Le titre RNCP – Niveau </w:t>
      </w:r>
      <w:r w:rsidR="000074E6" w:rsidRPr="003C3E0C">
        <w:rPr>
          <w:rStyle w:val="lev"/>
          <w:rFonts w:ascii="Aptos" w:hAnsi="Aptos" w:cs="Calibri"/>
          <w:color w:val="000000"/>
          <w:sz w:val="21"/>
          <w:szCs w:val="21"/>
        </w:rPr>
        <w:t>7</w:t>
      </w:r>
      <w:r w:rsidRPr="003C3E0C">
        <w:rPr>
          <w:rStyle w:val="lev"/>
          <w:rFonts w:ascii="Aptos" w:hAnsi="Aptos" w:cs="Calibri"/>
          <w:color w:val="000000"/>
          <w:sz w:val="21"/>
          <w:szCs w:val="21"/>
        </w:rPr>
        <w:t xml:space="preserve"> « </w:t>
      </w:r>
      <w:r w:rsidR="000074E6" w:rsidRPr="003C3E0C">
        <w:rPr>
          <w:rStyle w:val="lev"/>
          <w:rFonts w:ascii="Aptos" w:hAnsi="Aptos" w:cs="Calibri"/>
          <w:color w:val="000000"/>
          <w:sz w:val="21"/>
          <w:szCs w:val="21"/>
        </w:rPr>
        <w:t>Manager commercial et marketing »</w:t>
      </w:r>
      <w:r w:rsidRPr="003C3E0C">
        <w:rPr>
          <w:rStyle w:val="apple-converted-space"/>
          <w:rFonts w:ascii="Aptos" w:hAnsi="Aptos" w:cs="Calibri"/>
          <w:color w:val="000000"/>
          <w:sz w:val="21"/>
          <w:szCs w:val="21"/>
        </w:rPr>
        <w:t> </w:t>
      </w:r>
      <w:r w:rsidRPr="003C3E0C">
        <w:rPr>
          <w:rFonts w:ascii="Aptos" w:hAnsi="Aptos" w:cs="Calibri"/>
          <w:color w:val="000000"/>
          <w:sz w:val="21"/>
          <w:szCs w:val="21"/>
        </w:rPr>
        <w:t>(</w:t>
      </w:r>
      <w:r w:rsidR="000074E6" w:rsidRPr="003C3E0C">
        <w:rPr>
          <w:rFonts w:ascii="Aptos" w:hAnsi="Aptos" w:cs="Calibri"/>
          <w:color w:val="000000"/>
          <w:sz w:val="21"/>
          <w:szCs w:val="21"/>
        </w:rPr>
        <w:t xml:space="preserve">312p : Gestion des échanges commerciaux ; 312n : </w:t>
      </w:r>
      <w:proofErr w:type="spellStart"/>
      <w:r w:rsidR="000074E6" w:rsidRPr="003C3E0C">
        <w:rPr>
          <w:rFonts w:ascii="Aptos" w:hAnsi="Aptos" w:cs="Calibri"/>
          <w:color w:val="000000"/>
          <w:sz w:val="21"/>
          <w:szCs w:val="21"/>
        </w:rPr>
        <w:t>Etudes</w:t>
      </w:r>
      <w:proofErr w:type="spellEnd"/>
      <w:r w:rsidR="000074E6" w:rsidRPr="003C3E0C">
        <w:rPr>
          <w:rFonts w:ascii="Aptos" w:hAnsi="Aptos" w:cs="Calibri"/>
          <w:color w:val="000000"/>
          <w:sz w:val="21"/>
          <w:szCs w:val="21"/>
        </w:rPr>
        <w:t xml:space="preserve"> de marchés et projets commerciaux ; 312m : Commerce, vente</w:t>
      </w:r>
      <w:r w:rsidRPr="003C3E0C">
        <w:rPr>
          <w:rFonts w:ascii="Aptos" w:hAnsi="Aptos" w:cs="Calibri"/>
          <w:color w:val="000000"/>
          <w:sz w:val="21"/>
          <w:szCs w:val="21"/>
        </w:rPr>
        <w:t>) s’effectue sur 2 années de formation. Celles-ci sont découpées en bloc de compétences contenant pour chacune différentes matières répondant aux attendus des blocs de compétences du titre.</w:t>
      </w:r>
    </w:p>
    <w:p w14:paraId="33760AD9" w14:textId="77777777" w:rsidR="000074E6" w:rsidRPr="003C3E0C" w:rsidRDefault="00EC552D" w:rsidP="001438D5">
      <w:pPr>
        <w:pStyle w:val="NormalWeb"/>
        <w:spacing w:before="0" w:beforeAutospacing="0" w:after="0" w:afterAutospacing="0" w:line="276" w:lineRule="auto"/>
        <w:jc w:val="both"/>
        <w:rPr>
          <w:rStyle w:val="lev"/>
          <w:rFonts w:ascii="Aptos" w:hAnsi="Aptos" w:cs="Calibri"/>
          <w:color w:val="000000"/>
          <w:sz w:val="21"/>
          <w:szCs w:val="21"/>
        </w:rPr>
      </w:pPr>
      <w:r w:rsidRPr="003C3E0C">
        <w:rPr>
          <w:rStyle w:val="lev"/>
          <w:rFonts w:ascii="Aptos" w:hAnsi="Aptos" w:cs="Calibri"/>
          <w:color w:val="000000"/>
          <w:sz w:val="21"/>
          <w:szCs w:val="21"/>
        </w:rPr>
        <w:t>• Code NSF : </w:t>
      </w:r>
    </w:p>
    <w:p w14:paraId="0BBC71EC" w14:textId="77777777" w:rsidR="000074E6" w:rsidRPr="003C3E0C" w:rsidRDefault="000074E6" w:rsidP="00E008CA">
      <w:pPr>
        <w:pStyle w:val="NormalWeb"/>
        <w:numPr>
          <w:ilvl w:val="0"/>
          <w:numId w:val="6"/>
        </w:numPr>
        <w:spacing w:before="0" w:beforeAutospacing="0" w:after="0" w:afterAutospacing="0" w:line="276" w:lineRule="auto"/>
        <w:jc w:val="both"/>
        <w:rPr>
          <w:rFonts w:ascii="Aptos" w:hAnsi="Aptos" w:cs="Calibri"/>
          <w:b/>
          <w:bCs/>
          <w:color w:val="000000"/>
          <w:sz w:val="21"/>
          <w:szCs w:val="21"/>
        </w:rPr>
      </w:pPr>
      <w:r w:rsidRPr="003C3E0C">
        <w:rPr>
          <w:rFonts w:ascii="Aptos" w:hAnsi="Aptos" w:cs="Calibri"/>
          <w:color w:val="000000"/>
          <w:sz w:val="21"/>
          <w:szCs w:val="21"/>
        </w:rPr>
        <w:t xml:space="preserve">312p : Gestion des échanges commerciaux ; </w:t>
      </w:r>
    </w:p>
    <w:p w14:paraId="590BC5B5" w14:textId="77777777" w:rsidR="000074E6" w:rsidRPr="003C3E0C" w:rsidRDefault="000074E6" w:rsidP="00E008CA">
      <w:pPr>
        <w:pStyle w:val="NormalWeb"/>
        <w:numPr>
          <w:ilvl w:val="0"/>
          <w:numId w:val="6"/>
        </w:numPr>
        <w:spacing w:before="0" w:beforeAutospacing="0" w:after="0" w:afterAutospacing="0" w:line="276" w:lineRule="auto"/>
        <w:jc w:val="both"/>
        <w:rPr>
          <w:rFonts w:ascii="Aptos" w:hAnsi="Aptos" w:cs="Calibri"/>
          <w:b/>
          <w:bCs/>
          <w:color w:val="000000"/>
          <w:sz w:val="21"/>
          <w:szCs w:val="21"/>
        </w:rPr>
      </w:pPr>
      <w:r w:rsidRPr="003C3E0C">
        <w:rPr>
          <w:rFonts w:ascii="Aptos" w:hAnsi="Aptos" w:cs="Calibri"/>
          <w:color w:val="000000"/>
          <w:sz w:val="21"/>
          <w:szCs w:val="21"/>
        </w:rPr>
        <w:t xml:space="preserve">312n : </w:t>
      </w:r>
      <w:proofErr w:type="spellStart"/>
      <w:r w:rsidRPr="003C3E0C">
        <w:rPr>
          <w:rFonts w:ascii="Aptos" w:hAnsi="Aptos" w:cs="Calibri"/>
          <w:color w:val="000000"/>
          <w:sz w:val="21"/>
          <w:szCs w:val="21"/>
        </w:rPr>
        <w:t>Etudes</w:t>
      </w:r>
      <w:proofErr w:type="spellEnd"/>
      <w:r w:rsidRPr="003C3E0C">
        <w:rPr>
          <w:rFonts w:ascii="Aptos" w:hAnsi="Aptos" w:cs="Calibri"/>
          <w:color w:val="000000"/>
          <w:sz w:val="21"/>
          <w:szCs w:val="21"/>
        </w:rPr>
        <w:t xml:space="preserve"> de marchés et projets commerciaux ; </w:t>
      </w:r>
    </w:p>
    <w:p w14:paraId="279DEFFB" w14:textId="78EA8C0D" w:rsidR="00EC552D" w:rsidRPr="003C3E0C" w:rsidRDefault="000074E6" w:rsidP="00E008CA">
      <w:pPr>
        <w:pStyle w:val="NormalWeb"/>
        <w:numPr>
          <w:ilvl w:val="0"/>
          <w:numId w:val="6"/>
        </w:numPr>
        <w:spacing w:before="0" w:beforeAutospacing="0" w:after="0" w:afterAutospacing="0" w:line="276" w:lineRule="auto"/>
        <w:jc w:val="both"/>
        <w:rPr>
          <w:rFonts w:ascii="Aptos" w:hAnsi="Aptos" w:cs="Calibri"/>
          <w:b/>
          <w:bCs/>
          <w:color w:val="000000"/>
          <w:sz w:val="21"/>
          <w:szCs w:val="21"/>
        </w:rPr>
      </w:pPr>
      <w:r w:rsidRPr="003C3E0C">
        <w:rPr>
          <w:rFonts w:ascii="Aptos" w:hAnsi="Aptos" w:cs="Calibri"/>
          <w:color w:val="000000"/>
          <w:sz w:val="21"/>
          <w:szCs w:val="21"/>
        </w:rPr>
        <w:t>312m : Commerce, vente</w:t>
      </w:r>
    </w:p>
    <w:p w14:paraId="710C3650" w14:textId="4C326382" w:rsidR="00EC552D" w:rsidRPr="003C3E0C" w:rsidRDefault="00EC552D" w:rsidP="001438D5">
      <w:pPr>
        <w:pStyle w:val="NormalWeb"/>
        <w:spacing w:before="0" w:beforeAutospacing="0" w:after="0" w:afterAutospacing="0" w:line="276" w:lineRule="auto"/>
        <w:jc w:val="both"/>
        <w:rPr>
          <w:rFonts w:ascii="Aptos" w:hAnsi="Aptos" w:cs="Calibri"/>
          <w:sz w:val="21"/>
          <w:szCs w:val="21"/>
        </w:rPr>
      </w:pPr>
      <w:r w:rsidRPr="003C3E0C">
        <w:rPr>
          <w:rStyle w:val="lev"/>
          <w:rFonts w:ascii="Aptos" w:hAnsi="Aptos" w:cs="Calibri"/>
          <w:color w:val="000000"/>
          <w:sz w:val="21"/>
          <w:szCs w:val="21"/>
        </w:rPr>
        <w:t>• Code RNCP : </w:t>
      </w:r>
      <w:r w:rsidR="000074E6" w:rsidRPr="003C3E0C">
        <w:rPr>
          <w:rFonts w:ascii="Aptos" w:hAnsi="Aptos" w:cs="Calibri"/>
          <w:color w:val="000000"/>
          <w:sz w:val="21"/>
          <w:szCs w:val="21"/>
        </w:rPr>
        <w:t>RNCP35208</w:t>
      </w:r>
    </w:p>
    <w:p w14:paraId="7C8C9BDC" w14:textId="2F028E59" w:rsidR="00EC552D" w:rsidRPr="003C3E0C" w:rsidRDefault="00EC552D" w:rsidP="001438D5">
      <w:pPr>
        <w:pStyle w:val="NormalWeb"/>
        <w:spacing w:before="0" w:beforeAutospacing="0" w:after="0" w:afterAutospacing="0" w:line="276" w:lineRule="auto"/>
        <w:jc w:val="both"/>
        <w:rPr>
          <w:rFonts w:ascii="Aptos" w:hAnsi="Aptos" w:cs="Calibri"/>
          <w:sz w:val="21"/>
          <w:szCs w:val="21"/>
        </w:rPr>
      </w:pPr>
      <w:r w:rsidRPr="003C3E0C">
        <w:rPr>
          <w:rStyle w:val="lev"/>
          <w:rFonts w:ascii="Aptos" w:hAnsi="Aptos" w:cs="Calibri"/>
          <w:color w:val="000000"/>
          <w:sz w:val="21"/>
          <w:szCs w:val="21"/>
        </w:rPr>
        <w:t>• Code diplôme :</w:t>
      </w:r>
      <w:r w:rsidRPr="003C3E0C">
        <w:rPr>
          <w:rStyle w:val="apple-converted-space"/>
          <w:rFonts w:ascii="Aptos" w:hAnsi="Aptos" w:cs="Calibri"/>
          <w:color w:val="000000"/>
          <w:sz w:val="21"/>
          <w:szCs w:val="21"/>
        </w:rPr>
        <w:t> </w:t>
      </w:r>
      <w:r w:rsidR="000074E6" w:rsidRPr="003C3E0C">
        <w:rPr>
          <w:rFonts w:ascii="Aptos" w:hAnsi="Aptos" w:cs="Calibri"/>
          <w:color w:val="000000"/>
          <w:sz w:val="21"/>
          <w:szCs w:val="21"/>
        </w:rPr>
        <w:t>16X31235</w:t>
      </w:r>
    </w:p>
    <w:p w14:paraId="38719001" w14:textId="378EC4A2" w:rsidR="001438D5" w:rsidRPr="003C3E0C" w:rsidRDefault="00EC552D" w:rsidP="003A6FC5">
      <w:pPr>
        <w:pStyle w:val="NormalWeb"/>
        <w:spacing w:before="0" w:beforeAutospacing="0" w:after="225" w:afterAutospacing="0" w:line="276" w:lineRule="auto"/>
        <w:jc w:val="both"/>
        <w:rPr>
          <w:rFonts w:ascii="Aptos" w:hAnsi="Aptos" w:cs="Calibri"/>
          <w:color w:val="000000"/>
          <w:sz w:val="21"/>
          <w:szCs w:val="21"/>
        </w:rPr>
      </w:pPr>
      <w:r w:rsidRPr="003C3E0C">
        <w:rPr>
          <w:rFonts w:ascii="Aptos" w:hAnsi="Aptos" w:cs="Calibri"/>
          <w:color w:val="000000"/>
          <w:sz w:val="21"/>
          <w:szCs w:val="21"/>
        </w:rPr>
        <w:t xml:space="preserve">Titre à finalité professionnelle « </w:t>
      </w:r>
      <w:r w:rsidR="000074E6" w:rsidRPr="003C3E0C">
        <w:rPr>
          <w:rFonts w:ascii="Aptos" w:hAnsi="Aptos" w:cs="Calibri"/>
          <w:color w:val="000000"/>
          <w:sz w:val="21"/>
          <w:szCs w:val="21"/>
        </w:rPr>
        <w:t>Manager commercial et marketing</w:t>
      </w:r>
      <w:r w:rsidRPr="003C3E0C">
        <w:rPr>
          <w:rFonts w:ascii="Aptos" w:hAnsi="Aptos" w:cs="Calibri"/>
          <w:color w:val="000000"/>
          <w:sz w:val="21"/>
          <w:szCs w:val="21"/>
        </w:rPr>
        <w:t xml:space="preserve"> », de niveau 7, codes </w:t>
      </w:r>
      <w:r w:rsidR="000074E6" w:rsidRPr="003C3E0C">
        <w:rPr>
          <w:rFonts w:ascii="Aptos" w:hAnsi="Aptos" w:cs="Calibri"/>
          <w:color w:val="000000"/>
          <w:sz w:val="21"/>
          <w:szCs w:val="21"/>
        </w:rPr>
        <w:t xml:space="preserve">NSF 312p : Gestion des échanges commerciaux ; 312n : </w:t>
      </w:r>
      <w:r w:rsidR="001438D5" w:rsidRPr="003C3E0C">
        <w:rPr>
          <w:rFonts w:ascii="Aptos" w:hAnsi="Aptos" w:cs="Calibri"/>
          <w:color w:val="000000"/>
          <w:sz w:val="21"/>
          <w:szCs w:val="21"/>
        </w:rPr>
        <w:t>Études</w:t>
      </w:r>
      <w:r w:rsidR="000074E6" w:rsidRPr="003C3E0C">
        <w:rPr>
          <w:rFonts w:ascii="Aptos" w:hAnsi="Aptos" w:cs="Calibri"/>
          <w:color w:val="000000"/>
          <w:sz w:val="21"/>
          <w:szCs w:val="21"/>
        </w:rPr>
        <w:t xml:space="preserve"> de marchés et projets commerciaux ; 312m : Commerce, vente</w:t>
      </w:r>
      <w:r w:rsidR="001438D5" w:rsidRPr="003C3E0C">
        <w:rPr>
          <w:rFonts w:ascii="Aptos" w:hAnsi="Aptos" w:cs="Calibri"/>
          <w:color w:val="000000"/>
          <w:sz w:val="21"/>
          <w:szCs w:val="21"/>
        </w:rPr>
        <w:t>,</w:t>
      </w:r>
      <w:r w:rsidRPr="003C3E0C">
        <w:rPr>
          <w:rFonts w:ascii="Aptos" w:hAnsi="Aptos" w:cs="Calibri"/>
          <w:color w:val="000000"/>
          <w:sz w:val="21"/>
          <w:szCs w:val="21"/>
        </w:rPr>
        <w:t xml:space="preserve"> enregistré au RNCP N° </w:t>
      </w:r>
      <w:r w:rsidR="000074E6" w:rsidRPr="003C3E0C">
        <w:rPr>
          <w:rFonts w:ascii="Aptos" w:hAnsi="Aptos" w:cs="Calibri"/>
          <w:color w:val="000000"/>
          <w:sz w:val="21"/>
          <w:szCs w:val="21"/>
        </w:rPr>
        <w:t>35208</w:t>
      </w:r>
      <w:r w:rsidRPr="003C3E0C">
        <w:rPr>
          <w:rFonts w:ascii="Aptos" w:hAnsi="Aptos" w:cs="Calibri"/>
          <w:color w:val="000000"/>
          <w:sz w:val="21"/>
          <w:szCs w:val="21"/>
        </w:rPr>
        <w:t xml:space="preserve"> par décision de France Compétences en date du </w:t>
      </w:r>
      <w:r w:rsidR="000074E6" w:rsidRPr="003C3E0C">
        <w:rPr>
          <w:rFonts w:ascii="Aptos" w:hAnsi="Aptos" w:cs="Calibri"/>
          <w:color w:val="000000"/>
          <w:sz w:val="21"/>
          <w:szCs w:val="21"/>
        </w:rPr>
        <w:t>20/01/2021</w:t>
      </w:r>
      <w:r w:rsidRPr="003C3E0C">
        <w:rPr>
          <w:rFonts w:ascii="Aptos" w:hAnsi="Aptos" w:cs="Calibri"/>
          <w:color w:val="000000"/>
          <w:sz w:val="21"/>
          <w:szCs w:val="21"/>
        </w:rPr>
        <w:t xml:space="preserve">, délivré </w:t>
      </w:r>
      <w:r w:rsidR="001438D5" w:rsidRPr="003C3E0C">
        <w:rPr>
          <w:rFonts w:ascii="Aptos" w:hAnsi="Aptos" w:cs="Calibri"/>
          <w:color w:val="000000"/>
          <w:sz w:val="21"/>
          <w:szCs w:val="21"/>
        </w:rPr>
        <w:t xml:space="preserve">par EDUCSUP. </w:t>
      </w:r>
      <w:hyperlink r:id="rId16" w:history="1">
        <w:r w:rsidRPr="003C3E0C">
          <w:rPr>
            <w:rStyle w:val="Lienhypertexte"/>
            <w:rFonts w:ascii="Aptos" w:hAnsi="Aptos" w:cs="Calibri"/>
            <w:sz w:val="21"/>
            <w:szCs w:val="21"/>
            <w:bdr w:val="none" w:sz="0" w:space="0" w:color="auto" w:frame="1"/>
          </w:rPr>
          <w:t>Lien vers la fiche RNCP présente sur France Compétences</w:t>
        </w:r>
      </w:hyperlink>
    </w:p>
    <w:p w14:paraId="4FC2C2A7" w14:textId="7DB2613F" w:rsidR="001438D5" w:rsidRPr="003C3E0C" w:rsidRDefault="001438D5" w:rsidP="001438D5">
      <w:pPr>
        <w:jc w:val="center"/>
        <w:rPr>
          <w:rFonts w:ascii="Aptos" w:hAnsi="Aptos" w:cs="Calibri"/>
          <w:color w:val="49535B"/>
          <w:sz w:val="21"/>
          <w:szCs w:val="21"/>
        </w:rPr>
        <w:sectPr w:rsidR="001438D5" w:rsidRPr="003C3E0C" w:rsidSect="00CA2B14">
          <w:pgSz w:w="11910" w:h="16840"/>
          <w:pgMar w:top="1417" w:right="1417" w:bottom="1417" w:left="1417" w:header="709" w:footer="732" w:gutter="0"/>
          <w:cols w:space="720"/>
          <w:docGrid w:linePitch="299"/>
        </w:sectPr>
      </w:pPr>
      <w:r w:rsidRPr="003C3E0C">
        <w:rPr>
          <w:rFonts w:ascii="Aptos" w:hAnsi="Aptos" w:cs="Calibri"/>
          <w:noProof/>
          <w:color w:val="49535B"/>
          <w:sz w:val="21"/>
          <w:szCs w:val="21"/>
        </w:rPr>
        <w:drawing>
          <wp:inline distT="0" distB="0" distL="0" distR="0" wp14:anchorId="312114B4" wp14:editId="2E6CF6C3">
            <wp:extent cx="1065306" cy="1065306"/>
            <wp:effectExtent l="0" t="0" r="1905" b="1905"/>
            <wp:docPr id="1650225527" name="Image 1" descr="Une image contenant symbole, jaun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25527" name="Image 1" descr="Une image contenant symbole, jaune, logo&#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1072330" cy="1072330"/>
                    </a:xfrm>
                    <a:prstGeom prst="rect">
                      <a:avLst/>
                    </a:prstGeom>
                  </pic:spPr>
                </pic:pic>
              </a:graphicData>
            </a:graphic>
          </wp:inline>
        </w:drawing>
      </w:r>
    </w:p>
    <w:p w14:paraId="227AD227" w14:textId="77777777" w:rsidR="00D75317" w:rsidRPr="003C3E0C" w:rsidRDefault="00D75317" w:rsidP="003C3E0C"/>
    <w:p w14:paraId="10417213" w14:textId="7932873B" w:rsidR="007A71B0" w:rsidRPr="003C3E0C" w:rsidRDefault="00887235" w:rsidP="00CA2B14">
      <w:pPr>
        <w:pStyle w:val="Titre2"/>
        <w:ind w:left="0"/>
        <w:rPr>
          <w:rFonts w:cs="Calibri"/>
        </w:rPr>
      </w:pPr>
      <w:bookmarkStart w:id="5" w:name="_Toc171429803"/>
      <w:r w:rsidRPr="003C3E0C">
        <w:rPr>
          <w:rFonts w:cs="Calibri"/>
        </w:rPr>
        <w:t>Activités visées</w:t>
      </w:r>
      <w:bookmarkEnd w:id="5"/>
    </w:p>
    <w:p w14:paraId="39C202AB" w14:textId="77777777" w:rsidR="007A71B0" w:rsidRPr="003C3E0C" w:rsidRDefault="007A71B0" w:rsidP="003C3E0C"/>
    <w:p w14:paraId="0CD1F5D8" w14:textId="0996505F" w:rsidR="00887235" w:rsidRPr="003C3E0C" w:rsidRDefault="00887235" w:rsidP="00887235">
      <w:pPr>
        <w:pStyle w:val="Titre5"/>
        <w:spacing w:before="91"/>
        <w:ind w:left="0"/>
        <w:rPr>
          <w:rFonts w:ascii="Aptos" w:hAnsi="Aptos" w:cs="Calibri"/>
          <w:b w:val="0"/>
          <w:bCs w:val="0"/>
          <w:u w:val="none"/>
        </w:rPr>
      </w:pPr>
      <w:r w:rsidRPr="003C3E0C">
        <w:rPr>
          <w:rFonts w:ascii="Aptos" w:hAnsi="Aptos" w:cs="Calibri"/>
          <w:b w:val="0"/>
          <w:bCs w:val="0"/>
          <w:u w:val="none"/>
        </w:rPr>
        <w:t>Le manager commercial et marketing définit, anime et supervise une stratégie commerciale en vue d’accroître les ventes de l’entreprise et d’augmenter le chiffre d’affaires. Il travaille dans des entreprises en B to B ou B to C qui ont vocation à vendre des produits ou des services. Son action s’articule autour de 4 compétences :</w:t>
      </w:r>
    </w:p>
    <w:p w14:paraId="6AB61DD3" w14:textId="77777777" w:rsidR="004A6ADA" w:rsidRPr="003C3E0C" w:rsidRDefault="00887235" w:rsidP="00E008CA">
      <w:pPr>
        <w:pStyle w:val="Titre5"/>
        <w:numPr>
          <w:ilvl w:val="0"/>
          <w:numId w:val="7"/>
        </w:numPr>
        <w:spacing w:before="91"/>
        <w:rPr>
          <w:rFonts w:ascii="Aptos" w:hAnsi="Aptos" w:cs="Calibri"/>
          <w:b w:val="0"/>
          <w:bCs w:val="0"/>
          <w:u w:val="none"/>
        </w:rPr>
      </w:pPr>
      <w:r w:rsidRPr="003C3E0C">
        <w:rPr>
          <w:rFonts w:ascii="Aptos" w:hAnsi="Aptos" w:cs="Calibri"/>
        </w:rPr>
        <w:t>Élaborer la stratégie commerciale et marketing</w:t>
      </w:r>
      <w:r w:rsidR="004A6ADA" w:rsidRPr="003C3E0C">
        <w:rPr>
          <w:rFonts w:ascii="Aptos" w:hAnsi="Aptos" w:cs="Calibri"/>
        </w:rPr>
        <w:t> :</w:t>
      </w:r>
      <w:r w:rsidR="004A6ADA" w:rsidRPr="003C3E0C">
        <w:rPr>
          <w:rFonts w:ascii="Aptos" w:hAnsi="Aptos" w:cs="Calibri"/>
          <w:b w:val="0"/>
          <w:bCs w:val="0"/>
          <w:u w:val="none"/>
        </w:rPr>
        <w:t xml:space="preserve"> </w:t>
      </w:r>
      <w:r w:rsidRPr="003C3E0C">
        <w:rPr>
          <w:rFonts w:ascii="Aptos" w:hAnsi="Aptos" w:cs="Calibri"/>
          <w:b w:val="0"/>
          <w:bCs w:val="0"/>
          <w:u w:val="none"/>
        </w:rPr>
        <w:t>Le manager commercial élabore la stratégie commerciale en collaboration avec la Direction générale. Il pilote la réalisation des études de marché. Il analyse les besoins des clients, sélectionne les marchés cibles potentiels. Il décide le plan marketing (plan de communication inclus) à la fois traditionnel et digital.</w:t>
      </w:r>
    </w:p>
    <w:p w14:paraId="374EEE37" w14:textId="32D0ED1A" w:rsidR="004A6ADA" w:rsidRPr="003C3E0C" w:rsidRDefault="00887235" w:rsidP="00E008CA">
      <w:pPr>
        <w:pStyle w:val="Titre5"/>
        <w:numPr>
          <w:ilvl w:val="0"/>
          <w:numId w:val="7"/>
        </w:numPr>
        <w:spacing w:before="91"/>
        <w:rPr>
          <w:rFonts w:ascii="Aptos" w:hAnsi="Aptos" w:cs="Calibri"/>
          <w:b w:val="0"/>
          <w:bCs w:val="0"/>
          <w:u w:val="none"/>
        </w:rPr>
      </w:pPr>
      <w:r w:rsidRPr="003C3E0C">
        <w:rPr>
          <w:rFonts w:ascii="Aptos" w:hAnsi="Aptos" w:cs="Calibri"/>
        </w:rPr>
        <w:t xml:space="preserve">Mettre en </w:t>
      </w:r>
      <w:r w:rsidR="004A6ADA" w:rsidRPr="003C3E0C">
        <w:rPr>
          <w:rFonts w:ascii="Aptos" w:hAnsi="Aptos" w:cs="Calibri"/>
        </w:rPr>
        <w:t>œuvre la</w:t>
      </w:r>
      <w:r w:rsidRPr="003C3E0C">
        <w:rPr>
          <w:rFonts w:ascii="Aptos" w:hAnsi="Aptos" w:cs="Calibri"/>
        </w:rPr>
        <w:t xml:space="preserve"> politique commerciale</w:t>
      </w:r>
      <w:r w:rsidR="004A6ADA" w:rsidRPr="003C3E0C">
        <w:rPr>
          <w:rFonts w:ascii="Aptos" w:hAnsi="Aptos" w:cs="Calibri"/>
        </w:rPr>
        <w:t> :</w:t>
      </w:r>
      <w:r w:rsidR="004A6ADA" w:rsidRPr="003C3E0C">
        <w:rPr>
          <w:rFonts w:ascii="Aptos" w:hAnsi="Aptos" w:cs="Calibri"/>
          <w:b w:val="0"/>
          <w:bCs w:val="0"/>
          <w:u w:val="none"/>
        </w:rPr>
        <w:t xml:space="preserve"> </w:t>
      </w:r>
      <w:r w:rsidRPr="003C3E0C">
        <w:rPr>
          <w:rFonts w:ascii="Aptos" w:hAnsi="Aptos" w:cs="Calibri"/>
          <w:b w:val="0"/>
          <w:bCs w:val="0"/>
          <w:u w:val="none"/>
        </w:rPr>
        <w:t>Le manager commercial et marketing élabore le plan d’actions commerciales par produits/services/marchés Il gère certains clients grands comptes en direct.  Il assure le pilotage des opérations commerciales et gère en direct les offres commerciales complexes.</w:t>
      </w:r>
    </w:p>
    <w:p w14:paraId="218A4753" w14:textId="77777777" w:rsidR="004A6ADA" w:rsidRPr="003C3E0C" w:rsidRDefault="00887235" w:rsidP="00E008CA">
      <w:pPr>
        <w:pStyle w:val="Titre5"/>
        <w:numPr>
          <w:ilvl w:val="0"/>
          <w:numId w:val="7"/>
        </w:numPr>
        <w:spacing w:before="91"/>
        <w:rPr>
          <w:rFonts w:ascii="Aptos" w:hAnsi="Aptos" w:cs="Calibri"/>
          <w:b w:val="0"/>
          <w:bCs w:val="0"/>
          <w:u w:val="none"/>
        </w:rPr>
      </w:pPr>
      <w:r w:rsidRPr="003C3E0C">
        <w:rPr>
          <w:rFonts w:ascii="Aptos" w:hAnsi="Aptos" w:cs="Calibri"/>
        </w:rPr>
        <w:t>Manager une équipe et un réseau commercial</w:t>
      </w:r>
      <w:r w:rsidR="004A6ADA" w:rsidRPr="003C3E0C">
        <w:rPr>
          <w:rFonts w:ascii="Aptos" w:hAnsi="Aptos" w:cs="Calibri"/>
        </w:rPr>
        <w:t> :</w:t>
      </w:r>
      <w:r w:rsidR="004A6ADA" w:rsidRPr="003C3E0C">
        <w:rPr>
          <w:rFonts w:ascii="Aptos" w:hAnsi="Aptos" w:cs="Calibri"/>
          <w:b w:val="0"/>
          <w:bCs w:val="0"/>
          <w:u w:val="none"/>
        </w:rPr>
        <w:t xml:space="preserve"> </w:t>
      </w:r>
      <w:r w:rsidRPr="003C3E0C">
        <w:rPr>
          <w:rFonts w:ascii="Aptos" w:hAnsi="Aptos" w:cs="Calibri"/>
          <w:b w:val="0"/>
          <w:bCs w:val="0"/>
          <w:u w:val="none"/>
        </w:rPr>
        <w:t xml:space="preserve">Le manager commercial et marketing encadre les équipes commerciales et anime le réseau commercial. Il recrute et forme son réseau commercial (salariés, indépendants, distributeurs…).  Il contrôle et mesure les résultats commerciaux. Il </w:t>
      </w:r>
      <w:proofErr w:type="gramStart"/>
      <w:r w:rsidRPr="003C3E0C">
        <w:rPr>
          <w:rFonts w:ascii="Aptos" w:hAnsi="Aptos" w:cs="Calibri"/>
          <w:b w:val="0"/>
          <w:bCs w:val="0"/>
          <w:u w:val="none"/>
        </w:rPr>
        <w:t>manage</w:t>
      </w:r>
      <w:proofErr w:type="gramEnd"/>
      <w:r w:rsidRPr="003C3E0C">
        <w:rPr>
          <w:rFonts w:ascii="Aptos" w:hAnsi="Aptos" w:cs="Calibri"/>
          <w:b w:val="0"/>
          <w:bCs w:val="0"/>
          <w:u w:val="none"/>
        </w:rPr>
        <w:t xml:space="preserve"> une équipe projets de développement commercial et/ou entrepreneuriat.</w:t>
      </w:r>
    </w:p>
    <w:p w14:paraId="639FC65E" w14:textId="3C7F0370" w:rsidR="00887235" w:rsidRPr="003C3E0C" w:rsidRDefault="00887235" w:rsidP="00E008CA">
      <w:pPr>
        <w:pStyle w:val="Titre5"/>
        <w:numPr>
          <w:ilvl w:val="0"/>
          <w:numId w:val="7"/>
        </w:numPr>
        <w:spacing w:before="91"/>
        <w:rPr>
          <w:rFonts w:ascii="Aptos" w:hAnsi="Aptos" w:cs="Calibri"/>
          <w:b w:val="0"/>
          <w:bCs w:val="0"/>
          <w:u w:val="none"/>
        </w:rPr>
      </w:pPr>
      <w:r w:rsidRPr="003C3E0C">
        <w:rPr>
          <w:rFonts w:ascii="Aptos" w:hAnsi="Aptos" w:cs="Calibri"/>
        </w:rPr>
        <w:t>Mesurer la performance commerciale</w:t>
      </w:r>
      <w:r w:rsidR="004A6ADA" w:rsidRPr="003C3E0C">
        <w:rPr>
          <w:rFonts w:ascii="Aptos" w:hAnsi="Aptos" w:cs="Calibri"/>
        </w:rPr>
        <w:t> :</w:t>
      </w:r>
      <w:r w:rsidR="004A6ADA" w:rsidRPr="003C3E0C">
        <w:rPr>
          <w:rFonts w:ascii="Aptos" w:hAnsi="Aptos" w:cs="Calibri"/>
          <w:b w:val="0"/>
          <w:bCs w:val="0"/>
          <w:u w:val="none"/>
        </w:rPr>
        <w:t xml:space="preserve"> </w:t>
      </w:r>
      <w:r w:rsidRPr="003C3E0C">
        <w:rPr>
          <w:rFonts w:ascii="Aptos" w:hAnsi="Aptos" w:cs="Calibri"/>
          <w:b w:val="0"/>
          <w:bCs w:val="0"/>
          <w:u w:val="none"/>
        </w:rPr>
        <w:t xml:space="preserve">Le manager commercial et marketing met en place les outils de </w:t>
      </w:r>
      <w:proofErr w:type="spellStart"/>
      <w:r w:rsidRPr="003C3E0C">
        <w:rPr>
          <w:rFonts w:ascii="Aptos" w:hAnsi="Aptos" w:cs="Calibri"/>
          <w:b w:val="0"/>
          <w:bCs w:val="0"/>
          <w:u w:val="none"/>
        </w:rPr>
        <w:t>reporting</w:t>
      </w:r>
      <w:proofErr w:type="spellEnd"/>
      <w:r w:rsidRPr="003C3E0C">
        <w:rPr>
          <w:rFonts w:ascii="Aptos" w:hAnsi="Aptos" w:cs="Calibri"/>
          <w:b w:val="0"/>
          <w:bCs w:val="0"/>
          <w:u w:val="none"/>
        </w:rPr>
        <w:t xml:space="preserve"> et assure le suivi des ventes. Il contrôle et mesure les résultats commerciaux.   </w:t>
      </w:r>
    </w:p>
    <w:p w14:paraId="47837C6D" w14:textId="77777777" w:rsidR="00D75317" w:rsidRPr="003C3E0C" w:rsidRDefault="00D75317" w:rsidP="00CA2B14">
      <w:pPr>
        <w:pStyle w:val="Titre5"/>
        <w:spacing w:before="91"/>
        <w:ind w:left="0"/>
        <w:jc w:val="left"/>
        <w:rPr>
          <w:rFonts w:ascii="Aptos" w:hAnsi="Aptos" w:cs="Calibri"/>
        </w:rPr>
      </w:pPr>
    </w:p>
    <w:p w14:paraId="31F48FC0" w14:textId="77777777" w:rsidR="003A6FC5" w:rsidRPr="003C3E0C" w:rsidRDefault="003A6FC5" w:rsidP="00CA2B14">
      <w:pPr>
        <w:pStyle w:val="Titre5"/>
        <w:spacing w:before="91"/>
        <w:ind w:left="0"/>
        <w:jc w:val="left"/>
        <w:rPr>
          <w:rFonts w:ascii="Aptos" w:hAnsi="Aptos" w:cs="Calibri"/>
        </w:rPr>
      </w:pPr>
      <w:r w:rsidRPr="003C3E0C">
        <w:rPr>
          <w:rFonts w:ascii="Aptos" w:hAnsi="Aptos" w:cs="Calibri"/>
        </w:rPr>
        <w:t>Secteurs d’activités :</w:t>
      </w:r>
    </w:p>
    <w:p w14:paraId="5EE939B1" w14:textId="2403698A" w:rsidR="003A6FC5" w:rsidRPr="003C3E0C" w:rsidRDefault="003A6FC5" w:rsidP="003A6FC5">
      <w:pPr>
        <w:pStyle w:val="Titre5"/>
        <w:spacing w:before="91"/>
        <w:ind w:left="0"/>
        <w:rPr>
          <w:rFonts w:ascii="Aptos" w:hAnsi="Aptos" w:cs="Calibri"/>
          <w:b w:val="0"/>
          <w:bCs w:val="0"/>
          <w:u w:val="none"/>
        </w:rPr>
      </w:pPr>
      <w:r w:rsidRPr="003C3E0C">
        <w:rPr>
          <w:rFonts w:ascii="Aptos" w:hAnsi="Aptos" w:cs="Calibri"/>
          <w:b w:val="0"/>
          <w:bCs w:val="0"/>
          <w:u w:val="none"/>
        </w:rPr>
        <w:t>La fonction commerciale est transverse et se retrouve dans tous les secteurs d'activités. Le Manager Commercial et Marketing évolue au sein d'entreprises privées, PME et PMI, ou de grandes entreprises de plus de 500 salariés, dotées d'une direction marketing ou commerciale et ce dans tous les secteurs d'activité (industriel, agro-alimentaire, tertiaire, biens de consommation).</w:t>
      </w:r>
    </w:p>
    <w:p w14:paraId="0654AB0B" w14:textId="77777777" w:rsidR="00D75317" w:rsidRPr="003C3E0C" w:rsidRDefault="00D75317" w:rsidP="00CA2B14">
      <w:pPr>
        <w:pStyle w:val="Titre5"/>
        <w:spacing w:before="91"/>
        <w:ind w:left="0"/>
        <w:jc w:val="left"/>
        <w:rPr>
          <w:rFonts w:ascii="Aptos" w:hAnsi="Aptos" w:cs="Calibri"/>
        </w:rPr>
      </w:pPr>
    </w:p>
    <w:p w14:paraId="416C19C1" w14:textId="23CE6505" w:rsidR="007A71B0" w:rsidRPr="003C3E0C" w:rsidRDefault="00000000" w:rsidP="00CA2B14">
      <w:pPr>
        <w:pStyle w:val="Titre5"/>
        <w:spacing w:before="91"/>
        <w:ind w:left="0"/>
        <w:jc w:val="left"/>
        <w:rPr>
          <w:rFonts w:ascii="Aptos" w:hAnsi="Aptos" w:cs="Calibri"/>
          <w:u w:val="none"/>
        </w:rPr>
      </w:pPr>
      <w:r w:rsidRPr="003C3E0C">
        <w:rPr>
          <w:rFonts w:ascii="Aptos" w:hAnsi="Aptos" w:cs="Calibri"/>
        </w:rPr>
        <w:t>Types</w:t>
      </w:r>
      <w:r w:rsidRPr="003C3E0C">
        <w:rPr>
          <w:rFonts w:ascii="Aptos" w:hAnsi="Aptos" w:cs="Calibri"/>
          <w:spacing w:val="-8"/>
        </w:rPr>
        <w:t xml:space="preserve"> </w:t>
      </w:r>
      <w:r w:rsidRPr="003C3E0C">
        <w:rPr>
          <w:rFonts w:ascii="Aptos" w:hAnsi="Aptos" w:cs="Calibri"/>
        </w:rPr>
        <w:t>d’emplois</w:t>
      </w:r>
      <w:r w:rsidRPr="003C3E0C">
        <w:rPr>
          <w:rFonts w:ascii="Aptos" w:hAnsi="Aptos" w:cs="Calibri"/>
          <w:spacing w:val="-8"/>
        </w:rPr>
        <w:t xml:space="preserve"> </w:t>
      </w:r>
      <w:r w:rsidRPr="003C3E0C">
        <w:rPr>
          <w:rFonts w:ascii="Aptos" w:hAnsi="Aptos" w:cs="Calibri"/>
        </w:rPr>
        <w:t>accessibles</w:t>
      </w:r>
      <w:r w:rsidR="006029DD" w:rsidRPr="003C3E0C">
        <w:rPr>
          <w:rFonts w:ascii="Aptos" w:hAnsi="Aptos" w:cs="Calibri"/>
        </w:rPr>
        <w:t xml:space="preserve"> (</w:t>
      </w:r>
      <w:r w:rsidR="003A6FC5" w:rsidRPr="003C3E0C">
        <w:rPr>
          <w:rFonts w:ascii="Aptos" w:hAnsi="Aptos" w:cs="Calibri"/>
        </w:rPr>
        <w:t>les fonctions le plus souvent retenues)</w:t>
      </w:r>
      <w:r w:rsidRPr="003C3E0C">
        <w:rPr>
          <w:rFonts w:ascii="Aptos" w:hAnsi="Aptos" w:cs="Calibri"/>
          <w:spacing w:val="-7"/>
        </w:rPr>
        <w:t xml:space="preserve"> </w:t>
      </w:r>
      <w:r w:rsidRPr="003C3E0C">
        <w:rPr>
          <w:rFonts w:ascii="Aptos" w:hAnsi="Aptos" w:cs="Calibri"/>
          <w:spacing w:val="-10"/>
        </w:rPr>
        <w:t>:</w:t>
      </w:r>
    </w:p>
    <w:p w14:paraId="4A57AB09" w14:textId="77777777" w:rsidR="006029DD" w:rsidRPr="003C3E0C" w:rsidRDefault="006029DD" w:rsidP="00E008CA">
      <w:pPr>
        <w:pStyle w:val="Titre2"/>
        <w:numPr>
          <w:ilvl w:val="0"/>
          <w:numId w:val="8"/>
        </w:numPr>
      </w:pPr>
      <w:bookmarkStart w:id="6" w:name="_Toc171429804"/>
      <w:r w:rsidRPr="003C3E0C">
        <w:rPr>
          <w:rFonts w:cs="Calibri"/>
          <w:color w:val="auto"/>
          <w:sz w:val="22"/>
          <w:szCs w:val="22"/>
        </w:rPr>
        <w:t>Manager commercial et/ou Marketing</w:t>
      </w:r>
      <w:bookmarkEnd w:id="6"/>
    </w:p>
    <w:p w14:paraId="3602A350" w14:textId="77777777" w:rsidR="006029DD" w:rsidRPr="003C3E0C" w:rsidRDefault="006029DD" w:rsidP="00E008CA">
      <w:pPr>
        <w:pStyle w:val="Titre2"/>
        <w:numPr>
          <w:ilvl w:val="0"/>
          <w:numId w:val="8"/>
        </w:numPr>
      </w:pPr>
      <w:bookmarkStart w:id="7" w:name="_Toc171429805"/>
      <w:r w:rsidRPr="003C3E0C">
        <w:rPr>
          <w:rFonts w:cs="Calibri"/>
          <w:color w:val="auto"/>
          <w:sz w:val="22"/>
          <w:szCs w:val="22"/>
        </w:rPr>
        <w:t>Cadre commercial / Commercial grands comptes</w:t>
      </w:r>
      <w:bookmarkEnd w:id="7"/>
      <w:r w:rsidRPr="003C3E0C">
        <w:rPr>
          <w:rFonts w:cs="Calibri"/>
          <w:color w:val="auto"/>
          <w:sz w:val="22"/>
          <w:szCs w:val="22"/>
        </w:rPr>
        <w:t xml:space="preserve"> </w:t>
      </w:r>
    </w:p>
    <w:p w14:paraId="1959B47E" w14:textId="77777777" w:rsidR="006029DD" w:rsidRPr="003C3E0C" w:rsidRDefault="006029DD" w:rsidP="00E008CA">
      <w:pPr>
        <w:pStyle w:val="Titre2"/>
        <w:numPr>
          <w:ilvl w:val="0"/>
          <w:numId w:val="8"/>
        </w:numPr>
      </w:pPr>
      <w:bookmarkStart w:id="8" w:name="_Toc171429806"/>
      <w:r w:rsidRPr="003C3E0C">
        <w:rPr>
          <w:rFonts w:cs="Calibri"/>
          <w:color w:val="auto"/>
          <w:sz w:val="22"/>
          <w:szCs w:val="22"/>
        </w:rPr>
        <w:t>Responsable commercial et/ou marketing</w:t>
      </w:r>
      <w:bookmarkEnd w:id="8"/>
      <w:r w:rsidRPr="003C3E0C">
        <w:rPr>
          <w:rFonts w:cs="Calibri"/>
          <w:color w:val="auto"/>
          <w:sz w:val="22"/>
          <w:szCs w:val="22"/>
        </w:rPr>
        <w:t xml:space="preserve"> </w:t>
      </w:r>
    </w:p>
    <w:p w14:paraId="12422676" w14:textId="77777777" w:rsidR="006029DD" w:rsidRPr="003C3E0C" w:rsidRDefault="006029DD" w:rsidP="00E008CA">
      <w:pPr>
        <w:pStyle w:val="Titre2"/>
        <w:numPr>
          <w:ilvl w:val="0"/>
          <w:numId w:val="8"/>
        </w:numPr>
      </w:pPr>
      <w:bookmarkStart w:id="9" w:name="_Toc171429807"/>
      <w:r w:rsidRPr="003C3E0C">
        <w:rPr>
          <w:rFonts w:cs="Calibri"/>
          <w:color w:val="auto"/>
          <w:sz w:val="22"/>
          <w:szCs w:val="22"/>
        </w:rPr>
        <w:t>Ingénieur commercial d'affaires</w:t>
      </w:r>
      <w:bookmarkEnd w:id="9"/>
      <w:r w:rsidRPr="003C3E0C">
        <w:rPr>
          <w:rFonts w:cs="Calibri"/>
          <w:color w:val="auto"/>
          <w:sz w:val="22"/>
          <w:szCs w:val="22"/>
        </w:rPr>
        <w:t xml:space="preserve"> </w:t>
      </w:r>
    </w:p>
    <w:p w14:paraId="7E206C77" w14:textId="77777777" w:rsidR="006029DD" w:rsidRPr="003C3E0C" w:rsidRDefault="006029DD" w:rsidP="00E008CA">
      <w:pPr>
        <w:pStyle w:val="Titre2"/>
        <w:numPr>
          <w:ilvl w:val="0"/>
          <w:numId w:val="8"/>
        </w:numPr>
      </w:pPr>
      <w:bookmarkStart w:id="10" w:name="_Toc171429808"/>
      <w:r w:rsidRPr="003C3E0C">
        <w:rPr>
          <w:rFonts w:cs="Calibri"/>
          <w:color w:val="auto"/>
          <w:sz w:val="22"/>
          <w:szCs w:val="22"/>
        </w:rPr>
        <w:t>Business Manager / Manager des ventes</w:t>
      </w:r>
      <w:bookmarkEnd w:id="10"/>
      <w:r w:rsidRPr="003C3E0C">
        <w:rPr>
          <w:rFonts w:cs="Calibri"/>
          <w:color w:val="auto"/>
          <w:sz w:val="22"/>
          <w:szCs w:val="22"/>
        </w:rPr>
        <w:t xml:space="preserve"> </w:t>
      </w:r>
    </w:p>
    <w:p w14:paraId="75F2DE11" w14:textId="0ECA3358" w:rsidR="00CA2B14" w:rsidRPr="003C3E0C" w:rsidRDefault="006029DD" w:rsidP="00E008CA">
      <w:pPr>
        <w:pStyle w:val="Titre2"/>
        <w:numPr>
          <w:ilvl w:val="0"/>
          <w:numId w:val="8"/>
        </w:numPr>
      </w:pPr>
      <w:bookmarkStart w:id="11" w:name="_Toc171429809"/>
      <w:r w:rsidRPr="003C3E0C">
        <w:rPr>
          <w:rFonts w:cs="Calibri"/>
          <w:color w:val="auto"/>
          <w:sz w:val="22"/>
          <w:szCs w:val="22"/>
        </w:rPr>
        <w:t>Directeur de la clientèle</w:t>
      </w:r>
      <w:bookmarkEnd w:id="11"/>
    </w:p>
    <w:p w14:paraId="4D2C004E" w14:textId="30450077" w:rsidR="003A6FC5" w:rsidRPr="003C3E0C" w:rsidRDefault="003A6FC5">
      <w:pPr>
        <w:rPr>
          <w:rFonts w:ascii="Aptos" w:hAnsi="Aptos"/>
          <w:color w:val="22226E"/>
          <w:sz w:val="8"/>
          <w:szCs w:val="8"/>
          <w:u w:color="000000"/>
        </w:rPr>
      </w:pPr>
      <w:r w:rsidRPr="003C3E0C">
        <w:rPr>
          <w:rFonts w:ascii="Aptos" w:hAnsi="Aptos"/>
          <w:sz w:val="8"/>
          <w:szCs w:val="8"/>
        </w:rPr>
        <w:br w:type="page"/>
      </w:r>
    </w:p>
    <w:p w14:paraId="6CEBF341" w14:textId="77777777" w:rsidR="00D75317" w:rsidRPr="003C3E0C" w:rsidRDefault="00D75317" w:rsidP="00CA2B14">
      <w:pPr>
        <w:pStyle w:val="Titre2"/>
        <w:ind w:left="0"/>
      </w:pPr>
    </w:p>
    <w:p w14:paraId="5683731D" w14:textId="0F348556" w:rsidR="00EC552D" w:rsidRPr="003C3E0C" w:rsidRDefault="00CA2B14" w:rsidP="00CA2B14">
      <w:pPr>
        <w:pStyle w:val="Titre2"/>
        <w:ind w:left="0"/>
      </w:pPr>
      <w:bookmarkStart w:id="12" w:name="_Toc171429810"/>
      <w:r w:rsidRPr="003C3E0C">
        <w:t>Compétences visées</w:t>
      </w:r>
      <w:bookmarkEnd w:id="12"/>
    </w:p>
    <w:p w14:paraId="6FE437BC" w14:textId="08C43DF8" w:rsidR="007A71B0" w:rsidRPr="003C3E0C" w:rsidRDefault="00000000" w:rsidP="00D75317">
      <w:pPr>
        <w:spacing w:before="249"/>
        <w:jc w:val="both"/>
        <w:rPr>
          <w:rFonts w:ascii="Aptos" w:hAnsi="Aptos" w:cs="Calibri"/>
        </w:rPr>
      </w:pPr>
      <w:r w:rsidRPr="003C3E0C">
        <w:rPr>
          <w:rFonts w:ascii="Aptos" w:hAnsi="Aptos" w:cs="Calibri"/>
        </w:rPr>
        <w:t>Le titre «</w:t>
      </w:r>
      <w:r w:rsidRPr="003C3E0C">
        <w:rPr>
          <w:rFonts w:ascii="Aptos" w:hAnsi="Aptos" w:cs="Calibri"/>
          <w:spacing w:val="-2"/>
        </w:rPr>
        <w:t xml:space="preserve"> </w:t>
      </w:r>
      <w:r w:rsidR="00D75317" w:rsidRPr="003C3E0C">
        <w:rPr>
          <w:rFonts w:ascii="Aptos" w:hAnsi="Aptos" w:cs="Calibri"/>
          <w:b/>
        </w:rPr>
        <w:t>Manager commercial et marketing</w:t>
      </w:r>
      <w:r w:rsidRPr="003C3E0C">
        <w:rPr>
          <w:rFonts w:ascii="Aptos" w:hAnsi="Aptos" w:cs="Calibri"/>
          <w:b/>
        </w:rPr>
        <w:t xml:space="preserve"> » </w:t>
      </w:r>
      <w:r w:rsidRPr="003C3E0C">
        <w:rPr>
          <w:rFonts w:ascii="Aptos" w:hAnsi="Aptos" w:cs="Calibri"/>
        </w:rPr>
        <w:t>est décerné aux candidats qui ont acquis les compétences suivantes :</w:t>
      </w:r>
    </w:p>
    <w:p w14:paraId="213B27CD" w14:textId="30983BE8" w:rsidR="007A71B0" w:rsidRPr="003C3E0C" w:rsidRDefault="00000000" w:rsidP="00CA2B14">
      <w:pPr>
        <w:pStyle w:val="Corpsdetexte"/>
        <w:spacing w:before="161"/>
        <w:ind w:left="0" w:firstLine="0"/>
        <w:rPr>
          <w:rFonts w:ascii="Aptos" w:hAnsi="Aptos" w:cs="Calibri"/>
        </w:rPr>
      </w:pPr>
      <w:r w:rsidRPr="003C3E0C">
        <w:rPr>
          <w:rFonts w:ascii="Aptos" w:hAnsi="Aptos" w:cs="Calibri"/>
          <w:u w:val="single"/>
        </w:rPr>
        <w:t>BLOC</w:t>
      </w:r>
      <w:r w:rsidRPr="003C3E0C">
        <w:rPr>
          <w:rFonts w:ascii="Aptos" w:hAnsi="Aptos" w:cs="Calibri"/>
          <w:spacing w:val="-3"/>
          <w:u w:val="single"/>
        </w:rPr>
        <w:t xml:space="preserve"> </w:t>
      </w:r>
      <w:r w:rsidRPr="003C3E0C">
        <w:rPr>
          <w:rFonts w:ascii="Aptos" w:hAnsi="Aptos" w:cs="Calibri"/>
          <w:u w:val="single"/>
        </w:rPr>
        <w:t>1</w:t>
      </w:r>
      <w:r w:rsidRPr="003C3E0C">
        <w:rPr>
          <w:rFonts w:ascii="Aptos" w:hAnsi="Aptos" w:cs="Calibri"/>
          <w:spacing w:val="-2"/>
          <w:u w:val="single"/>
        </w:rPr>
        <w:t xml:space="preserve"> </w:t>
      </w:r>
      <w:r w:rsidRPr="003C3E0C">
        <w:rPr>
          <w:rFonts w:ascii="Aptos" w:hAnsi="Aptos" w:cs="Calibri"/>
          <w:u w:val="single"/>
        </w:rPr>
        <w:t>:</w:t>
      </w:r>
      <w:r w:rsidRPr="003C3E0C">
        <w:rPr>
          <w:rFonts w:ascii="Aptos" w:hAnsi="Aptos" w:cs="Calibri"/>
          <w:spacing w:val="-5"/>
          <w:u w:val="single"/>
        </w:rPr>
        <w:t xml:space="preserve"> </w:t>
      </w:r>
      <w:r w:rsidR="003A6FC5" w:rsidRPr="003C3E0C">
        <w:rPr>
          <w:rFonts w:ascii="Aptos" w:hAnsi="Aptos" w:cs="Calibri"/>
          <w:u w:val="single"/>
        </w:rPr>
        <w:t>Élaborer la stratégie commerciale et marketing</w:t>
      </w:r>
    </w:p>
    <w:p w14:paraId="4B0C97CF" w14:textId="650B64E7" w:rsidR="007A71B0" w:rsidRPr="003C3E0C" w:rsidRDefault="00000000" w:rsidP="003A6FC5">
      <w:pPr>
        <w:pStyle w:val="Corpsdetexte"/>
        <w:spacing w:before="161" w:line="250" w:lineRule="exact"/>
        <w:ind w:left="0" w:firstLine="0"/>
        <w:rPr>
          <w:rFonts w:ascii="Aptos" w:hAnsi="Aptos" w:cs="Calibri"/>
        </w:rPr>
      </w:pPr>
      <w:r w:rsidRPr="003C3E0C">
        <w:rPr>
          <w:rFonts w:ascii="Aptos" w:hAnsi="Aptos" w:cs="Calibri"/>
          <w:u w:val="single"/>
        </w:rPr>
        <w:t>BLOC</w:t>
      </w:r>
      <w:r w:rsidR="00D75317" w:rsidRPr="003C3E0C">
        <w:rPr>
          <w:rFonts w:ascii="Aptos" w:hAnsi="Aptos" w:cs="Calibri"/>
          <w:spacing w:val="61"/>
          <w:w w:val="150"/>
          <w:u w:val="single"/>
        </w:rPr>
        <w:t xml:space="preserve"> </w:t>
      </w:r>
      <w:r w:rsidRPr="003C3E0C">
        <w:rPr>
          <w:rFonts w:ascii="Aptos" w:hAnsi="Aptos" w:cs="Calibri"/>
          <w:u w:val="single"/>
        </w:rPr>
        <w:t>2</w:t>
      </w:r>
      <w:r w:rsidR="003A6FC5" w:rsidRPr="003C3E0C">
        <w:rPr>
          <w:rFonts w:ascii="Aptos" w:hAnsi="Aptos" w:cs="Calibri"/>
          <w:spacing w:val="-2"/>
          <w:u w:val="single"/>
        </w:rPr>
        <w:t xml:space="preserve"> : </w:t>
      </w:r>
      <w:r w:rsidR="00D75317" w:rsidRPr="003C3E0C">
        <w:rPr>
          <w:rFonts w:ascii="Aptos" w:hAnsi="Aptos" w:cs="Calibri"/>
          <w:spacing w:val="-2"/>
          <w:u w:val="single"/>
        </w:rPr>
        <w:t>Mettre en œuvre la politique commerciale</w:t>
      </w:r>
    </w:p>
    <w:p w14:paraId="3D28ABF4" w14:textId="6DE55B4F" w:rsidR="007A71B0" w:rsidRPr="003C3E0C" w:rsidRDefault="00000000" w:rsidP="00CA2B14">
      <w:pPr>
        <w:pStyle w:val="Corpsdetexte"/>
        <w:spacing w:before="160"/>
        <w:ind w:left="0" w:firstLine="0"/>
        <w:rPr>
          <w:rFonts w:ascii="Aptos" w:hAnsi="Aptos" w:cs="Calibri"/>
          <w:u w:val="single"/>
        </w:rPr>
      </w:pPr>
      <w:r w:rsidRPr="003C3E0C">
        <w:rPr>
          <w:rFonts w:ascii="Aptos" w:hAnsi="Aptos" w:cs="Calibri"/>
          <w:u w:val="single"/>
        </w:rPr>
        <w:t>BLOC</w:t>
      </w:r>
      <w:r w:rsidRPr="003C3E0C">
        <w:rPr>
          <w:rFonts w:ascii="Aptos" w:hAnsi="Aptos" w:cs="Calibri"/>
          <w:spacing w:val="-6"/>
          <w:u w:val="single"/>
        </w:rPr>
        <w:t xml:space="preserve"> </w:t>
      </w:r>
      <w:r w:rsidRPr="003C3E0C">
        <w:rPr>
          <w:rFonts w:ascii="Aptos" w:hAnsi="Aptos" w:cs="Calibri"/>
          <w:u w:val="single"/>
        </w:rPr>
        <w:t>3</w:t>
      </w:r>
      <w:r w:rsidRPr="003C3E0C">
        <w:rPr>
          <w:rFonts w:ascii="Aptos" w:hAnsi="Aptos" w:cs="Calibri"/>
          <w:spacing w:val="-4"/>
          <w:u w:val="single"/>
        </w:rPr>
        <w:t xml:space="preserve"> </w:t>
      </w:r>
      <w:r w:rsidRPr="003C3E0C">
        <w:rPr>
          <w:rFonts w:ascii="Aptos" w:hAnsi="Aptos" w:cs="Calibri"/>
          <w:u w:val="single"/>
        </w:rPr>
        <w:t>:</w:t>
      </w:r>
      <w:r w:rsidRPr="003C3E0C">
        <w:rPr>
          <w:rFonts w:ascii="Aptos" w:hAnsi="Aptos" w:cs="Calibri"/>
          <w:spacing w:val="-6"/>
          <w:u w:val="single"/>
        </w:rPr>
        <w:t xml:space="preserve"> </w:t>
      </w:r>
      <w:r w:rsidR="00D75317" w:rsidRPr="003C3E0C">
        <w:rPr>
          <w:rFonts w:ascii="Aptos" w:hAnsi="Aptos" w:cs="Calibri"/>
          <w:u w:val="single"/>
        </w:rPr>
        <w:t>Manager une équipe et un réseau commercial</w:t>
      </w:r>
    </w:p>
    <w:p w14:paraId="4E57C167" w14:textId="29CA7B8E" w:rsidR="00D75317" w:rsidRPr="003C3E0C" w:rsidRDefault="00D75317" w:rsidP="00CA2B14">
      <w:pPr>
        <w:pStyle w:val="Corpsdetexte"/>
        <w:spacing w:before="160"/>
        <w:ind w:left="0" w:firstLine="0"/>
        <w:rPr>
          <w:rFonts w:ascii="Aptos" w:hAnsi="Aptos" w:cs="Calibri"/>
          <w:spacing w:val="-2"/>
          <w:u w:val="single"/>
        </w:rPr>
      </w:pPr>
      <w:r w:rsidRPr="003C3E0C">
        <w:rPr>
          <w:rFonts w:ascii="Aptos" w:hAnsi="Aptos" w:cs="Calibri"/>
          <w:u w:val="single"/>
        </w:rPr>
        <w:t>BLOC 4 : Mesurer la performance commerciale</w:t>
      </w:r>
    </w:p>
    <w:p w14:paraId="229BEEFF" w14:textId="77777777" w:rsidR="00CA2B14" w:rsidRPr="003C3E0C" w:rsidRDefault="00CA2B14" w:rsidP="00CA2B14">
      <w:pPr>
        <w:pStyle w:val="Corpsdetexte"/>
        <w:spacing w:before="160"/>
        <w:ind w:left="0" w:firstLine="0"/>
        <w:rPr>
          <w:rFonts w:ascii="Aptos" w:hAnsi="Aptos" w:cs="Calibri"/>
        </w:rPr>
      </w:pPr>
    </w:p>
    <w:p w14:paraId="55C40781" w14:textId="77777777" w:rsidR="00D75317" w:rsidRPr="003C3E0C" w:rsidRDefault="00D75317" w:rsidP="00CA2B14">
      <w:pPr>
        <w:pStyle w:val="Corpsdetexte"/>
        <w:spacing w:before="160"/>
        <w:ind w:left="0" w:firstLine="0"/>
        <w:rPr>
          <w:rFonts w:ascii="Aptos" w:hAnsi="Aptos" w:cs="Calibri"/>
        </w:rPr>
      </w:pPr>
    </w:p>
    <w:p w14:paraId="5C597B9E" w14:textId="77777777" w:rsidR="007A71B0" w:rsidRPr="003C3E0C" w:rsidRDefault="00000000" w:rsidP="00CA2B14">
      <w:pPr>
        <w:pStyle w:val="Titre2"/>
        <w:ind w:left="0"/>
        <w:rPr>
          <w:rFonts w:cs="Calibri"/>
        </w:rPr>
      </w:pPr>
      <w:bookmarkStart w:id="13" w:name="_Toc171429811"/>
      <w:r w:rsidRPr="003C3E0C">
        <w:rPr>
          <w:rFonts w:cs="Calibri"/>
        </w:rPr>
        <w:t>Les différents systèmes de préparation</w:t>
      </w:r>
      <w:bookmarkEnd w:id="13"/>
    </w:p>
    <w:p w14:paraId="6FE83D47" w14:textId="77777777" w:rsidR="007A71B0" w:rsidRPr="003C3E0C" w:rsidRDefault="007A71B0" w:rsidP="00CA2B14">
      <w:pPr>
        <w:pStyle w:val="Corpsdetexte"/>
        <w:spacing w:before="174"/>
        <w:ind w:left="0" w:firstLine="0"/>
        <w:rPr>
          <w:rFonts w:ascii="Aptos" w:hAnsi="Aptos" w:cs="Calibri"/>
        </w:rPr>
      </w:pPr>
    </w:p>
    <w:p w14:paraId="3B83C7AD" w14:textId="511096B0" w:rsidR="007A71B0" w:rsidRPr="003C3E0C" w:rsidRDefault="00000000" w:rsidP="00E008CA">
      <w:pPr>
        <w:pStyle w:val="Paragraphedeliste"/>
        <w:numPr>
          <w:ilvl w:val="0"/>
          <w:numId w:val="3"/>
        </w:numPr>
        <w:tabs>
          <w:tab w:val="left" w:pos="856"/>
        </w:tabs>
        <w:ind w:left="360"/>
        <w:jc w:val="both"/>
        <w:rPr>
          <w:rFonts w:ascii="Aptos" w:hAnsi="Aptos" w:cs="Calibri"/>
        </w:rPr>
      </w:pPr>
      <w:r w:rsidRPr="003C3E0C">
        <w:rPr>
          <w:rFonts w:ascii="Aptos" w:hAnsi="Aptos" w:cs="Calibri"/>
          <w:b/>
          <w:u w:val="single"/>
        </w:rPr>
        <w:t>Formation</w:t>
      </w:r>
      <w:r w:rsidRPr="003C3E0C">
        <w:rPr>
          <w:rFonts w:ascii="Aptos" w:hAnsi="Aptos" w:cs="Calibri"/>
          <w:b/>
          <w:spacing w:val="-14"/>
          <w:u w:val="single"/>
        </w:rPr>
        <w:t xml:space="preserve"> </w:t>
      </w:r>
      <w:r w:rsidRPr="003C3E0C">
        <w:rPr>
          <w:rFonts w:ascii="Aptos" w:hAnsi="Aptos" w:cs="Calibri"/>
          <w:b/>
          <w:u w:val="single"/>
        </w:rPr>
        <w:t>initiale</w:t>
      </w:r>
      <w:r w:rsidRPr="003C3E0C">
        <w:rPr>
          <w:rFonts w:ascii="Aptos" w:hAnsi="Aptos" w:cs="Calibri"/>
          <w:b/>
          <w:spacing w:val="-14"/>
          <w:u w:val="single"/>
        </w:rPr>
        <w:t xml:space="preserve"> </w:t>
      </w:r>
      <w:r w:rsidRPr="003C3E0C">
        <w:rPr>
          <w:rFonts w:ascii="Aptos" w:hAnsi="Aptos" w:cs="Calibri"/>
          <w:b/>
          <w:u w:val="single"/>
        </w:rPr>
        <w:t>:</w:t>
      </w:r>
      <w:r w:rsidRPr="003C3E0C">
        <w:rPr>
          <w:rFonts w:ascii="Aptos" w:hAnsi="Aptos" w:cs="Calibri"/>
          <w:b/>
          <w:spacing w:val="-14"/>
        </w:rPr>
        <w:t xml:space="preserve"> </w:t>
      </w:r>
      <w:r w:rsidR="00D75317" w:rsidRPr="003C3E0C">
        <w:rPr>
          <w:rFonts w:ascii="Aptos" w:hAnsi="Aptos" w:cs="Calibri"/>
        </w:rPr>
        <w:t>Cours avec au minimum 8 semaines de stage par année soit 280 heures dans la même entreprise (40 jours / an).</w:t>
      </w:r>
      <w:r w:rsidRPr="003C3E0C">
        <w:rPr>
          <w:rFonts w:ascii="Aptos" w:hAnsi="Aptos" w:cs="Calibri"/>
        </w:rPr>
        <w:t xml:space="preserve"> </w:t>
      </w:r>
      <w:r w:rsidRPr="003C3E0C">
        <w:rPr>
          <w:rFonts w:ascii="Aptos" w:hAnsi="Aptos" w:cs="Calibri"/>
          <w:u w:val="single"/>
        </w:rPr>
        <w:t>Le stage pratique obligatoire doit être intervenu avant la date du rendu du</w:t>
      </w:r>
      <w:r w:rsidRPr="003C3E0C">
        <w:rPr>
          <w:rFonts w:ascii="Aptos" w:hAnsi="Aptos" w:cs="Calibri"/>
        </w:rPr>
        <w:t xml:space="preserve"> </w:t>
      </w:r>
      <w:r w:rsidRPr="003C3E0C">
        <w:rPr>
          <w:rFonts w:ascii="Aptos" w:hAnsi="Aptos" w:cs="Calibri"/>
          <w:u w:val="single"/>
        </w:rPr>
        <w:t>dossiers professionnel.</w:t>
      </w:r>
    </w:p>
    <w:p w14:paraId="49900D7E" w14:textId="77777777" w:rsidR="007A71B0" w:rsidRPr="003C3E0C" w:rsidRDefault="007A71B0" w:rsidP="00D75317">
      <w:pPr>
        <w:pStyle w:val="Corpsdetexte"/>
        <w:spacing w:before="15"/>
        <w:ind w:left="0" w:firstLine="0"/>
        <w:rPr>
          <w:rFonts w:ascii="Aptos" w:hAnsi="Aptos" w:cs="Calibri"/>
        </w:rPr>
      </w:pPr>
    </w:p>
    <w:p w14:paraId="366265DA" w14:textId="667D5CC8" w:rsidR="007A71B0" w:rsidRPr="003C3E0C" w:rsidRDefault="00000000" w:rsidP="00E008CA">
      <w:pPr>
        <w:pStyle w:val="Paragraphedeliste"/>
        <w:numPr>
          <w:ilvl w:val="0"/>
          <w:numId w:val="3"/>
        </w:numPr>
        <w:tabs>
          <w:tab w:val="left" w:pos="856"/>
        </w:tabs>
        <w:ind w:left="360"/>
        <w:jc w:val="both"/>
        <w:rPr>
          <w:rFonts w:ascii="Aptos" w:hAnsi="Aptos" w:cs="Calibri"/>
        </w:rPr>
      </w:pPr>
      <w:r w:rsidRPr="003C3E0C">
        <w:rPr>
          <w:rFonts w:ascii="Aptos" w:hAnsi="Aptos" w:cs="Calibri"/>
          <w:b/>
          <w:u w:val="single"/>
        </w:rPr>
        <w:t>Formation</w:t>
      </w:r>
      <w:r w:rsidRPr="003C3E0C">
        <w:rPr>
          <w:rFonts w:ascii="Aptos" w:hAnsi="Aptos" w:cs="Calibri"/>
          <w:b/>
          <w:spacing w:val="-8"/>
          <w:u w:val="single"/>
        </w:rPr>
        <w:t xml:space="preserve"> </w:t>
      </w:r>
      <w:r w:rsidRPr="003C3E0C">
        <w:rPr>
          <w:rFonts w:ascii="Aptos" w:hAnsi="Aptos" w:cs="Calibri"/>
          <w:b/>
          <w:u w:val="single"/>
        </w:rPr>
        <w:t>par</w:t>
      </w:r>
      <w:r w:rsidRPr="003C3E0C">
        <w:rPr>
          <w:rFonts w:ascii="Aptos" w:hAnsi="Aptos" w:cs="Calibri"/>
          <w:b/>
          <w:spacing w:val="-6"/>
          <w:u w:val="single"/>
        </w:rPr>
        <w:t xml:space="preserve"> </w:t>
      </w:r>
      <w:r w:rsidRPr="003C3E0C">
        <w:rPr>
          <w:rFonts w:ascii="Aptos" w:hAnsi="Aptos" w:cs="Calibri"/>
          <w:b/>
          <w:u w:val="single"/>
        </w:rPr>
        <w:t>alternance</w:t>
      </w:r>
      <w:r w:rsidRPr="003C3E0C">
        <w:rPr>
          <w:rFonts w:ascii="Aptos" w:hAnsi="Aptos" w:cs="Calibri"/>
          <w:b/>
          <w:spacing w:val="-2"/>
          <w:u w:val="single"/>
        </w:rPr>
        <w:t xml:space="preserve"> </w:t>
      </w:r>
      <w:r w:rsidRPr="003C3E0C">
        <w:rPr>
          <w:rFonts w:ascii="Aptos" w:hAnsi="Aptos" w:cs="Calibri"/>
          <w:b/>
          <w:u w:val="single"/>
        </w:rPr>
        <w:t>:</w:t>
      </w:r>
      <w:r w:rsidRPr="003C3E0C">
        <w:rPr>
          <w:rFonts w:ascii="Aptos" w:hAnsi="Aptos" w:cs="Calibri"/>
          <w:b/>
          <w:spacing w:val="-8"/>
        </w:rPr>
        <w:t xml:space="preserve"> </w:t>
      </w:r>
      <w:r w:rsidR="00D75317" w:rsidRPr="003C3E0C">
        <w:rPr>
          <w:rFonts w:ascii="Aptos" w:hAnsi="Aptos" w:cs="Calibri"/>
        </w:rPr>
        <w:t>Au minimum 470 heures de formation par an avec un contrat de professionnalisation ou un contrat d’apprentissage en entreprise.</w:t>
      </w:r>
    </w:p>
    <w:p w14:paraId="77EA362E" w14:textId="77777777" w:rsidR="007A71B0" w:rsidRPr="003C3E0C" w:rsidRDefault="007A71B0" w:rsidP="00D75317">
      <w:pPr>
        <w:pStyle w:val="Corpsdetexte"/>
        <w:spacing w:before="16"/>
        <w:ind w:left="0" w:firstLine="0"/>
        <w:rPr>
          <w:rFonts w:ascii="Aptos" w:hAnsi="Aptos" w:cs="Calibri"/>
        </w:rPr>
      </w:pPr>
    </w:p>
    <w:p w14:paraId="40E172B9" w14:textId="093D0F2B" w:rsidR="007A71B0" w:rsidRPr="003C3E0C" w:rsidRDefault="00000000" w:rsidP="00E008CA">
      <w:pPr>
        <w:pStyle w:val="Paragraphedeliste"/>
        <w:numPr>
          <w:ilvl w:val="0"/>
          <w:numId w:val="3"/>
        </w:numPr>
        <w:tabs>
          <w:tab w:val="left" w:pos="856"/>
        </w:tabs>
        <w:spacing w:before="1"/>
        <w:ind w:left="360"/>
        <w:jc w:val="both"/>
        <w:rPr>
          <w:rFonts w:ascii="Aptos" w:hAnsi="Aptos" w:cs="Calibri"/>
        </w:rPr>
      </w:pPr>
      <w:r w:rsidRPr="003C3E0C">
        <w:rPr>
          <w:rFonts w:ascii="Aptos" w:hAnsi="Aptos" w:cs="Calibri"/>
          <w:b/>
          <w:u w:val="single"/>
        </w:rPr>
        <w:t>VAE</w:t>
      </w:r>
      <w:r w:rsidRPr="003C3E0C">
        <w:rPr>
          <w:rFonts w:ascii="Aptos" w:hAnsi="Aptos" w:cs="Calibri"/>
          <w:b/>
          <w:spacing w:val="-4"/>
          <w:u w:val="single"/>
        </w:rPr>
        <w:t xml:space="preserve"> </w:t>
      </w:r>
      <w:r w:rsidRPr="003C3E0C">
        <w:rPr>
          <w:rFonts w:ascii="Aptos" w:hAnsi="Aptos" w:cs="Calibri"/>
          <w:b/>
          <w:u w:val="single"/>
        </w:rPr>
        <w:t>:</w:t>
      </w:r>
      <w:r w:rsidRPr="003C3E0C">
        <w:rPr>
          <w:rFonts w:ascii="Aptos" w:hAnsi="Aptos" w:cs="Calibri"/>
          <w:b/>
          <w:spacing w:val="-10"/>
        </w:rPr>
        <w:t xml:space="preserve"> </w:t>
      </w:r>
      <w:r w:rsidR="00D75317" w:rsidRPr="003C3E0C">
        <w:rPr>
          <w:rFonts w:ascii="Aptos" w:hAnsi="Aptos" w:cs="Calibri"/>
          <w:bCs/>
          <w:spacing w:val="-10"/>
        </w:rPr>
        <w:t xml:space="preserve">Une expérience dans le métier visé pour postuler et présenter son livret 1 qui est transmis au certificateur pour étude de l’admissibilité. </w:t>
      </w:r>
    </w:p>
    <w:p w14:paraId="2250FC86" w14:textId="77777777" w:rsidR="00D75317" w:rsidRPr="003C3E0C" w:rsidRDefault="00D75317" w:rsidP="00D75317">
      <w:pPr>
        <w:tabs>
          <w:tab w:val="left" w:pos="856"/>
        </w:tabs>
        <w:spacing w:before="1"/>
        <w:jc w:val="both"/>
        <w:rPr>
          <w:rFonts w:ascii="Aptos" w:hAnsi="Aptos" w:cs="Calibri"/>
        </w:rPr>
      </w:pPr>
    </w:p>
    <w:p w14:paraId="1139FDA9" w14:textId="77777777" w:rsidR="00D75317" w:rsidRPr="003C3E0C" w:rsidRDefault="00D75317" w:rsidP="00D75317">
      <w:pPr>
        <w:tabs>
          <w:tab w:val="left" w:pos="856"/>
        </w:tabs>
        <w:spacing w:before="1"/>
        <w:jc w:val="both"/>
        <w:rPr>
          <w:rFonts w:ascii="Aptos" w:hAnsi="Aptos" w:cs="Calibri"/>
        </w:rPr>
      </w:pPr>
    </w:p>
    <w:p w14:paraId="23FAF242" w14:textId="77777777" w:rsidR="007A71B0" w:rsidRPr="003C3E0C" w:rsidRDefault="00000000" w:rsidP="00CA2B14">
      <w:pPr>
        <w:pStyle w:val="Titre2"/>
        <w:ind w:left="0"/>
        <w:rPr>
          <w:rFonts w:cs="Calibri"/>
        </w:rPr>
      </w:pPr>
      <w:bookmarkStart w:id="14" w:name="_Toc171429812"/>
      <w:r w:rsidRPr="003C3E0C">
        <w:rPr>
          <w:rFonts w:cs="Calibri"/>
        </w:rPr>
        <w:t>Les admissions, les accès en formation</w:t>
      </w:r>
      <w:bookmarkEnd w:id="14"/>
    </w:p>
    <w:p w14:paraId="6D2C99A7" w14:textId="77777777" w:rsidR="007A71B0" w:rsidRPr="003C3E0C" w:rsidRDefault="007A71B0" w:rsidP="00CA2B14">
      <w:pPr>
        <w:pStyle w:val="Corpsdetexte"/>
        <w:spacing w:before="177"/>
        <w:ind w:left="0" w:firstLine="0"/>
        <w:rPr>
          <w:rFonts w:ascii="Aptos" w:hAnsi="Aptos" w:cs="Calibri"/>
        </w:rPr>
      </w:pPr>
    </w:p>
    <w:p w14:paraId="7EF63948" w14:textId="77777777" w:rsidR="00D75317" w:rsidRPr="003C3E0C" w:rsidRDefault="00D75317" w:rsidP="00E008CA">
      <w:pPr>
        <w:pStyle w:val="Paragraphedeliste"/>
        <w:numPr>
          <w:ilvl w:val="0"/>
          <w:numId w:val="9"/>
        </w:numPr>
        <w:jc w:val="both"/>
        <w:rPr>
          <w:rFonts w:ascii="Aptos" w:hAnsi="Aptos"/>
        </w:rPr>
      </w:pPr>
      <w:r w:rsidRPr="003C3E0C">
        <w:rPr>
          <w:rFonts w:ascii="Aptos" w:hAnsi="Aptos" w:cs="Calibri"/>
          <w:b/>
          <w:bCs/>
        </w:rPr>
        <w:t xml:space="preserve">Admission en 1ère année </w:t>
      </w:r>
      <w:r w:rsidRPr="003C3E0C">
        <w:rPr>
          <w:rFonts w:ascii="Aptos" w:hAnsi="Aptos" w:cs="Calibri"/>
        </w:rPr>
        <w:t xml:space="preserve">avec un diplôme Bac + 3 ou titre de niveau 6 ou 180 crédits ECTS dans les filières management, marketing, gestion, RH. À défaut, le candidat justifie d'au moins 3 années d'expérience dans des responsabilités de manager commercial et marketing. Une demande doit être envoyée au certificateur avant l'entrée en formation. </w:t>
      </w:r>
    </w:p>
    <w:p w14:paraId="341A6CC5" w14:textId="77777777" w:rsidR="00D75317" w:rsidRPr="003C3E0C" w:rsidRDefault="00D75317" w:rsidP="00D75317">
      <w:pPr>
        <w:pStyle w:val="Paragraphedeliste"/>
        <w:ind w:left="360" w:firstLine="0"/>
        <w:jc w:val="both"/>
        <w:rPr>
          <w:rFonts w:ascii="Aptos" w:hAnsi="Aptos"/>
        </w:rPr>
      </w:pPr>
    </w:p>
    <w:p w14:paraId="7A4AD0EB" w14:textId="77777777" w:rsidR="00D75317" w:rsidRPr="003C3E0C" w:rsidRDefault="00D75317" w:rsidP="00E008CA">
      <w:pPr>
        <w:pStyle w:val="Paragraphedeliste"/>
        <w:numPr>
          <w:ilvl w:val="0"/>
          <w:numId w:val="9"/>
        </w:numPr>
        <w:jc w:val="both"/>
        <w:rPr>
          <w:rFonts w:ascii="Aptos" w:hAnsi="Aptos"/>
        </w:rPr>
      </w:pPr>
      <w:r w:rsidRPr="003C3E0C">
        <w:rPr>
          <w:rFonts w:ascii="Aptos" w:hAnsi="Aptos" w:cs="Calibri"/>
          <w:b/>
          <w:bCs/>
        </w:rPr>
        <w:t>Admission parallèle en 2nde année :</w:t>
      </w:r>
      <w:r w:rsidRPr="003C3E0C">
        <w:rPr>
          <w:rFonts w:ascii="Aptos" w:hAnsi="Aptos" w:cs="Calibri"/>
        </w:rPr>
        <w:t xml:space="preserve"> procédure sans autorisation du certificateur si le candidat est titulaire d'un titre de niveau 6 certifié et qu'il a validé un Bac + 4 en management d'entreprise, marketing, commercial, gestion (240 crédits). </w:t>
      </w:r>
    </w:p>
    <w:p w14:paraId="20C8A5FF" w14:textId="77777777" w:rsidR="00D75317" w:rsidRPr="003C3E0C" w:rsidRDefault="00D75317" w:rsidP="00D75317">
      <w:pPr>
        <w:jc w:val="both"/>
        <w:rPr>
          <w:rFonts w:ascii="Aptos" w:hAnsi="Aptos"/>
        </w:rPr>
      </w:pPr>
    </w:p>
    <w:p w14:paraId="5A509FC3" w14:textId="47008713" w:rsidR="007A71B0" w:rsidRPr="003C3E0C" w:rsidRDefault="00D75317" w:rsidP="00E008CA">
      <w:pPr>
        <w:pStyle w:val="Paragraphedeliste"/>
        <w:numPr>
          <w:ilvl w:val="0"/>
          <w:numId w:val="9"/>
        </w:numPr>
        <w:jc w:val="both"/>
        <w:rPr>
          <w:rFonts w:ascii="Aptos" w:hAnsi="Aptos"/>
        </w:rPr>
      </w:pPr>
      <w:r w:rsidRPr="003C3E0C">
        <w:rPr>
          <w:rFonts w:ascii="Aptos" w:hAnsi="Aptos" w:cs="Calibri"/>
          <w:b/>
          <w:bCs/>
        </w:rPr>
        <w:t>Par voie de la VAE,</w:t>
      </w:r>
      <w:r w:rsidRPr="003C3E0C">
        <w:rPr>
          <w:rFonts w:ascii="Aptos" w:hAnsi="Aptos" w:cs="Calibri"/>
        </w:rPr>
        <w:t xml:space="preserve"> le candidat doit respecter les conditions de recevabilité (livret 1 à transmettre au certificateur).</w:t>
      </w:r>
    </w:p>
    <w:p w14:paraId="5C9A32EB" w14:textId="77777777" w:rsidR="00D75317" w:rsidRPr="003C3E0C" w:rsidRDefault="00D75317" w:rsidP="00D75317">
      <w:pPr>
        <w:pStyle w:val="Paragraphedeliste"/>
        <w:rPr>
          <w:rFonts w:ascii="Aptos" w:hAnsi="Aptos"/>
        </w:rPr>
      </w:pPr>
    </w:p>
    <w:p w14:paraId="6D1F1E0D" w14:textId="77777777" w:rsidR="00D75317" w:rsidRPr="003C3E0C" w:rsidRDefault="00D75317" w:rsidP="00D75317">
      <w:pPr>
        <w:pStyle w:val="Paragraphedeliste"/>
        <w:ind w:left="360" w:firstLine="0"/>
        <w:jc w:val="both"/>
        <w:rPr>
          <w:rFonts w:ascii="Aptos" w:hAnsi="Aptos"/>
        </w:rPr>
        <w:sectPr w:rsidR="00D75317" w:rsidRPr="003C3E0C" w:rsidSect="00CA2B14">
          <w:pgSz w:w="11910" w:h="16840"/>
          <w:pgMar w:top="1417" w:right="1417" w:bottom="1417" w:left="1417" w:header="709" w:footer="732" w:gutter="0"/>
          <w:cols w:space="720"/>
          <w:docGrid w:linePitch="299"/>
        </w:sectPr>
      </w:pPr>
    </w:p>
    <w:p w14:paraId="7AC72688" w14:textId="77777777" w:rsidR="00D75317" w:rsidRPr="003C3E0C" w:rsidRDefault="00D75317" w:rsidP="00D75317">
      <w:pPr>
        <w:pStyle w:val="Paragraphedeliste"/>
        <w:ind w:left="360" w:firstLine="0"/>
        <w:jc w:val="both"/>
        <w:rPr>
          <w:rFonts w:ascii="Aptos" w:hAnsi="Aptos"/>
        </w:rPr>
      </w:pPr>
    </w:p>
    <w:p w14:paraId="49945152" w14:textId="7087D7C5" w:rsidR="007A71B0" w:rsidRPr="003C3E0C" w:rsidRDefault="00000000" w:rsidP="00CA2B14">
      <w:pPr>
        <w:pStyle w:val="Titre2"/>
        <w:ind w:left="0"/>
        <w:rPr>
          <w:rFonts w:cs="Calibri"/>
        </w:rPr>
      </w:pPr>
      <w:bookmarkStart w:id="15" w:name="_Toc171429813"/>
      <w:r w:rsidRPr="003C3E0C">
        <w:rPr>
          <w:rFonts w:cs="Calibri"/>
        </w:rPr>
        <w:t>La validation du titre</w:t>
      </w:r>
      <w:bookmarkEnd w:id="15"/>
    </w:p>
    <w:p w14:paraId="56365D51" w14:textId="77777777" w:rsidR="00CA2B14" w:rsidRPr="003C3E0C" w:rsidRDefault="00CA2B14" w:rsidP="00CA2B14">
      <w:pPr>
        <w:pStyle w:val="Titre2"/>
        <w:ind w:left="0"/>
        <w:rPr>
          <w:rFonts w:cs="Calibri"/>
          <w:sz w:val="24"/>
          <w:szCs w:val="24"/>
        </w:rPr>
      </w:pPr>
    </w:p>
    <w:p w14:paraId="49F302E8" w14:textId="77777777" w:rsidR="00371C25" w:rsidRPr="003C3E0C" w:rsidRDefault="00371C25" w:rsidP="00CA2B14">
      <w:pPr>
        <w:rPr>
          <w:rFonts w:ascii="Aptos" w:hAnsi="Aptos" w:cs="Calibri"/>
          <w:b/>
          <w:bCs/>
          <w:u w:val="single"/>
        </w:rPr>
      </w:pPr>
      <w:r w:rsidRPr="003C3E0C">
        <w:rPr>
          <w:rFonts w:ascii="Aptos" w:hAnsi="Aptos" w:cs="Calibri"/>
          <w:b/>
          <w:bCs/>
          <w:u w:val="single"/>
        </w:rPr>
        <w:t>ÉVALUATION DES SAVOIRS ASSOCIÉS :</w:t>
      </w:r>
    </w:p>
    <w:p w14:paraId="0631CB3E" w14:textId="77777777" w:rsidR="00371C25" w:rsidRPr="003C3E0C" w:rsidRDefault="00371C25" w:rsidP="00CA2B14">
      <w:pPr>
        <w:rPr>
          <w:rFonts w:ascii="Aptos" w:hAnsi="Aptos" w:cs="Calibri"/>
        </w:rPr>
      </w:pPr>
    </w:p>
    <w:p w14:paraId="54CDFCB8" w14:textId="77777777" w:rsidR="00371C25" w:rsidRPr="003C3E0C" w:rsidRDefault="00371C25" w:rsidP="00E008CA">
      <w:pPr>
        <w:pStyle w:val="Paragraphedeliste"/>
        <w:numPr>
          <w:ilvl w:val="0"/>
          <w:numId w:val="10"/>
        </w:numPr>
        <w:jc w:val="both"/>
        <w:rPr>
          <w:rFonts w:ascii="Aptos" w:hAnsi="Aptos" w:cs="Calibri"/>
        </w:rPr>
      </w:pPr>
      <w:r w:rsidRPr="003C3E0C">
        <w:rPr>
          <w:rFonts w:ascii="Aptos" w:hAnsi="Aptos" w:cs="Calibri"/>
        </w:rPr>
        <w:t xml:space="preserve">Les évaluations sont sous la responsabilité du centre de formation. </w:t>
      </w:r>
    </w:p>
    <w:p w14:paraId="7DD9A8B6" w14:textId="77777777" w:rsidR="00371C25" w:rsidRPr="003C3E0C" w:rsidRDefault="00371C25" w:rsidP="00E008CA">
      <w:pPr>
        <w:pStyle w:val="Paragraphedeliste"/>
        <w:numPr>
          <w:ilvl w:val="0"/>
          <w:numId w:val="10"/>
        </w:numPr>
        <w:jc w:val="both"/>
        <w:rPr>
          <w:rFonts w:ascii="Aptos" w:hAnsi="Aptos" w:cs="Calibri"/>
        </w:rPr>
      </w:pPr>
      <w:r w:rsidRPr="003C3E0C">
        <w:rPr>
          <w:rFonts w:ascii="Aptos" w:hAnsi="Aptos" w:cs="Calibri"/>
        </w:rPr>
        <w:t xml:space="preserve">Chaque unité d’enseignement (UE) fait l’objet d’une note établie par les formateurs. </w:t>
      </w:r>
    </w:p>
    <w:p w14:paraId="271512B2" w14:textId="6E7AF36E" w:rsidR="00371C25" w:rsidRPr="003C3E0C" w:rsidRDefault="00371C25" w:rsidP="00E008CA">
      <w:pPr>
        <w:pStyle w:val="Paragraphedeliste"/>
        <w:numPr>
          <w:ilvl w:val="0"/>
          <w:numId w:val="10"/>
        </w:numPr>
        <w:jc w:val="both"/>
        <w:rPr>
          <w:rFonts w:ascii="Aptos" w:hAnsi="Aptos" w:cs="Calibri"/>
        </w:rPr>
      </w:pPr>
      <w:r w:rsidRPr="003C3E0C">
        <w:rPr>
          <w:rFonts w:ascii="Aptos" w:hAnsi="Aptos" w:cs="Calibri"/>
        </w:rPr>
        <w:t xml:space="preserve">Le partenaire peut mettre en place des contrôles continus. </w:t>
      </w:r>
    </w:p>
    <w:p w14:paraId="4A288743" w14:textId="77777777" w:rsidR="00371C25" w:rsidRPr="003C3E0C" w:rsidRDefault="00371C25" w:rsidP="00E008CA">
      <w:pPr>
        <w:pStyle w:val="Paragraphedeliste"/>
        <w:numPr>
          <w:ilvl w:val="0"/>
          <w:numId w:val="10"/>
        </w:numPr>
        <w:jc w:val="both"/>
        <w:rPr>
          <w:rFonts w:ascii="Aptos" w:hAnsi="Aptos" w:cs="Calibri"/>
        </w:rPr>
      </w:pPr>
      <w:r w:rsidRPr="003C3E0C">
        <w:rPr>
          <w:rFonts w:ascii="Aptos" w:hAnsi="Aptos" w:cs="Calibri"/>
        </w:rPr>
        <w:t xml:space="preserve">Le centre de formation planifie ses partiels à sa convenance : soit par session semestrielle, soit à la fin de chaque module. </w:t>
      </w:r>
    </w:p>
    <w:p w14:paraId="37F89B07" w14:textId="77777777" w:rsidR="00371C25" w:rsidRPr="003C3E0C" w:rsidRDefault="00371C25" w:rsidP="00E008CA">
      <w:pPr>
        <w:pStyle w:val="Paragraphedeliste"/>
        <w:numPr>
          <w:ilvl w:val="0"/>
          <w:numId w:val="10"/>
        </w:numPr>
        <w:jc w:val="both"/>
        <w:rPr>
          <w:rFonts w:ascii="Aptos" w:hAnsi="Aptos" w:cs="Calibri"/>
        </w:rPr>
      </w:pPr>
      <w:r w:rsidRPr="003C3E0C">
        <w:rPr>
          <w:rFonts w:ascii="Aptos" w:hAnsi="Aptos" w:cs="Calibri"/>
        </w:rPr>
        <w:t xml:space="preserve">Chaque matière est affectée d’un nombre de crédits. </w:t>
      </w:r>
    </w:p>
    <w:p w14:paraId="214B9E02" w14:textId="77777777" w:rsidR="00371C25" w:rsidRPr="003C3E0C" w:rsidRDefault="00371C25" w:rsidP="00371C25">
      <w:pPr>
        <w:rPr>
          <w:rFonts w:ascii="Aptos" w:hAnsi="Aptos" w:cs="Calibri"/>
        </w:rPr>
      </w:pPr>
    </w:p>
    <w:p w14:paraId="04B02604" w14:textId="77777777" w:rsidR="00371C25" w:rsidRPr="003C3E0C" w:rsidRDefault="00371C25" w:rsidP="00371C25">
      <w:pPr>
        <w:jc w:val="both"/>
        <w:rPr>
          <w:rFonts w:ascii="Aptos" w:hAnsi="Aptos" w:cs="Calibri"/>
        </w:rPr>
      </w:pPr>
    </w:p>
    <w:p w14:paraId="074EA73C" w14:textId="77777777" w:rsidR="00371C25" w:rsidRPr="003C3E0C" w:rsidRDefault="00371C25" w:rsidP="00371C25">
      <w:pPr>
        <w:jc w:val="both"/>
        <w:rPr>
          <w:rFonts w:ascii="Aptos" w:hAnsi="Aptos" w:cs="Calibri"/>
          <w:b/>
          <w:bCs/>
          <w:u w:val="single"/>
        </w:rPr>
      </w:pPr>
      <w:r w:rsidRPr="003C3E0C">
        <w:rPr>
          <w:rFonts w:ascii="Aptos" w:hAnsi="Aptos" w:cs="Calibri"/>
          <w:b/>
          <w:bCs/>
          <w:u w:val="single"/>
        </w:rPr>
        <w:t xml:space="preserve">ÉVALUATION FINALE : </w:t>
      </w:r>
    </w:p>
    <w:p w14:paraId="10E33FC3" w14:textId="77777777" w:rsidR="00371C25" w:rsidRPr="003C3E0C" w:rsidRDefault="00371C25" w:rsidP="00371C25">
      <w:pPr>
        <w:jc w:val="both"/>
        <w:rPr>
          <w:rFonts w:ascii="Aptos" w:hAnsi="Aptos" w:cs="Calibri"/>
        </w:rPr>
      </w:pPr>
    </w:p>
    <w:p w14:paraId="3A7C3169" w14:textId="77777777" w:rsidR="00371C25" w:rsidRPr="003C3E0C" w:rsidRDefault="00371C25" w:rsidP="00371C25">
      <w:pPr>
        <w:jc w:val="both"/>
        <w:rPr>
          <w:rFonts w:ascii="Aptos" w:hAnsi="Aptos" w:cs="Calibri"/>
        </w:rPr>
      </w:pPr>
      <w:r w:rsidRPr="003C3E0C">
        <w:rPr>
          <w:rFonts w:ascii="Aptos" w:hAnsi="Aptos" w:cs="Calibri"/>
        </w:rPr>
        <w:t xml:space="preserve">Les évaluations en CC (Contrôle Continu) sont sous la responsabilité du centre de formation. 1 partiel de fin de Bloc de compétences doit être programmé par le partenaire : 4 partiels au total À tout moment, le certificateur peut contrôler la mise en œuvre de la procédure d’évaluations.  </w:t>
      </w:r>
    </w:p>
    <w:p w14:paraId="5BCFC153" w14:textId="77777777" w:rsidR="00371C25" w:rsidRPr="003C3E0C" w:rsidRDefault="00371C25" w:rsidP="00371C25">
      <w:pPr>
        <w:jc w:val="both"/>
        <w:rPr>
          <w:rFonts w:ascii="Aptos" w:hAnsi="Aptos" w:cs="Calibri"/>
        </w:rPr>
      </w:pPr>
    </w:p>
    <w:p w14:paraId="79BCEE3A" w14:textId="77777777" w:rsidR="00371C25" w:rsidRPr="003C3E0C" w:rsidRDefault="00371C25" w:rsidP="00371C25">
      <w:pPr>
        <w:jc w:val="both"/>
        <w:rPr>
          <w:rFonts w:ascii="Aptos" w:hAnsi="Aptos" w:cs="Calibri"/>
        </w:rPr>
      </w:pPr>
    </w:p>
    <w:p w14:paraId="48138CC4" w14:textId="77777777" w:rsidR="00371C25" w:rsidRPr="003C3E0C" w:rsidRDefault="00371C25" w:rsidP="00371C25">
      <w:pPr>
        <w:jc w:val="both"/>
        <w:rPr>
          <w:rFonts w:ascii="Aptos" w:hAnsi="Aptos" w:cs="Calibri"/>
          <w:b/>
          <w:bCs/>
          <w:u w:val="single"/>
        </w:rPr>
      </w:pPr>
      <w:r w:rsidRPr="003C3E0C">
        <w:rPr>
          <w:rFonts w:ascii="Aptos" w:hAnsi="Aptos" w:cs="Calibri"/>
          <w:b/>
          <w:bCs/>
          <w:u w:val="single"/>
        </w:rPr>
        <w:t>CONDITIONS DE VALIDATION :</w:t>
      </w:r>
    </w:p>
    <w:p w14:paraId="38874D8C" w14:textId="77777777" w:rsidR="00371C25" w:rsidRPr="003C3E0C" w:rsidRDefault="00371C25" w:rsidP="00371C25">
      <w:pPr>
        <w:jc w:val="both"/>
        <w:rPr>
          <w:rFonts w:ascii="Aptos" w:hAnsi="Aptos" w:cs="Calibri"/>
        </w:rPr>
      </w:pPr>
    </w:p>
    <w:p w14:paraId="78F65472" w14:textId="77777777" w:rsidR="00371C25" w:rsidRPr="003C3E0C" w:rsidRDefault="00371C25" w:rsidP="00E008CA">
      <w:pPr>
        <w:pStyle w:val="Paragraphedeliste"/>
        <w:numPr>
          <w:ilvl w:val="0"/>
          <w:numId w:val="11"/>
        </w:numPr>
        <w:jc w:val="both"/>
        <w:rPr>
          <w:rFonts w:ascii="Aptos" w:hAnsi="Aptos" w:cs="Calibri"/>
        </w:rPr>
      </w:pPr>
      <w:r w:rsidRPr="003C3E0C">
        <w:rPr>
          <w:rFonts w:ascii="Aptos" w:hAnsi="Aptos" w:cs="Calibri"/>
        </w:rPr>
        <w:t xml:space="preserve">Le candidat doit être présent à l’ensemble de ses évaluations. </w:t>
      </w:r>
    </w:p>
    <w:p w14:paraId="6A409ABD" w14:textId="7F127756" w:rsidR="00371C25" w:rsidRPr="003C3E0C" w:rsidRDefault="00371C25" w:rsidP="00E008CA">
      <w:pPr>
        <w:pStyle w:val="Paragraphedeliste"/>
        <w:numPr>
          <w:ilvl w:val="0"/>
          <w:numId w:val="11"/>
        </w:numPr>
        <w:jc w:val="both"/>
        <w:rPr>
          <w:rFonts w:ascii="Aptos" w:hAnsi="Aptos" w:cs="Calibri"/>
        </w:rPr>
      </w:pPr>
      <w:r w:rsidRPr="003C3E0C">
        <w:rPr>
          <w:rFonts w:ascii="Aptos" w:hAnsi="Aptos" w:cs="Calibri"/>
        </w:rPr>
        <w:t xml:space="preserve">La moyenne d’un module peut être composée pour 1/3 du CC (Contrôle Continu) et pour 2/3 de l’évaluation de compétences. </w:t>
      </w:r>
    </w:p>
    <w:p w14:paraId="1AA5FF10" w14:textId="77777777" w:rsidR="00371C25" w:rsidRPr="003C3E0C" w:rsidRDefault="00371C25" w:rsidP="00E008CA">
      <w:pPr>
        <w:pStyle w:val="Paragraphedeliste"/>
        <w:numPr>
          <w:ilvl w:val="0"/>
          <w:numId w:val="11"/>
        </w:numPr>
        <w:jc w:val="both"/>
        <w:rPr>
          <w:rFonts w:ascii="Aptos" w:hAnsi="Aptos" w:cs="Calibri"/>
        </w:rPr>
      </w:pPr>
      <w:r w:rsidRPr="003C3E0C">
        <w:rPr>
          <w:rFonts w:ascii="Aptos" w:hAnsi="Aptos" w:cs="Calibri"/>
        </w:rPr>
        <w:t xml:space="preserve">Si la note de l’UE est supérieure ou égale à 10/20, l’UE est validée. </w:t>
      </w:r>
    </w:p>
    <w:p w14:paraId="68580F40" w14:textId="6C0EB521" w:rsidR="00371C25" w:rsidRPr="003C3E0C" w:rsidRDefault="00371C25" w:rsidP="00E008CA">
      <w:pPr>
        <w:pStyle w:val="Paragraphedeliste"/>
        <w:numPr>
          <w:ilvl w:val="0"/>
          <w:numId w:val="11"/>
        </w:numPr>
        <w:jc w:val="both"/>
        <w:rPr>
          <w:rFonts w:ascii="Aptos" w:hAnsi="Aptos" w:cs="Calibri"/>
        </w:rPr>
      </w:pPr>
      <w:r w:rsidRPr="003C3E0C">
        <w:rPr>
          <w:rFonts w:ascii="Aptos" w:hAnsi="Aptos" w:cs="Calibri"/>
        </w:rPr>
        <w:t>Le candidat doit valider chaque UE ainsi que les 4 partiels de fin de bloc de compétences</w:t>
      </w:r>
    </w:p>
    <w:p w14:paraId="5690091E" w14:textId="77777777" w:rsidR="00371C25" w:rsidRPr="003C3E0C" w:rsidRDefault="00371C25" w:rsidP="00E008CA">
      <w:pPr>
        <w:pStyle w:val="Paragraphedeliste"/>
        <w:numPr>
          <w:ilvl w:val="0"/>
          <w:numId w:val="11"/>
        </w:numPr>
        <w:jc w:val="both"/>
        <w:rPr>
          <w:rFonts w:ascii="Aptos" w:hAnsi="Aptos" w:cs="Calibri"/>
        </w:rPr>
      </w:pPr>
      <w:r w:rsidRPr="003C3E0C">
        <w:rPr>
          <w:rFonts w:ascii="Aptos" w:hAnsi="Aptos" w:cs="Calibri"/>
        </w:rPr>
        <w:t xml:space="preserve">La note du Projet Professionnel de fin d’année doit être supérieure ou égale à 10/20. LES </w:t>
      </w:r>
    </w:p>
    <w:p w14:paraId="0B97E6ED" w14:textId="77777777" w:rsidR="00371C25" w:rsidRPr="003C3E0C" w:rsidRDefault="00371C25" w:rsidP="00371C25">
      <w:pPr>
        <w:jc w:val="both"/>
        <w:rPr>
          <w:rFonts w:ascii="Aptos" w:hAnsi="Aptos" w:cs="Calibri"/>
        </w:rPr>
      </w:pPr>
    </w:p>
    <w:p w14:paraId="0FDF2364" w14:textId="77777777" w:rsidR="00371C25" w:rsidRPr="003C3E0C" w:rsidRDefault="00371C25" w:rsidP="00371C25">
      <w:pPr>
        <w:jc w:val="both"/>
        <w:rPr>
          <w:rFonts w:ascii="Aptos" w:hAnsi="Aptos" w:cs="Calibri"/>
        </w:rPr>
      </w:pPr>
    </w:p>
    <w:p w14:paraId="2646F4B2" w14:textId="77777777" w:rsidR="00371C25" w:rsidRPr="003C3E0C" w:rsidRDefault="00371C25" w:rsidP="00371C25">
      <w:pPr>
        <w:jc w:val="both"/>
        <w:rPr>
          <w:rFonts w:ascii="Aptos" w:hAnsi="Aptos" w:cs="Calibri"/>
        </w:rPr>
      </w:pPr>
      <w:r w:rsidRPr="003C3E0C">
        <w:rPr>
          <w:rFonts w:ascii="Aptos" w:hAnsi="Aptos" w:cs="Calibri"/>
          <w:b/>
          <w:bCs/>
          <w:u w:val="single"/>
        </w:rPr>
        <w:t>CONDITIONS DE RATTRAPAGE :</w:t>
      </w:r>
      <w:r w:rsidRPr="003C3E0C">
        <w:rPr>
          <w:rFonts w:ascii="Aptos" w:hAnsi="Aptos" w:cs="Calibri"/>
        </w:rPr>
        <w:t xml:space="preserve">  </w:t>
      </w:r>
    </w:p>
    <w:p w14:paraId="4EF7CE0A" w14:textId="77777777" w:rsidR="00371C25" w:rsidRPr="003C3E0C" w:rsidRDefault="00371C25" w:rsidP="00371C25">
      <w:pPr>
        <w:jc w:val="both"/>
        <w:rPr>
          <w:rFonts w:ascii="Aptos" w:hAnsi="Aptos" w:cs="Calibri"/>
        </w:rPr>
      </w:pPr>
    </w:p>
    <w:p w14:paraId="7B4A8522" w14:textId="77777777" w:rsidR="00371C25" w:rsidRPr="003C3E0C" w:rsidRDefault="00371C25" w:rsidP="00E008CA">
      <w:pPr>
        <w:pStyle w:val="Paragraphedeliste"/>
        <w:numPr>
          <w:ilvl w:val="0"/>
          <w:numId w:val="12"/>
        </w:numPr>
        <w:jc w:val="both"/>
        <w:rPr>
          <w:rFonts w:ascii="Aptos" w:hAnsi="Aptos" w:cs="Calibri"/>
        </w:rPr>
      </w:pPr>
      <w:r w:rsidRPr="003C3E0C">
        <w:rPr>
          <w:rFonts w:ascii="Aptos" w:hAnsi="Aptos" w:cs="Calibri"/>
        </w:rPr>
        <w:t xml:space="preserve">Seules les UE non validées peuvent faire l’objet d’un rattrapage. </w:t>
      </w:r>
    </w:p>
    <w:p w14:paraId="2CDB7FA1" w14:textId="77777777" w:rsidR="00371C25" w:rsidRPr="003C3E0C" w:rsidRDefault="00371C25" w:rsidP="00E008CA">
      <w:pPr>
        <w:pStyle w:val="Paragraphedeliste"/>
        <w:numPr>
          <w:ilvl w:val="0"/>
          <w:numId w:val="12"/>
        </w:numPr>
        <w:jc w:val="both"/>
        <w:rPr>
          <w:rFonts w:ascii="Aptos" w:hAnsi="Aptos" w:cs="Calibri"/>
        </w:rPr>
      </w:pPr>
      <w:r w:rsidRPr="003C3E0C">
        <w:rPr>
          <w:rFonts w:ascii="Aptos" w:hAnsi="Aptos" w:cs="Calibri"/>
        </w:rPr>
        <w:t xml:space="preserve">La note de rattrapage annule et remplace la précédente.    </w:t>
      </w:r>
    </w:p>
    <w:p w14:paraId="5AEE800C" w14:textId="77777777" w:rsidR="00371C25" w:rsidRPr="003C3E0C" w:rsidRDefault="00371C25" w:rsidP="00371C25">
      <w:pPr>
        <w:jc w:val="both"/>
        <w:rPr>
          <w:rFonts w:ascii="Aptos" w:hAnsi="Aptos" w:cs="Calibri"/>
        </w:rPr>
      </w:pPr>
    </w:p>
    <w:p w14:paraId="58255BAD" w14:textId="77777777" w:rsidR="00371C25" w:rsidRPr="003C3E0C" w:rsidRDefault="00371C25" w:rsidP="00371C25">
      <w:pPr>
        <w:jc w:val="both"/>
        <w:rPr>
          <w:rFonts w:ascii="Aptos" w:hAnsi="Aptos" w:cs="Calibri"/>
        </w:rPr>
      </w:pPr>
    </w:p>
    <w:p w14:paraId="51DEE3BA" w14:textId="6E2D3A60" w:rsidR="007A71B0" w:rsidRPr="003C3E0C" w:rsidRDefault="00371C25" w:rsidP="00371C25">
      <w:pPr>
        <w:jc w:val="both"/>
        <w:rPr>
          <w:rFonts w:ascii="Aptos" w:hAnsi="Aptos" w:cs="Calibri"/>
        </w:rPr>
      </w:pPr>
      <w:r w:rsidRPr="003C3E0C">
        <w:rPr>
          <w:rFonts w:ascii="Aptos" w:hAnsi="Aptos" w:cs="Calibri"/>
        </w:rPr>
        <w:t>La validation d'un bloc de compétences permet l'obtention d'un certificat. Pour obtenir le titre, le candidat doit valider tous les blocs de compétences.</w:t>
      </w:r>
    </w:p>
    <w:p w14:paraId="1F348414" w14:textId="77777777" w:rsidR="00371C25" w:rsidRPr="003C3E0C" w:rsidRDefault="00371C25" w:rsidP="00CA2B14">
      <w:pPr>
        <w:rPr>
          <w:rFonts w:ascii="Aptos" w:hAnsi="Aptos" w:cs="Calibri"/>
        </w:rPr>
      </w:pPr>
    </w:p>
    <w:p w14:paraId="123D94EB" w14:textId="77777777" w:rsidR="00371C25" w:rsidRPr="003C3E0C" w:rsidRDefault="00371C25" w:rsidP="00CA2B14">
      <w:pPr>
        <w:rPr>
          <w:rFonts w:ascii="Aptos" w:hAnsi="Aptos" w:cs="Calibri"/>
        </w:rPr>
      </w:pPr>
    </w:p>
    <w:p w14:paraId="54D530B4" w14:textId="08F4976A" w:rsidR="007A71B0" w:rsidRPr="003C3E0C" w:rsidRDefault="008E47AE" w:rsidP="003C3E0C">
      <w:pPr>
        <w:pStyle w:val="Titre4"/>
        <w:numPr>
          <w:ilvl w:val="0"/>
          <w:numId w:val="0"/>
        </w:numPr>
        <w:rPr>
          <w:rFonts w:cs="Calibri"/>
          <w:b/>
          <w:bCs/>
          <w:color w:val="000000" w:themeColor="text1"/>
          <w:sz w:val="22"/>
          <w:szCs w:val="22"/>
          <w:u w:val="single"/>
        </w:rPr>
      </w:pPr>
      <w:r w:rsidRPr="003C3E0C">
        <w:rPr>
          <w:rFonts w:cs="Calibri"/>
          <w:b/>
          <w:bCs/>
          <w:color w:val="000000" w:themeColor="text1"/>
          <w:sz w:val="22"/>
          <w:szCs w:val="22"/>
          <w:u w:val="single"/>
        </w:rPr>
        <w:t>L’AMENAGEMENT DES EPREUVES POUR LES CANDIDATS EN SITUATION DE HANDICAP</w:t>
      </w:r>
    </w:p>
    <w:p w14:paraId="04676017" w14:textId="77777777" w:rsidR="00371C25" w:rsidRPr="003C3E0C" w:rsidRDefault="00371C25" w:rsidP="003C3E0C">
      <w:pPr>
        <w:pStyle w:val="Titre4"/>
        <w:numPr>
          <w:ilvl w:val="0"/>
          <w:numId w:val="0"/>
        </w:numPr>
        <w:rPr>
          <w:rFonts w:cs="Calibri"/>
          <w:sz w:val="22"/>
          <w:szCs w:val="22"/>
        </w:rPr>
      </w:pPr>
    </w:p>
    <w:p w14:paraId="11BA396B" w14:textId="77777777" w:rsidR="007A71B0" w:rsidRPr="003C3E0C" w:rsidRDefault="00000000" w:rsidP="00CA2B14">
      <w:pPr>
        <w:pStyle w:val="Corpsdetexte"/>
        <w:spacing w:before="3"/>
        <w:ind w:left="0" w:firstLine="0"/>
        <w:jc w:val="both"/>
        <w:rPr>
          <w:rFonts w:ascii="Aptos" w:hAnsi="Aptos" w:cs="Calibri"/>
        </w:rPr>
      </w:pPr>
      <w:r w:rsidRPr="003C3E0C">
        <w:rPr>
          <w:rFonts w:ascii="Aptos" w:hAnsi="Aptos" w:cs="Calibri"/>
        </w:rPr>
        <w:t>Les candidats en situation de handicap devront faire renseigner une « Demande d’aménagement des épreuves » par leur médecin (document disponible auprès du CERTIFICATEUR). Les adaptations des épreuves seront décidées par le PARTENAIRE dans le respect des directives médicales. Le CERTIFICATEUR en sera informé.</w:t>
      </w:r>
    </w:p>
    <w:p w14:paraId="4CDA62D2" w14:textId="77777777" w:rsidR="00371C25" w:rsidRPr="003C3E0C" w:rsidRDefault="00371C25" w:rsidP="00CA2B14">
      <w:pPr>
        <w:pStyle w:val="Corpsdetexte"/>
        <w:spacing w:before="3"/>
        <w:ind w:left="0" w:firstLine="0"/>
        <w:jc w:val="both"/>
        <w:rPr>
          <w:rFonts w:ascii="Aptos" w:hAnsi="Aptos" w:cs="Calibri"/>
        </w:rPr>
        <w:sectPr w:rsidR="00371C25" w:rsidRPr="003C3E0C" w:rsidSect="00CA2B14">
          <w:pgSz w:w="11910" w:h="16840"/>
          <w:pgMar w:top="1417" w:right="1417" w:bottom="1417" w:left="1417" w:header="709" w:footer="732" w:gutter="0"/>
          <w:cols w:space="720"/>
        </w:sectPr>
      </w:pPr>
    </w:p>
    <w:p w14:paraId="3039710C" w14:textId="77777777" w:rsidR="007A71B0" w:rsidRPr="003C3E0C" w:rsidRDefault="007A71B0" w:rsidP="00CA2B14">
      <w:pPr>
        <w:pStyle w:val="Corpsdetexte"/>
        <w:spacing w:before="38"/>
        <w:ind w:left="0" w:firstLine="0"/>
        <w:rPr>
          <w:rFonts w:ascii="Aptos" w:hAnsi="Aptos" w:cs="Calibri"/>
          <w:sz w:val="16"/>
          <w:szCs w:val="16"/>
        </w:rPr>
      </w:pPr>
    </w:p>
    <w:p w14:paraId="26B2B586" w14:textId="77777777" w:rsidR="007A71B0" w:rsidRPr="003C3E0C" w:rsidRDefault="00000000" w:rsidP="003C3E0C">
      <w:pPr>
        <w:pStyle w:val="Titre4"/>
        <w:numPr>
          <w:ilvl w:val="0"/>
          <w:numId w:val="0"/>
        </w:numPr>
        <w:rPr>
          <w:rFonts w:cs="Calibri"/>
          <w:b/>
          <w:bCs/>
          <w:color w:val="000000" w:themeColor="text1"/>
          <w:u w:val="single"/>
        </w:rPr>
      </w:pPr>
      <w:r w:rsidRPr="003C3E0C">
        <w:rPr>
          <w:rFonts w:cs="Calibri"/>
          <w:b/>
          <w:bCs/>
          <w:color w:val="000000" w:themeColor="text1"/>
          <w:u w:val="single"/>
        </w:rPr>
        <w:t>La fraude</w:t>
      </w:r>
    </w:p>
    <w:p w14:paraId="3D67447B" w14:textId="77777777" w:rsidR="00371C25" w:rsidRPr="003C3E0C" w:rsidRDefault="00371C25" w:rsidP="003C3E0C">
      <w:pPr>
        <w:pStyle w:val="Titre4"/>
        <w:numPr>
          <w:ilvl w:val="0"/>
          <w:numId w:val="0"/>
        </w:numPr>
        <w:rPr>
          <w:rFonts w:cs="Calibri"/>
          <w:sz w:val="16"/>
          <w:szCs w:val="16"/>
        </w:rPr>
      </w:pPr>
    </w:p>
    <w:p w14:paraId="30EA9931" w14:textId="77777777" w:rsidR="007A71B0" w:rsidRPr="003C3E0C" w:rsidRDefault="00000000" w:rsidP="00CA2B14">
      <w:pPr>
        <w:pStyle w:val="Corpsdetexte"/>
        <w:spacing w:before="2"/>
        <w:ind w:left="0" w:firstLine="0"/>
        <w:jc w:val="both"/>
        <w:rPr>
          <w:rFonts w:ascii="Aptos" w:hAnsi="Aptos" w:cs="Calibri"/>
        </w:rPr>
      </w:pPr>
      <w:r w:rsidRPr="003C3E0C">
        <w:rPr>
          <w:rFonts w:ascii="Aptos" w:hAnsi="Aptos" w:cs="Calibri"/>
        </w:rPr>
        <w:t>Toute fraude constatée à l’occasion d’une évaluation est passible de sanction pouvant aller de l’application</w:t>
      </w:r>
      <w:r w:rsidRPr="003C3E0C">
        <w:rPr>
          <w:rFonts w:ascii="Aptos" w:hAnsi="Aptos" w:cs="Calibri"/>
          <w:spacing w:val="-1"/>
        </w:rPr>
        <w:t xml:space="preserve"> </w:t>
      </w:r>
      <w:r w:rsidRPr="003C3E0C">
        <w:rPr>
          <w:rFonts w:ascii="Aptos" w:hAnsi="Aptos" w:cs="Calibri"/>
        </w:rPr>
        <w:t>du zéro au travail</w:t>
      </w:r>
      <w:r w:rsidRPr="003C3E0C">
        <w:rPr>
          <w:rFonts w:ascii="Aptos" w:hAnsi="Aptos" w:cs="Calibri"/>
          <w:spacing w:val="-1"/>
        </w:rPr>
        <w:t xml:space="preserve"> </w:t>
      </w:r>
      <w:r w:rsidRPr="003C3E0C">
        <w:rPr>
          <w:rFonts w:ascii="Aptos" w:hAnsi="Aptos" w:cs="Calibri"/>
        </w:rPr>
        <w:t>ou à</w:t>
      </w:r>
      <w:r w:rsidRPr="003C3E0C">
        <w:rPr>
          <w:rFonts w:ascii="Aptos" w:hAnsi="Aptos" w:cs="Calibri"/>
          <w:spacing w:val="-1"/>
        </w:rPr>
        <w:t xml:space="preserve"> </w:t>
      </w:r>
      <w:r w:rsidRPr="003C3E0C">
        <w:rPr>
          <w:rFonts w:ascii="Aptos" w:hAnsi="Aptos" w:cs="Calibri"/>
        </w:rPr>
        <w:t>l’épreuve en</w:t>
      </w:r>
      <w:r w:rsidRPr="003C3E0C">
        <w:rPr>
          <w:rFonts w:ascii="Aptos" w:hAnsi="Aptos" w:cs="Calibri"/>
          <w:spacing w:val="-1"/>
        </w:rPr>
        <w:t xml:space="preserve"> </w:t>
      </w:r>
      <w:r w:rsidRPr="003C3E0C">
        <w:rPr>
          <w:rFonts w:ascii="Aptos" w:hAnsi="Aptos" w:cs="Calibri"/>
        </w:rPr>
        <w:t>cause à</w:t>
      </w:r>
      <w:r w:rsidRPr="003C3E0C">
        <w:rPr>
          <w:rFonts w:ascii="Aptos" w:hAnsi="Aptos" w:cs="Calibri"/>
          <w:spacing w:val="-1"/>
        </w:rPr>
        <w:t xml:space="preserve"> </w:t>
      </w:r>
      <w:r w:rsidRPr="003C3E0C">
        <w:rPr>
          <w:rFonts w:ascii="Aptos" w:hAnsi="Aptos" w:cs="Calibri"/>
        </w:rPr>
        <w:t>l’exclusion</w:t>
      </w:r>
      <w:r w:rsidRPr="003C3E0C">
        <w:rPr>
          <w:rFonts w:ascii="Aptos" w:hAnsi="Aptos" w:cs="Calibri"/>
          <w:spacing w:val="-1"/>
        </w:rPr>
        <w:t xml:space="preserve"> </w:t>
      </w:r>
      <w:r w:rsidRPr="003C3E0C">
        <w:rPr>
          <w:rFonts w:ascii="Aptos" w:hAnsi="Aptos" w:cs="Calibri"/>
        </w:rPr>
        <w:t>définitive de la</w:t>
      </w:r>
      <w:r w:rsidRPr="003C3E0C">
        <w:rPr>
          <w:rFonts w:ascii="Aptos" w:hAnsi="Aptos" w:cs="Calibri"/>
          <w:spacing w:val="-1"/>
        </w:rPr>
        <w:t xml:space="preserve"> </w:t>
      </w:r>
      <w:r w:rsidRPr="003C3E0C">
        <w:rPr>
          <w:rFonts w:ascii="Aptos" w:hAnsi="Aptos" w:cs="Calibri"/>
        </w:rPr>
        <w:t>formation. Il appartient au PARTENAIRE d’appliquer le règlement intérieur de l’établissement (mise en place d’une procédure disciplinaire …). La décision d’une sanction sera portée à la connaissance du certificateur.</w:t>
      </w:r>
    </w:p>
    <w:p w14:paraId="3303B987" w14:textId="77777777" w:rsidR="007A71B0" w:rsidRPr="003C3E0C" w:rsidRDefault="007A71B0" w:rsidP="00CA2B14">
      <w:pPr>
        <w:pStyle w:val="Corpsdetexte"/>
        <w:ind w:left="0" w:firstLine="0"/>
        <w:rPr>
          <w:rFonts w:ascii="Aptos" w:hAnsi="Aptos" w:cs="Calibri"/>
        </w:rPr>
      </w:pPr>
    </w:p>
    <w:p w14:paraId="33AC34C6" w14:textId="0B53DBD5" w:rsidR="007A71B0" w:rsidRPr="003C3E0C" w:rsidRDefault="00000000" w:rsidP="00CA2B14">
      <w:pPr>
        <w:spacing w:before="1" w:line="250" w:lineRule="exact"/>
        <w:jc w:val="both"/>
        <w:rPr>
          <w:rFonts w:ascii="Aptos" w:hAnsi="Aptos" w:cs="Calibri"/>
          <w:b/>
        </w:rPr>
      </w:pPr>
      <w:r w:rsidRPr="003C3E0C">
        <w:rPr>
          <w:rFonts w:ascii="Aptos" w:hAnsi="Aptos" w:cs="Calibri"/>
        </w:rPr>
        <w:t>Une</w:t>
      </w:r>
      <w:r w:rsidRPr="003C3E0C">
        <w:rPr>
          <w:rFonts w:ascii="Aptos" w:hAnsi="Aptos" w:cs="Calibri"/>
          <w:spacing w:val="68"/>
        </w:rPr>
        <w:t xml:space="preserve"> </w:t>
      </w:r>
      <w:r w:rsidRPr="003C3E0C">
        <w:rPr>
          <w:rFonts w:ascii="Aptos" w:hAnsi="Aptos" w:cs="Calibri"/>
        </w:rPr>
        <w:t>attention</w:t>
      </w:r>
      <w:r w:rsidRPr="003C3E0C">
        <w:rPr>
          <w:rFonts w:ascii="Aptos" w:hAnsi="Aptos" w:cs="Calibri"/>
          <w:spacing w:val="69"/>
        </w:rPr>
        <w:t xml:space="preserve"> </w:t>
      </w:r>
      <w:r w:rsidRPr="003C3E0C">
        <w:rPr>
          <w:rFonts w:ascii="Aptos" w:hAnsi="Aptos" w:cs="Calibri"/>
        </w:rPr>
        <w:t>particulière</w:t>
      </w:r>
      <w:r w:rsidRPr="003C3E0C">
        <w:rPr>
          <w:rFonts w:ascii="Aptos" w:hAnsi="Aptos" w:cs="Calibri"/>
          <w:spacing w:val="71"/>
        </w:rPr>
        <w:t xml:space="preserve"> </w:t>
      </w:r>
      <w:r w:rsidRPr="003C3E0C">
        <w:rPr>
          <w:rFonts w:ascii="Aptos" w:hAnsi="Aptos" w:cs="Calibri"/>
        </w:rPr>
        <w:t>est</w:t>
      </w:r>
      <w:r w:rsidRPr="003C3E0C">
        <w:rPr>
          <w:rFonts w:ascii="Aptos" w:hAnsi="Aptos" w:cs="Calibri"/>
          <w:spacing w:val="70"/>
        </w:rPr>
        <w:t xml:space="preserve"> </w:t>
      </w:r>
      <w:r w:rsidRPr="003C3E0C">
        <w:rPr>
          <w:rFonts w:ascii="Aptos" w:hAnsi="Aptos" w:cs="Calibri"/>
        </w:rPr>
        <w:t>portée</w:t>
      </w:r>
      <w:r w:rsidRPr="003C3E0C">
        <w:rPr>
          <w:rFonts w:ascii="Aptos" w:hAnsi="Aptos" w:cs="Calibri"/>
          <w:spacing w:val="71"/>
        </w:rPr>
        <w:t xml:space="preserve"> </w:t>
      </w:r>
      <w:r w:rsidRPr="003C3E0C">
        <w:rPr>
          <w:rFonts w:ascii="Aptos" w:hAnsi="Aptos" w:cs="Calibri"/>
        </w:rPr>
        <w:t>au</w:t>
      </w:r>
      <w:r w:rsidRPr="003C3E0C">
        <w:rPr>
          <w:rFonts w:ascii="Aptos" w:hAnsi="Aptos" w:cs="Calibri"/>
          <w:spacing w:val="75"/>
        </w:rPr>
        <w:t xml:space="preserve"> </w:t>
      </w:r>
      <w:r w:rsidRPr="003C3E0C">
        <w:rPr>
          <w:rFonts w:ascii="Aptos" w:hAnsi="Aptos" w:cs="Calibri"/>
          <w:b/>
        </w:rPr>
        <w:t>plagiat</w:t>
      </w:r>
      <w:r w:rsidRPr="003C3E0C">
        <w:rPr>
          <w:rFonts w:ascii="Aptos" w:hAnsi="Aptos" w:cs="Calibri"/>
          <w:b/>
          <w:spacing w:val="69"/>
        </w:rPr>
        <w:t xml:space="preserve"> </w:t>
      </w:r>
      <w:r w:rsidRPr="003C3E0C">
        <w:rPr>
          <w:rFonts w:ascii="Aptos" w:hAnsi="Aptos" w:cs="Calibri"/>
        </w:rPr>
        <w:t>et</w:t>
      </w:r>
      <w:r w:rsidRPr="003C3E0C">
        <w:rPr>
          <w:rFonts w:ascii="Aptos" w:hAnsi="Aptos" w:cs="Calibri"/>
          <w:spacing w:val="71"/>
        </w:rPr>
        <w:t xml:space="preserve"> </w:t>
      </w:r>
      <w:r w:rsidRPr="003C3E0C">
        <w:rPr>
          <w:rFonts w:ascii="Aptos" w:hAnsi="Aptos" w:cs="Calibri"/>
        </w:rPr>
        <w:t>à</w:t>
      </w:r>
      <w:r w:rsidRPr="003C3E0C">
        <w:rPr>
          <w:rFonts w:ascii="Aptos" w:hAnsi="Aptos" w:cs="Calibri"/>
          <w:spacing w:val="69"/>
        </w:rPr>
        <w:t xml:space="preserve"> </w:t>
      </w:r>
      <w:r w:rsidRPr="003C3E0C">
        <w:rPr>
          <w:rFonts w:ascii="Aptos" w:hAnsi="Aptos" w:cs="Calibri"/>
          <w:b/>
        </w:rPr>
        <w:t>l’utilisation</w:t>
      </w:r>
      <w:r w:rsidRPr="003C3E0C">
        <w:rPr>
          <w:rFonts w:ascii="Aptos" w:hAnsi="Aptos" w:cs="Calibri"/>
          <w:b/>
          <w:spacing w:val="73"/>
        </w:rPr>
        <w:t xml:space="preserve"> </w:t>
      </w:r>
      <w:r w:rsidRPr="003C3E0C">
        <w:rPr>
          <w:rFonts w:ascii="Aptos" w:hAnsi="Aptos" w:cs="Calibri"/>
          <w:b/>
        </w:rPr>
        <w:t>de</w:t>
      </w:r>
      <w:r w:rsidRPr="003C3E0C">
        <w:rPr>
          <w:rFonts w:ascii="Aptos" w:hAnsi="Aptos" w:cs="Calibri"/>
          <w:b/>
          <w:spacing w:val="72"/>
        </w:rPr>
        <w:t xml:space="preserve"> </w:t>
      </w:r>
      <w:r w:rsidRPr="003C3E0C">
        <w:rPr>
          <w:rFonts w:ascii="Aptos" w:hAnsi="Aptos" w:cs="Calibri"/>
          <w:b/>
          <w:spacing w:val="-2"/>
        </w:rPr>
        <w:t>l’intelligence</w:t>
      </w:r>
      <w:r w:rsidR="00CA2B14" w:rsidRPr="003C3E0C">
        <w:rPr>
          <w:rFonts w:ascii="Aptos" w:hAnsi="Aptos" w:cs="Calibri"/>
          <w:b/>
        </w:rPr>
        <w:t xml:space="preserve"> </w:t>
      </w:r>
      <w:r w:rsidRPr="003C3E0C">
        <w:rPr>
          <w:rFonts w:ascii="Aptos" w:hAnsi="Aptos" w:cs="Calibri"/>
          <w:b/>
        </w:rPr>
        <w:t>artificielle</w:t>
      </w:r>
      <w:r w:rsidRPr="003C3E0C">
        <w:rPr>
          <w:rFonts w:ascii="Aptos" w:hAnsi="Aptos" w:cs="Calibri"/>
          <w:b/>
          <w:spacing w:val="-10"/>
        </w:rPr>
        <w:t xml:space="preserve"> </w:t>
      </w:r>
      <w:r w:rsidRPr="003C3E0C">
        <w:rPr>
          <w:rFonts w:ascii="Aptos" w:hAnsi="Aptos" w:cs="Calibri"/>
        </w:rPr>
        <w:t>(</w:t>
      </w:r>
      <w:proofErr w:type="spellStart"/>
      <w:r w:rsidRPr="003C3E0C">
        <w:rPr>
          <w:rFonts w:ascii="Aptos" w:hAnsi="Aptos" w:cs="Calibri"/>
        </w:rPr>
        <w:t>ChatGPT</w:t>
      </w:r>
      <w:proofErr w:type="spellEnd"/>
      <w:r w:rsidRPr="003C3E0C">
        <w:rPr>
          <w:rFonts w:ascii="Aptos" w:hAnsi="Aptos" w:cs="Calibri"/>
          <w:spacing w:val="-5"/>
        </w:rPr>
        <w:t xml:space="preserve"> </w:t>
      </w:r>
      <w:r w:rsidRPr="003C3E0C">
        <w:rPr>
          <w:rFonts w:ascii="Aptos" w:hAnsi="Aptos" w:cs="Calibri"/>
        </w:rPr>
        <w:t>par</w:t>
      </w:r>
      <w:r w:rsidRPr="003C3E0C">
        <w:rPr>
          <w:rFonts w:ascii="Aptos" w:hAnsi="Aptos" w:cs="Calibri"/>
          <w:spacing w:val="-5"/>
        </w:rPr>
        <w:t xml:space="preserve"> </w:t>
      </w:r>
      <w:r w:rsidRPr="003C3E0C">
        <w:rPr>
          <w:rFonts w:ascii="Aptos" w:hAnsi="Aptos" w:cs="Calibri"/>
          <w:spacing w:val="-2"/>
        </w:rPr>
        <w:t>exemple)</w:t>
      </w:r>
    </w:p>
    <w:p w14:paraId="4BB643BB" w14:textId="77777777" w:rsidR="00CA2B14" w:rsidRPr="003C3E0C" w:rsidRDefault="00CA2B14" w:rsidP="00CA2B14">
      <w:pPr>
        <w:jc w:val="both"/>
        <w:rPr>
          <w:rFonts w:ascii="Aptos" w:hAnsi="Aptos" w:cs="Calibri"/>
        </w:rPr>
      </w:pPr>
    </w:p>
    <w:p w14:paraId="70716951" w14:textId="2B252983" w:rsidR="007A71B0" w:rsidRPr="003C3E0C" w:rsidRDefault="00000000" w:rsidP="00CA2B14">
      <w:pPr>
        <w:jc w:val="both"/>
        <w:rPr>
          <w:rFonts w:ascii="Aptos" w:hAnsi="Aptos" w:cs="Calibri"/>
        </w:rPr>
      </w:pPr>
      <w:r w:rsidRPr="003C3E0C">
        <w:rPr>
          <w:rFonts w:ascii="Aptos" w:hAnsi="Aptos" w:cs="Calibri"/>
        </w:rPr>
        <w:t>Définition</w:t>
      </w:r>
      <w:r w:rsidRPr="003C3E0C">
        <w:rPr>
          <w:rFonts w:ascii="Aptos" w:hAnsi="Aptos" w:cs="Calibri"/>
          <w:spacing w:val="-13"/>
        </w:rPr>
        <w:t xml:space="preserve"> </w:t>
      </w:r>
      <w:r w:rsidRPr="003C3E0C">
        <w:rPr>
          <w:rFonts w:ascii="Aptos" w:hAnsi="Aptos" w:cs="Calibri"/>
        </w:rPr>
        <w:t>du</w:t>
      </w:r>
      <w:r w:rsidRPr="003C3E0C">
        <w:rPr>
          <w:rFonts w:ascii="Aptos" w:hAnsi="Aptos" w:cs="Calibri"/>
          <w:spacing w:val="-12"/>
        </w:rPr>
        <w:t xml:space="preserve"> </w:t>
      </w:r>
      <w:r w:rsidRPr="003C3E0C">
        <w:rPr>
          <w:rFonts w:ascii="Aptos" w:hAnsi="Aptos" w:cs="Calibri"/>
        </w:rPr>
        <w:t>plagiat</w:t>
      </w:r>
      <w:r w:rsidRPr="003C3E0C">
        <w:rPr>
          <w:rFonts w:ascii="Aptos" w:hAnsi="Aptos" w:cs="Calibri"/>
          <w:spacing w:val="-5"/>
        </w:rPr>
        <w:t xml:space="preserve"> </w:t>
      </w:r>
      <w:r w:rsidRPr="003C3E0C">
        <w:rPr>
          <w:rFonts w:ascii="Aptos" w:hAnsi="Aptos" w:cs="Calibri"/>
        </w:rPr>
        <w:t>:</w:t>
      </w:r>
      <w:r w:rsidRPr="003C3E0C">
        <w:rPr>
          <w:rFonts w:ascii="Aptos" w:hAnsi="Aptos" w:cs="Calibri"/>
          <w:spacing w:val="32"/>
        </w:rPr>
        <w:t xml:space="preserve"> </w:t>
      </w:r>
      <w:r w:rsidRPr="003C3E0C">
        <w:rPr>
          <w:rFonts w:ascii="Aptos" w:hAnsi="Aptos" w:cs="Calibri"/>
        </w:rPr>
        <w:t>“</w:t>
      </w:r>
      <w:r w:rsidRPr="003C3E0C">
        <w:rPr>
          <w:rFonts w:ascii="Aptos" w:hAnsi="Aptos" w:cs="Calibri"/>
          <w:i/>
        </w:rPr>
        <w:t>Toute</w:t>
      </w:r>
      <w:r w:rsidRPr="003C3E0C">
        <w:rPr>
          <w:rFonts w:ascii="Aptos" w:hAnsi="Aptos" w:cs="Calibri"/>
          <w:i/>
          <w:spacing w:val="-10"/>
        </w:rPr>
        <w:t xml:space="preserve"> </w:t>
      </w:r>
      <w:r w:rsidRPr="003C3E0C">
        <w:rPr>
          <w:rFonts w:ascii="Aptos" w:hAnsi="Aptos" w:cs="Calibri"/>
          <w:i/>
        </w:rPr>
        <w:t>représentation</w:t>
      </w:r>
      <w:r w:rsidRPr="003C3E0C">
        <w:rPr>
          <w:rFonts w:ascii="Aptos" w:hAnsi="Aptos" w:cs="Calibri"/>
          <w:i/>
          <w:spacing w:val="-10"/>
        </w:rPr>
        <w:t xml:space="preserve"> </w:t>
      </w:r>
      <w:r w:rsidRPr="003C3E0C">
        <w:rPr>
          <w:rFonts w:ascii="Aptos" w:hAnsi="Aptos" w:cs="Calibri"/>
          <w:i/>
        </w:rPr>
        <w:t>ou</w:t>
      </w:r>
      <w:r w:rsidRPr="003C3E0C">
        <w:rPr>
          <w:rFonts w:ascii="Aptos" w:hAnsi="Aptos" w:cs="Calibri"/>
          <w:i/>
          <w:spacing w:val="-10"/>
        </w:rPr>
        <w:t xml:space="preserve"> </w:t>
      </w:r>
      <w:r w:rsidRPr="003C3E0C">
        <w:rPr>
          <w:rFonts w:ascii="Aptos" w:hAnsi="Aptos" w:cs="Calibri"/>
          <w:i/>
        </w:rPr>
        <w:t>reproduction</w:t>
      </w:r>
      <w:r w:rsidRPr="003C3E0C">
        <w:rPr>
          <w:rFonts w:ascii="Aptos" w:hAnsi="Aptos" w:cs="Calibri"/>
          <w:i/>
          <w:spacing w:val="-10"/>
        </w:rPr>
        <w:t xml:space="preserve"> </w:t>
      </w:r>
      <w:r w:rsidRPr="003C3E0C">
        <w:rPr>
          <w:rFonts w:ascii="Aptos" w:hAnsi="Aptos" w:cs="Calibri"/>
          <w:i/>
        </w:rPr>
        <w:t>intégrale</w:t>
      </w:r>
      <w:r w:rsidRPr="003C3E0C">
        <w:rPr>
          <w:rFonts w:ascii="Aptos" w:hAnsi="Aptos" w:cs="Calibri"/>
          <w:i/>
          <w:spacing w:val="-11"/>
        </w:rPr>
        <w:t xml:space="preserve"> </w:t>
      </w:r>
      <w:r w:rsidRPr="003C3E0C">
        <w:rPr>
          <w:rFonts w:ascii="Aptos" w:hAnsi="Aptos" w:cs="Calibri"/>
          <w:i/>
        </w:rPr>
        <w:t>ou</w:t>
      </w:r>
      <w:r w:rsidRPr="003C3E0C">
        <w:rPr>
          <w:rFonts w:ascii="Aptos" w:hAnsi="Aptos" w:cs="Calibri"/>
          <w:i/>
          <w:spacing w:val="-10"/>
        </w:rPr>
        <w:t xml:space="preserve"> </w:t>
      </w:r>
      <w:r w:rsidRPr="003C3E0C">
        <w:rPr>
          <w:rFonts w:ascii="Aptos" w:hAnsi="Aptos" w:cs="Calibri"/>
          <w:i/>
        </w:rPr>
        <w:t>partielle</w:t>
      </w:r>
      <w:r w:rsidRPr="003C3E0C">
        <w:rPr>
          <w:rFonts w:ascii="Aptos" w:hAnsi="Aptos" w:cs="Calibri"/>
          <w:i/>
          <w:spacing w:val="-11"/>
        </w:rPr>
        <w:t xml:space="preserve"> </w:t>
      </w:r>
      <w:r w:rsidRPr="003C3E0C">
        <w:rPr>
          <w:rFonts w:ascii="Aptos" w:hAnsi="Aptos" w:cs="Calibri"/>
          <w:i/>
        </w:rPr>
        <w:t>faite</w:t>
      </w:r>
      <w:r w:rsidRPr="003C3E0C">
        <w:rPr>
          <w:rFonts w:ascii="Aptos" w:hAnsi="Aptos" w:cs="Calibri"/>
          <w:i/>
          <w:spacing w:val="-11"/>
        </w:rPr>
        <w:t xml:space="preserve"> </w:t>
      </w:r>
      <w:r w:rsidRPr="003C3E0C">
        <w:rPr>
          <w:rFonts w:ascii="Aptos" w:hAnsi="Aptos" w:cs="Calibri"/>
          <w:i/>
        </w:rPr>
        <w:t xml:space="preserve">sans le consentement de l'auteur ou de ses ayants droit ou ayants cause est illicite. Il en est de même pour la traduction, l'adaptation ou la transformation, l'arrangement ou la reproduction par un art ou un procédé quelconque. </w:t>
      </w:r>
      <w:r w:rsidRPr="003C3E0C">
        <w:rPr>
          <w:rFonts w:ascii="Aptos" w:hAnsi="Aptos" w:cs="Calibri"/>
        </w:rPr>
        <w:t>» (Légifrance, art L 122-4)</w:t>
      </w:r>
    </w:p>
    <w:p w14:paraId="59AC1213" w14:textId="77777777" w:rsidR="00CA2B14" w:rsidRPr="003C3E0C" w:rsidRDefault="00CA2B14" w:rsidP="00CA2B14">
      <w:pPr>
        <w:pStyle w:val="Corpsdetexte"/>
        <w:spacing w:before="1" w:line="250" w:lineRule="exact"/>
        <w:ind w:left="0" w:firstLine="0"/>
        <w:jc w:val="both"/>
        <w:rPr>
          <w:rFonts w:ascii="Aptos" w:hAnsi="Aptos" w:cs="Calibri"/>
        </w:rPr>
      </w:pPr>
    </w:p>
    <w:p w14:paraId="49E23D04" w14:textId="63499D06" w:rsidR="007A71B0" w:rsidRPr="003C3E0C" w:rsidRDefault="00000000" w:rsidP="00CA2B14">
      <w:pPr>
        <w:pStyle w:val="Corpsdetexte"/>
        <w:spacing w:before="1" w:line="250" w:lineRule="exact"/>
        <w:ind w:left="0" w:firstLine="0"/>
        <w:jc w:val="both"/>
        <w:rPr>
          <w:rFonts w:ascii="Aptos" w:hAnsi="Aptos" w:cs="Calibri"/>
        </w:rPr>
      </w:pPr>
      <w:r w:rsidRPr="003C3E0C">
        <w:rPr>
          <w:rFonts w:ascii="Aptos" w:hAnsi="Aptos" w:cs="Calibri"/>
        </w:rPr>
        <w:t>Cela</w:t>
      </w:r>
      <w:r w:rsidRPr="003C3E0C">
        <w:rPr>
          <w:rFonts w:ascii="Aptos" w:hAnsi="Aptos" w:cs="Calibri"/>
          <w:spacing w:val="-9"/>
        </w:rPr>
        <w:t xml:space="preserve"> </w:t>
      </w:r>
      <w:r w:rsidRPr="003C3E0C">
        <w:rPr>
          <w:rFonts w:ascii="Aptos" w:hAnsi="Aptos" w:cs="Calibri"/>
        </w:rPr>
        <w:t>s</w:t>
      </w:r>
      <w:r w:rsidR="00CA2B14" w:rsidRPr="003C3E0C">
        <w:rPr>
          <w:rFonts w:ascii="Aptos" w:hAnsi="Aptos" w:cs="Calibri"/>
        </w:rPr>
        <w:t>’</w:t>
      </w:r>
      <w:r w:rsidRPr="003C3E0C">
        <w:rPr>
          <w:rFonts w:ascii="Aptos" w:hAnsi="Aptos" w:cs="Calibri"/>
        </w:rPr>
        <w:t>applique</w:t>
      </w:r>
      <w:r w:rsidRPr="003C3E0C">
        <w:rPr>
          <w:rFonts w:ascii="Aptos" w:hAnsi="Aptos" w:cs="Calibri"/>
          <w:spacing w:val="-4"/>
        </w:rPr>
        <w:t xml:space="preserve"> </w:t>
      </w:r>
      <w:r w:rsidRPr="003C3E0C">
        <w:rPr>
          <w:rFonts w:ascii="Aptos" w:hAnsi="Aptos" w:cs="Calibri"/>
        </w:rPr>
        <w:t>aux</w:t>
      </w:r>
      <w:r w:rsidRPr="003C3E0C">
        <w:rPr>
          <w:rFonts w:ascii="Aptos" w:hAnsi="Aptos" w:cs="Calibri"/>
          <w:spacing w:val="-6"/>
        </w:rPr>
        <w:t xml:space="preserve"> </w:t>
      </w:r>
      <w:r w:rsidRPr="003C3E0C">
        <w:rPr>
          <w:rFonts w:ascii="Aptos" w:hAnsi="Aptos" w:cs="Calibri"/>
        </w:rPr>
        <w:t>textes,</w:t>
      </w:r>
      <w:r w:rsidRPr="003C3E0C">
        <w:rPr>
          <w:rFonts w:ascii="Aptos" w:hAnsi="Aptos" w:cs="Calibri"/>
          <w:spacing w:val="-4"/>
        </w:rPr>
        <w:t xml:space="preserve"> </w:t>
      </w:r>
      <w:r w:rsidRPr="003C3E0C">
        <w:rPr>
          <w:rFonts w:ascii="Aptos" w:hAnsi="Aptos" w:cs="Calibri"/>
        </w:rPr>
        <w:t>illustrations,</w:t>
      </w:r>
      <w:r w:rsidRPr="003C3E0C">
        <w:rPr>
          <w:rFonts w:ascii="Aptos" w:hAnsi="Aptos" w:cs="Calibri"/>
          <w:spacing w:val="-5"/>
        </w:rPr>
        <w:t xml:space="preserve"> </w:t>
      </w:r>
      <w:r w:rsidRPr="003C3E0C">
        <w:rPr>
          <w:rFonts w:ascii="Aptos" w:hAnsi="Aptos" w:cs="Calibri"/>
        </w:rPr>
        <w:t>tableaux</w:t>
      </w:r>
      <w:r w:rsidRPr="003C3E0C">
        <w:rPr>
          <w:rFonts w:ascii="Aptos" w:hAnsi="Aptos" w:cs="Calibri"/>
          <w:spacing w:val="-8"/>
        </w:rPr>
        <w:t xml:space="preserve"> </w:t>
      </w:r>
      <w:r w:rsidRPr="003C3E0C">
        <w:rPr>
          <w:rFonts w:ascii="Aptos" w:hAnsi="Aptos" w:cs="Calibri"/>
        </w:rPr>
        <w:t>et</w:t>
      </w:r>
      <w:r w:rsidRPr="003C3E0C">
        <w:rPr>
          <w:rFonts w:ascii="Aptos" w:hAnsi="Aptos" w:cs="Calibri"/>
          <w:spacing w:val="-5"/>
        </w:rPr>
        <w:t xml:space="preserve"> </w:t>
      </w:r>
      <w:r w:rsidRPr="003C3E0C">
        <w:rPr>
          <w:rFonts w:ascii="Aptos" w:hAnsi="Aptos" w:cs="Calibri"/>
          <w:spacing w:val="-2"/>
        </w:rPr>
        <w:t>graphiques.</w:t>
      </w:r>
    </w:p>
    <w:p w14:paraId="48A04536" w14:textId="77777777" w:rsidR="00CA2B14" w:rsidRPr="003C3E0C" w:rsidRDefault="00CA2B14" w:rsidP="00CA2B14">
      <w:pPr>
        <w:pStyle w:val="Corpsdetexte"/>
        <w:spacing w:line="250" w:lineRule="exact"/>
        <w:ind w:left="0" w:firstLine="0"/>
        <w:jc w:val="both"/>
        <w:rPr>
          <w:rFonts w:ascii="Aptos" w:hAnsi="Aptos" w:cs="Calibri"/>
        </w:rPr>
      </w:pPr>
    </w:p>
    <w:p w14:paraId="789B533A" w14:textId="7E457595" w:rsidR="007A71B0" w:rsidRPr="003C3E0C" w:rsidRDefault="00000000" w:rsidP="00CA2B14">
      <w:pPr>
        <w:pStyle w:val="Corpsdetexte"/>
        <w:spacing w:line="250" w:lineRule="exact"/>
        <w:ind w:left="0" w:firstLine="0"/>
        <w:jc w:val="both"/>
        <w:rPr>
          <w:rFonts w:ascii="Aptos" w:hAnsi="Aptos" w:cs="Calibri"/>
        </w:rPr>
      </w:pPr>
      <w:r w:rsidRPr="003C3E0C">
        <w:rPr>
          <w:rFonts w:ascii="Aptos" w:hAnsi="Aptos" w:cs="Calibri"/>
        </w:rPr>
        <w:t>L’ensemble</w:t>
      </w:r>
      <w:r w:rsidRPr="003C3E0C">
        <w:rPr>
          <w:rFonts w:ascii="Aptos" w:hAnsi="Aptos" w:cs="Calibri"/>
          <w:spacing w:val="16"/>
        </w:rPr>
        <w:t xml:space="preserve"> </w:t>
      </w:r>
      <w:r w:rsidRPr="003C3E0C">
        <w:rPr>
          <w:rFonts w:ascii="Aptos" w:hAnsi="Aptos" w:cs="Calibri"/>
        </w:rPr>
        <w:t>des</w:t>
      </w:r>
      <w:r w:rsidRPr="003C3E0C">
        <w:rPr>
          <w:rFonts w:ascii="Aptos" w:hAnsi="Aptos" w:cs="Calibri"/>
          <w:spacing w:val="16"/>
        </w:rPr>
        <w:t xml:space="preserve"> </w:t>
      </w:r>
      <w:r w:rsidRPr="003C3E0C">
        <w:rPr>
          <w:rFonts w:ascii="Aptos" w:hAnsi="Aptos" w:cs="Calibri"/>
        </w:rPr>
        <w:t>évaluations</w:t>
      </w:r>
      <w:r w:rsidRPr="003C3E0C">
        <w:rPr>
          <w:rFonts w:ascii="Aptos" w:hAnsi="Aptos" w:cs="Calibri"/>
          <w:spacing w:val="19"/>
        </w:rPr>
        <w:t xml:space="preserve"> </w:t>
      </w:r>
      <w:r w:rsidRPr="003C3E0C">
        <w:rPr>
          <w:rFonts w:ascii="Aptos" w:hAnsi="Aptos" w:cs="Calibri"/>
        </w:rPr>
        <w:t>certifiantes</w:t>
      </w:r>
      <w:r w:rsidRPr="003C3E0C">
        <w:rPr>
          <w:rFonts w:ascii="Aptos" w:hAnsi="Aptos" w:cs="Calibri"/>
          <w:spacing w:val="16"/>
        </w:rPr>
        <w:t xml:space="preserve"> </w:t>
      </w:r>
      <w:r w:rsidRPr="003C3E0C">
        <w:rPr>
          <w:rFonts w:ascii="Aptos" w:hAnsi="Aptos" w:cs="Calibri"/>
        </w:rPr>
        <w:t>seront</w:t>
      </w:r>
      <w:r w:rsidRPr="003C3E0C">
        <w:rPr>
          <w:rFonts w:ascii="Aptos" w:hAnsi="Aptos" w:cs="Calibri"/>
          <w:spacing w:val="19"/>
        </w:rPr>
        <w:t xml:space="preserve"> </w:t>
      </w:r>
      <w:r w:rsidRPr="003C3E0C">
        <w:rPr>
          <w:rFonts w:ascii="Aptos" w:hAnsi="Aptos" w:cs="Calibri"/>
        </w:rPr>
        <w:t>soumises</w:t>
      </w:r>
      <w:r w:rsidRPr="003C3E0C">
        <w:rPr>
          <w:rFonts w:ascii="Aptos" w:hAnsi="Aptos" w:cs="Calibri"/>
          <w:spacing w:val="17"/>
        </w:rPr>
        <w:t xml:space="preserve"> </w:t>
      </w:r>
      <w:r w:rsidRPr="003C3E0C">
        <w:rPr>
          <w:rFonts w:ascii="Aptos" w:hAnsi="Aptos" w:cs="Calibri"/>
        </w:rPr>
        <w:t>par</w:t>
      </w:r>
      <w:r w:rsidRPr="003C3E0C">
        <w:rPr>
          <w:rFonts w:ascii="Aptos" w:hAnsi="Aptos" w:cs="Calibri"/>
          <w:spacing w:val="19"/>
        </w:rPr>
        <w:t xml:space="preserve"> </w:t>
      </w:r>
      <w:r w:rsidRPr="003C3E0C">
        <w:rPr>
          <w:rFonts w:ascii="Aptos" w:hAnsi="Aptos" w:cs="Calibri"/>
        </w:rPr>
        <w:t>le</w:t>
      </w:r>
      <w:r w:rsidRPr="003C3E0C">
        <w:rPr>
          <w:rFonts w:ascii="Aptos" w:hAnsi="Aptos" w:cs="Calibri"/>
          <w:spacing w:val="19"/>
        </w:rPr>
        <w:t xml:space="preserve"> </w:t>
      </w:r>
      <w:r w:rsidRPr="003C3E0C">
        <w:rPr>
          <w:rFonts w:ascii="Aptos" w:hAnsi="Aptos" w:cs="Calibri"/>
        </w:rPr>
        <w:t>PARTENAIRE</w:t>
      </w:r>
      <w:r w:rsidRPr="003C3E0C">
        <w:rPr>
          <w:rFonts w:ascii="Aptos" w:hAnsi="Aptos" w:cs="Calibri"/>
          <w:spacing w:val="18"/>
        </w:rPr>
        <w:t xml:space="preserve"> </w:t>
      </w:r>
      <w:r w:rsidRPr="003C3E0C">
        <w:rPr>
          <w:rFonts w:ascii="Aptos" w:hAnsi="Aptos" w:cs="Calibri"/>
        </w:rPr>
        <w:t>à</w:t>
      </w:r>
      <w:r w:rsidRPr="003C3E0C">
        <w:rPr>
          <w:rFonts w:ascii="Aptos" w:hAnsi="Aptos" w:cs="Calibri"/>
          <w:spacing w:val="17"/>
        </w:rPr>
        <w:t xml:space="preserve"> </w:t>
      </w:r>
      <w:r w:rsidRPr="003C3E0C">
        <w:rPr>
          <w:rFonts w:ascii="Aptos" w:hAnsi="Aptos" w:cs="Calibri"/>
        </w:rPr>
        <w:t>un</w:t>
      </w:r>
      <w:r w:rsidRPr="003C3E0C">
        <w:rPr>
          <w:rFonts w:ascii="Aptos" w:hAnsi="Aptos" w:cs="Calibri"/>
          <w:spacing w:val="17"/>
        </w:rPr>
        <w:t xml:space="preserve"> </w:t>
      </w:r>
      <w:r w:rsidRPr="003C3E0C">
        <w:rPr>
          <w:rFonts w:ascii="Aptos" w:hAnsi="Aptos" w:cs="Calibri"/>
          <w:spacing w:val="-2"/>
        </w:rPr>
        <w:t>contrôle</w:t>
      </w:r>
      <w:r w:rsidR="00CA2B14" w:rsidRPr="003C3E0C">
        <w:rPr>
          <w:rFonts w:ascii="Aptos" w:hAnsi="Aptos" w:cs="Calibri"/>
        </w:rPr>
        <w:t xml:space="preserve"> </w:t>
      </w:r>
      <w:r w:rsidRPr="003C3E0C">
        <w:rPr>
          <w:rFonts w:ascii="Aptos" w:hAnsi="Aptos" w:cs="Calibri"/>
          <w:spacing w:val="-2"/>
        </w:rPr>
        <w:t>anti-plagiat.</w:t>
      </w:r>
    </w:p>
    <w:p w14:paraId="79D4DF50" w14:textId="641C3E7E" w:rsidR="007A71B0" w:rsidRPr="003C3E0C" w:rsidRDefault="00000000" w:rsidP="00CA2B14">
      <w:pPr>
        <w:pStyle w:val="Corpsdetexte"/>
        <w:tabs>
          <w:tab w:val="left" w:pos="4619"/>
        </w:tabs>
        <w:spacing w:before="249"/>
        <w:ind w:left="0" w:firstLine="0"/>
        <w:jc w:val="both"/>
        <w:rPr>
          <w:rFonts w:ascii="Aptos" w:hAnsi="Aptos" w:cs="Calibri"/>
          <w:b/>
          <w:bCs/>
          <w:sz w:val="24"/>
          <w:szCs w:val="24"/>
          <w:u w:val="single"/>
        </w:rPr>
      </w:pPr>
      <w:r w:rsidRPr="003C3E0C">
        <w:rPr>
          <w:rFonts w:ascii="Aptos" w:hAnsi="Aptos" w:cs="Calibri"/>
          <w:b/>
          <w:bCs/>
          <w:sz w:val="24"/>
          <w:szCs w:val="24"/>
          <w:u w:val="single"/>
        </w:rPr>
        <w:t>Sanctions</w:t>
      </w:r>
      <w:r w:rsidRPr="003C3E0C">
        <w:rPr>
          <w:rFonts w:ascii="Aptos" w:hAnsi="Aptos" w:cs="Calibri"/>
          <w:b/>
          <w:bCs/>
          <w:spacing w:val="-6"/>
          <w:sz w:val="24"/>
          <w:szCs w:val="24"/>
          <w:u w:val="single"/>
        </w:rPr>
        <w:t xml:space="preserve"> </w:t>
      </w:r>
      <w:r w:rsidRPr="003C3E0C">
        <w:rPr>
          <w:rFonts w:ascii="Aptos" w:hAnsi="Aptos" w:cs="Calibri"/>
          <w:b/>
          <w:bCs/>
          <w:spacing w:val="-10"/>
          <w:sz w:val="24"/>
          <w:szCs w:val="24"/>
          <w:u w:val="single"/>
        </w:rPr>
        <w:t>:</w:t>
      </w:r>
    </w:p>
    <w:p w14:paraId="7687FB04" w14:textId="77777777" w:rsidR="007A71B0" w:rsidRPr="003C3E0C" w:rsidRDefault="00000000" w:rsidP="00E008CA">
      <w:pPr>
        <w:pStyle w:val="Paragraphedeliste"/>
        <w:numPr>
          <w:ilvl w:val="0"/>
          <w:numId w:val="4"/>
        </w:numPr>
        <w:tabs>
          <w:tab w:val="left" w:pos="855"/>
        </w:tabs>
        <w:spacing w:before="14"/>
        <w:jc w:val="both"/>
        <w:rPr>
          <w:rFonts w:ascii="Aptos" w:hAnsi="Aptos" w:cs="Calibri"/>
        </w:rPr>
      </w:pPr>
      <w:r w:rsidRPr="003C3E0C">
        <w:rPr>
          <w:rFonts w:ascii="Aptos" w:hAnsi="Aptos" w:cs="Calibri"/>
        </w:rPr>
        <w:t>Le</w:t>
      </w:r>
      <w:r w:rsidRPr="003C3E0C">
        <w:rPr>
          <w:rFonts w:ascii="Aptos" w:hAnsi="Aptos" w:cs="Calibri"/>
          <w:spacing w:val="-8"/>
        </w:rPr>
        <w:t xml:space="preserve"> </w:t>
      </w:r>
      <w:r w:rsidRPr="003C3E0C">
        <w:rPr>
          <w:rFonts w:ascii="Aptos" w:hAnsi="Aptos" w:cs="Calibri"/>
        </w:rPr>
        <w:t>plagiat</w:t>
      </w:r>
      <w:r w:rsidRPr="003C3E0C">
        <w:rPr>
          <w:rFonts w:ascii="Aptos" w:hAnsi="Aptos" w:cs="Calibri"/>
          <w:spacing w:val="-3"/>
        </w:rPr>
        <w:t xml:space="preserve"> </w:t>
      </w:r>
      <w:r w:rsidRPr="003C3E0C">
        <w:rPr>
          <w:rFonts w:ascii="Aptos" w:hAnsi="Aptos" w:cs="Calibri"/>
        </w:rPr>
        <w:t>constaté</w:t>
      </w:r>
      <w:r w:rsidRPr="003C3E0C">
        <w:rPr>
          <w:rFonts w:ascii="Aptos" w:hAnsi="Aptos" w:cs="Calibri"/>
          <w:spacing w:val="-3"/>
        </w:rPr>
        <w:t xml:space="preserve"> </w:t>
      </w:r>
      <w:r w:rsidRPr="003C3E0C">
        <w:rPr>
          <w:rFonts w:ascii="Aptos" w:hAnsi="Aptos" w:cs="Calibri"/>
        </w:rPr>
        <w:t>au-dessus</w:t>
      </w:r>
      <w:r w:rsidRPr="003C3E0C">
        <w:rPr>
          <w:rFonts w:ascii="Aptos" w:hAnsi="Aptos" w:cs="Calibri"/>
          <w:spacing w:val="-6"/>
        </w:rPr>
        <w:t xml:space="preserve"> </w:t>
      </w:r>
      <w:r w:rsidRPr="003C3E0C">
        <w:rPr>
          <w:rFonts w:ascii="Aptos" w:hAnsi="Aptos" w:cs="Calibri"/>
        </w:rPr>
        <w:t>de</w:t>
      </w:r>
      <w:r w:rsidRPr="003C3E0C">
        <w:rPr>
          <w:rFonts w:ascii="Aptos" w:hAnsi="Aptos" w:cs="Calibri"/>
          <w:spacing w:val="-5"/>
        </w:rPr>
        <w:t xml:space="preserve"> </w:t>
      </w:r>
      <w:r w:rsidRPr="003C3E0C">
        <w:rPr>
          <w:rFonts w:ascii="Aptos" w:hAnsi="Aptos" w:cs="Calibri"/>
        </w:rPr>
        <w:t>10%</w:t>
      </w:r>
      <w:r w:rsidRPr="003C3E0C">
        <w:rPr>
          <w:rFonts w:ascii="Aptos" w:hAnsi="Aptos" w:cs="Calibri"/>
          <w:spacing w:val="-4"/>
        </w:rPr>
        <w:t xml:space="preserve"> </w:t>
      </w:r>
      <w:r w:rsidRPr="003C3E0C">
        <w:rPr>
          <w:rFonts w:ascii="Aptos" w:hAnsi="Aptos" w:cs="Calibri"/>
        </w:rPr>
        <w:t>du</w:t>
      </w:r>
      <w:r w:rsidRPr="003C3E0C">
        <w:rPr>
          <w:rFonts w:ascii="Aptos" w:hAnsi="Aptos" w:cs="Calibri"/>
          <w:spacing w:val="-4"/>
        </w:rPr>
        <w:t xml:space="preserve"> </w:t>
      </w:r>
      <w:r w:rsidRPr="003C3E0C">
        <w:rPr>
          <w:rFonts w:ascii="Aptos" w:hAnsi="Aptos" w:cs="Calibri"/>
        </w:rPr>
        <w:t>texte</w:t>
      </w:r>
      <w:r w:rsidRPr="003C3E0C">
        <w:rPr>
          <w:rFonts w:ascii="Aptos" w:hAnsi="Aptos" w:cs="Calibri"/>
          <w:spacing w:val="-2"/>
        </w:rPr>
        <w:t xml:space="preserve"> </w:t>
      </w:r>
      <w:r w:rsidRPr="003C3E0C">
        <w:rPr>
          <w:rFonts w:ascii="Aptos" w:hAnsi="Aptos" w:cs="Calibri"/>
        </w:rPr>
        <w:t>entraine</w:t>
      </w:r>
      <w:r w:rsidRPr="003C3E0C">
        <w:rPr>
          <w:rFonts w:ascii="Aptos" w:hAnsi="Aptos" w:cs="Calibri"/>
          <w:spacing w:val="-3"/>
        </w:rPr>
        <w:t xml:space="preserve"> </w:t>
      </w:r>
      <w:r w:rsidRPr="003C3E0C">
        <w:rPr>
          <w:rFonts w:ascii="Aptos" w:hAnsi="Aptos" w:cs="Calibri"/>
        </w:rPr>
        <w:t>une</w:t>
      </w:r>
      <w:r w:rsidRPr="003C3E0C">
        <w:rPr>
          <w:rFonts w:ascii="Aptos" w:hAnsi="Aptos" w:cs="Calibri"/>
          <w:spacing w:val="-2"/>
        </w:rPr>
        <w:t xml:space="preserve"> </w:t>
      </w:r>
      <w:r w:rsidRPr="003C3E0C">
        <w:rPr>
          <w:rFonts w:ascii="Aptos" w:hAnsi="Aptos" w:cs="Calibri"/>
        </w:rPr>
        <w:t>note</w:t>
      </w:r>
      <w:r w:rsidRPr="003C3E0C">
        <w:rPr>
          <w:rFonts w:ascii="Aptos" w:hAnsi="Aptos" w:cs="Calibri"/>
          <w:spacing w:val="-5"/>
        </w:rPr>
        <w:t xml:space="preserve"> </w:t>
      </w:r>
      <w:r w:rsidRPr="003C3E0C">
        <w:rPr>
          <w:rFonts w:ascii="Aptos" w:hAnsi="Aptos" w:cs="Calibri"/>
        </w:rPr>
        <w:t>de</w:t>
      </w:r>
      <w:r w:rsidRPr="003C3E0C">
        <w:rPr>
          <w:rFonts w:ascii="Aptos" w:hAnsi="Aptos" w:cs="Calibri"/>
          <w:spacing w:val="-6"/>
        </w:rPr>
        <w:t xml:space="preserve"> </w:t>
      </w:r>
      <w:r w:rsidRPr="003C3E0C">
        <w:rPr>
          <w:rFonts w:ascii="Aptos" w:hAnsi="Aptos" w:cs="Calibri"/>
        </w:rPr>
        <w:t>0/20</w:t>
      </w:r>
      <w:r w:rsidRPr="003C3E0C">
        <w:rPr>
          <w:rFonts w:ascii="Aptos" w:hAnsi="Aptos" w:cs="Calibri"/>
          <w:spacing w:val="-2"/>
        </w:rPr>
        <w:t xml:space="preserve"> </w:t>
      </w:r>
      <w:r w:rsidRPr="003C3E0C">
        <w:rPr>
          <w:rFonts w:ascii="Aptos" w:hAnsi="Aptos" w:cs="Calibri"/>
        </w:rPr>
        <w:t>à</w:t>
      </w:r>
      <w:r w:rsidRPr="003C3E0C">
        <w:rPr>
          <w:rFonts w:ascii="Aptos" w:hAnsi="Aptos" w:cs="Calibri"/>
          <w:spacing w:val="-5"/>
        </w:rPr>
        <w:t xml:space="preserve"> </w:t>
      </w:r>
      <w:r w:rsidRPr="003C3E0C">
        <w:rPr>
          <w:rFonts w:ascii="Aptos" w:hAnsi="Aptos" w:cs="Calibri"/>
          <w:spacing w:val="-2"/>
        </w:rPr>
        <w:t>l’épreuve.</w:t>
      </w:r>
    </w:p>
    <w:p w14:paraId="59B5CB80" w14:textId="77777777" w:rsidR="007A71B0" w:rsidRPr="003C3E0C" w:rsidRDefault="00000000" w:rsidP="00E008CA">
      <w:pPr>
        <w:pStyle w:val="Paragraphedeliste"/>
        <w:numPr>
          <w:ilvl w:val="0"/>
          <w:numId w:val="4"/>
        </w:numPr>
        <w:tabs>
          <w:tab w:val="left" w:pos="856"/>
        </w:tabs>
        <w:spacing w:before="17"/>
        <w:jc w:val="both"/>
        <w:rPr>
          <w:rFonts w:ascii="Aptos" w:hAnsi="Aptos" w:cs="Calibri"/>
        </w:rPr>
      </w:pPr>
      <w:r w:rsidRPr="003C3E0C">
        <w:rPr>
          <w:rFonts w:ascii="Aptos" w:hAnsi="Aptos" w:cs="Calibri"/>
        </w:rPr>
        <w:t>En</w:t>
      </w:r>
      <w:r w:rsidRPr="003C3E0C">
        <w:rPr>
          <w:rFonts w:ascii="Aptos" w:hAnsi="Aptos" w:cs="Calibri"/>
          <w:spacing w:val="-4"/>
        </w:rPr>
        <w:t xml:space="preserve"> </w:t>
      </w:r>
      <w:r w:rsidRPr="003C3E0C">
        <w:rPr>
          <w:rFonts w:ascii="Aptos" w:hAnsi="Aptos" w:cs="Calibri"/>
        </w:rPr>
        <w:t>cas</w:t>
      </w:r>
      <w:r w:rsidRPr="003C3E0C">
        <w:rPr>
          <w:rFonts w:ascii="Aptos" w:hAnsi="Aptos" w:cs="Calibri"/>
          <w:spacing w:val="-3"/>
        </w:rPr>
        <w:t xml:space="preserve"> </w:t>
      </w:r>
      <w:r w:rsidRPr="003C3E0C">
        <w:rPr>
          <w:rFonts w:ascii="Aptos" w:hAnsi="Aptos" w:cs="Calibri"/>
        </w:rPr>
        <w:t>de</w:t>
      </w:r>
      <w:r w:rsidRPr="003C3E0C">
        <w:rPr>
          <w:rFonts w:ascii="Aptos" w:hAnsi="Aptos" w:cs="Calibri"/>
          <w:spacing w:val="-5"/>
        </w:rPr>
        <w:t xml:space="preserve"> </w:t>
      </w:r>
      <w:r w:rsidRPr="003C3E0C">
        <w:rPr>
          <w:rFonts w:ascii="Aptos" w:hAnsi="Aptos" w:cs="Calibri"/>
        </w:rPr>
        <w:t>plagiat</w:t>
      </w:r>
      <w:r w:rsidRPr="003C3E0C">
        <w:rPr>
          <w:rFonts w:ascii="Aptos" w:hAnsi="Aptos" w:cs="Calibri"/>
          <w:spacing w:val="-6"/>
        </w:rPr>
        <w:t xml:space="preserve"> </w:t>
      </w:r>
      <w:r w:rsidRPr="003C3E0C">
        <w:rPr>
          <w:rFonts w:ascii="Aptos" w:hAnsi="Aptos" w:cs="Calibri"/>
        </w:rPr>
        <w:t>sur</w:t>
      </w:r>
      <w:r w:rsidRPr="003C3E0C">
        <w:rPr>
          <w:rFonts w:ascii="Aptos" w:hAnsi="Aptos" w:cs="Calibri"/>
          <w:spacing w:val="-5"/>
        </w:rPr>
        <w:t xml:space="preserve"> </w:t>
      </w:r>
      <w:r w:rsidRPr="003C3E0C">
        <w:rPr>
          <w:rFonts w:ascii="Aptos" w:hAnsi="Aptos" w:cs="Calibri"/>
        </w:rPr>
        <w:t>le</w:t>
      </w:r>
      <w:r w:rsidRPr="003C3E0C">
        <w:rPr>
          <w:rFonts w:ascii="Aptos" w:hAnsi="Aptos" w:cs="Calibri"/>
          <w:spacing w:val="-5"/>
        </w:rPr>
        <w:t xml:space="preserve"> </w:t>
      </w:r>
      <w:r w:rsidRPr="003C3E0C">
        <w:rPr>
          <w:rFonts w:ascii="Aptos" w:hAnsi="Aptos" w:cs="Calibri"/>
        </w:rPr>
        <w:t>Rapport</w:t>
      </w:r>
      <w:r w:rsidRPr="003C3E0C">
        <w:rPr>
          <w:rFonts w:ascii="Aptos" w:hAnsi="Aptos" w:cs="Calibri"/>
          <w:spacing w:val="-5"/>
        </w:rPr>
        <w:t xml:space="preserve"> </w:t>
      </w:r>
      <w:r w:rsidRPr="003C3E0C">
        <w:rPr>
          <w:rFonts w:ascii="Aptos" w:hAnsi="Aptos" w:cs="Calibri"/>
        </w:rPr>
        <w:t>de</w:t>
      </w:r>
      <w:r w:rsidRPr="003C3E0C">
        <w:rPr>
          <w:rFonts w:ascii="Aptos" w:hAnsi="Aptos" w:cs="Calibri"/>
          <w:spacing w:val="-2"/>
        </w:rPr>
        <w:t xml:space="preserve"> </w:t>
      </w:r>
      <w:r w:rsidRPr="003C3E0C">
        <w:rPr>
          <w:rFonts w:ascii="Aptos" w:hAnsi="Aptos" w:cs="Calibri"/>
        </w:rPr>
        <w:t>compétences</w:t>
      </w:r>
      <w:r w:rsidRPr="003C3E0C">
        <w:rPr>
          <w:rFonts w:ascii="Aptos" w:hAnsi="Aptos" w:cs="Calibri"/>
          <w:spacing w:val="-6"/>
        </w:rPr>
        <w:t xml:space="preserve"> </w:t>
      </w:r>
      <w:r w:rsidRPr="003C3E0C">
        <w:rPr>
          <w:rFonts w:ascii="Aptos" w:hAnsi="Aptos" w:cs="Calibri"/>
        </w:rPr>
        <w:t>ou</w:t>
      </w:r>
      <w:r w:rsidRPr="003C3E0C">
        <w:rPr>
          <w:rFonts w:ascii="Aptos" w:hAnsi="Aptos" w:cs="Calibri"/>
          <w:spacing w:val="-3"/>
        </w:rPr>
        <w:t xml:space="preserve"> </w:t>
      </w:r>
      <w:r w:rsidRPr="003C3E0C">
        <w:rPr>
          <w:rFonts w:ascii="Aptos" w:hAnsi="Aptos" w:cs="Calibri"/>
        </w:rPr>
        <w:t>le</w:t>
      </w:r>
      <w:r w:rsidRPr="003C3E0C">
        <w:rPr>
          <w:rFonts w:ascii="Aptos" w:hAnsi="Aptos" w:cs="Calibri"/>
          <w:spacing w:val="-2"/>
        </w:rPr>
        <w:t xml:space="preserve"> </w:t>
      </w:r>
      <w:r w:rsidRPr="003C3E0C">
        <w:rPr>
          <w:rFonts w:ascii="Aptos" w:hAnsi="Aptos" w:cs="Calibri"/>
        </w:rPr>
        <w:t>Mémoire</w:t>
      </w:r>
      <w:r w:rsidRPr="003C3E0C">
        <w:rPr>
          <w:rFonts w:ascii="Aptos" w:hAnsi="Aptos" w:cs="Calibri"/>
          <w:spacing w:val="-5"/>
        </w:rPr>
        <w:t xml:space="preserve"> </w:t>
      </w:r>
      <w:r w:rsidRPr="003C3E0C">
        <w:rPr>
          <w:rFonts w:ascii="Aptos" w:hAnsi="Aptos" w:cs="Calibri"/>
        </w:rPr>
        <w:t>professionnel</w:t>
      </w:r>
      <w:r w:rsidRPr="003C3E0C">
        <w:rPr>
          <w:rFonts w:ascii="Aptos" w:hAnsi="Aptos" w:cs="Calibri"/>
          <w:spacing w:val="-4"/>
        </w:rPr>
        <w:t xml:space="preserve"> </w:t>
      </w:r>
      <w:r w:rsidRPr="003C3E0C">
        <w:rPr>
          <w:rFonts w:ascii="Aptos" w:hAnsi="Aptos" w:cs="Calibri"/>
        </w:rPr>
        <w:t xml:space="preserve">constaté </w:t>
      </w:r>
      <w:r w:rsidRPr="003C3E0C">
        <w:rPr>
          <w:rFonts w:ascii="Aptos" w:hAnsi="Aptos" w:cs="Calibri"/>
          <w:u w:val="single"/>
        </w:rPr>
        <w:t>avant</w:t>
      </w:r>
      <w:r w:rsidRPr="003C3E0C">
        <w:rPr>
          <w:rFonts w:ascii="Aptos" w:hAnsi="Aptos" w:cs="Calibri"/>
        </w:rPr>
        <w:t xml:space="preserve"> l’oral, le candidat ne sera pas autorisé à se présenter à sa soutenance et sera éliminé du titre.</w:t>
      </w:r>
    </w:p>
    <w:p w14:paraId="2E4CE1DD" w14:textId="77777777" w:rsidR="007A71B0" w:rsidRPr="003C3E0C" w:rsidRDefault="00000000" w:rsidP="00E008CA">
      <w:pPr>
        <w:pStyle w:val="Paragraphedeliste"/>
        <w:numPr>
          <w:ilvl w:val="0"/>
          <w:numId w:val="4"/>
        </w:numPr>
        <w:tabs>
          <w:tab w:val="left" w:pos="856"/>
        </w:tabs>
        <w:spacing w:before="13"/>
        <w:jc w:val="both"/>
        <w:rPr>
          <w:rFonts w:ascii="Aptos" w:hAnsi="Aptos" w:cs="Calibri"/>
        </w:rPr>
      </w:pPr>
      <w:r w:rsidRPr="003C3E0C">
        <w:rPr>
          <w:rFonts w:ascii="Aptos" w:hAnsi="Aptos" w:cs="Calibri"/>
        </w:rPr>
        <w:t xml:space="preserve">En cas de plagiat constaté à </w:t>
      </w:r>
      <w:r w:rsidRPr="003C3E0C">
        <w:rPr>
          <w:rFonts w:ascii="Aptos" w:hAnsi="Aptos" w:cs="Calibri"/>
          <w:u w:val="single"/>
        </w:rPr>
        <w:t>l’occasion</w:t>
      </w:r>
      <w:r w:rsidRPr="003C3E0C">
        <w:rPr>
          <w:rFonts w:ascii="Aptos" w:hAnsi="Aptos" w:cs="Calibri"/>
        </w:rPr>
        <w:t xml:space="preserve"> de la soutenance, le candidat sera éliminé du </w:t>
      </w:r>
      <w:r w:rsidRPr="003C3E0C">
        <w:rPr>
          <w:rFonts w:ascii="Aptos" w:hAnsi="Aptos" w:cs="Calibri"/>
          <w:spacing w:val="-2"/>
        </w:rPr>
        <w:t>titre.</w:t>
      </w:r>
    </w:p>
    <w:p w14:paraId="5681B87F" w14:textId="77777777" w:rsidR="007A71B0" w:rsidRPr="003C3E0C" w:rsidRDefault="007A71B0" w:rsidP="00CA2B14">
      <w:pPr>
        <w:pStyle w:val="Corpsdetexte"/>
        <w:spacing w:before="1"/>
        <w:ind w:left="0" w:firstLine="0"/>
        <w:rPr>
          <w:rFonts w:ascii="Aptos" w:hAnsi="Aptos" w:cs="Calibri"/>
        </w:rPr>
      </w:pPr>
    </w:p>
    <w:p w14:paraId="498FB87A" w14:textId="77777777" w:rsidR="007A71B0" w:rsidRPr="003C3E0C" w:rsidRDefault="00000000" w:rsidP="00CA2B14">
      <w:pPr>
        <w:pStyle w:val="Corpsdetexte"/>
        <w:ind w:left="0" w:firstLine="0"/>
        <w:jc w:val="both"/>
        <w:rPr>
          <w:rFonts w:ascii="Aptos" w:hAnsi="Aptos" w:cs="Calibri"/>
        </w:rPr>
      </w:pPr>
      <w:r w:rsidRPr="003C3E0C">
        <w:rPr>
          <w:rFonts w:ascii="Aptos" w:hAnsi="Aptos" w:cs="Calibri"/>
        </w:rPr>
        <w:t xml:space="preserve">En cas d’utilisation constatée de l’intelligence artificielle dans les évaluations quelle que soit leur nature, le candidat sera sanctionné par une note de 0/20 à l’épreuve et sera éliminé du </w:t>
      </w:r>
      <w:r w:rsidRPr="003C3E0C">
        <w:rPr>
          <w:rFonts w:ascii="Aptos" w:hAnsi="Aptos" w:cs="Calibri"/>
          <w:spacing w:val="-2"/>
        </w:rPr>
        <w:t>titre.</w:t>
      </w:r>
    </w:p>
    <w:p w14:paraId="29A50015" w14:textId="77777777" w:rsidR="007A71B0" w:rsidRPr="003C3E0C" w:rsidRDefault="007A71B0" w:rsidP="00CA2B14">
      <w:pPr>
        <w:pStyle w:val="Corpsdetexte"/>
        <w:spacing w:before="38"/>
        <w:ind w:left="0" w:firstLine="0"/>
        <w:rPr>
          <w:rFonts w:ascii="Aptos" w:hAnsi="Aptos" w:cs="Calibri"/>
        </w:rPr>
      </w:pPr>
    </w:p>
    <w:p w14:paraId="3A00DE5A" w14:textId="77777777" w:rsidR="007A71B0" w:rsidRPr="003C3E0C" w:rsidRDefault="00000000" w:rsidP="00CA2B14">
      <w:pPr>
        <w:pStyle w:val="Titre4"/>
        <w:ind w:left="0"/>
        <w:rPr>
          <w:rFonts w:cs="Calibri"/>
        </w:rPr>
      </w:pPr>
      <w:r w:rsidRPr="003C3E0C">
        <w:rPr>
          <w:rFonts w:cs="Calibri"/>
        </w:rPr>
        <w:t>L’absence aux évaluations et la non remise des livrables dans les délais imposés</w:t>
      </w:r>
    </w:p>
    <w:p w14:paraId="49AFEFC4" w14:textId="77777777" w:rsidR="00371C25" w:rsidRPr="003C3E0C" w:rsidRDefault="00371C25" w:rsidP="003C3E0C">
      <w:pPr>
        <w:pStyle w:val="Titre4"/>
        <w:numPr>
          <w:ilvl w:val="0"/>
          <w:numId w:val="0"/>
        </w:numPr>
        <w:rPr>
          <w:rFonts w:cs="Calibri"/>
        </w:rPr>
      </w:pPr>
    </w:p>
    <w:p w14:paraId="4E5EE96D" w14:textId="77777777" w:rsidR="007A71B0" w:rsidRPr="003C3E0C" w:rsidRDefault="00000000" w:rsidP="00CA2B14">
      <w:pPr>
        <w:pStyle w:val="Corpsdetexte"/>
        <w:spacing w:before="2"/>
        <w:ind w:left="0" w:firstLine="0"/>
        <w:jc w:val="both"/>
        <w:rPr>
          <w:rFonts w:ascii="Aptos" w:hAnsi="Aptos" w:cs="Calibri"/>
        </w:rPr>
      </w:pPr>
      <w:r w:rsidRPr="003C3E0C">
        <w:rPr>
          <w:rFonts w:ascii="Aptos" w:hAnsi="Aptos" w:cs="Calibri"/>
        </w:rPr>
        <w:t>Notion d’absence justifiée : seules des absences pour cause de maladie (sous réserve de présentation d’un justificatif médical) ou de décès d’un proche sont considérées comme des absences justifiées.</w:t>
      </w:r>
    </w:p>
    <w:p w14:paraId="3DED7F52" w14:textId="77777777" w:rsidR="007A71B0" w:rsidRPr="003C3E0C" w:rsidRDefault="00000000" w:rsidP="00CA2B14">
      <w:pPr>
        <w:pStyle w:val="Corpsdetexte"/>
        <w:spacing w:before="91"/>
        <w:ind w:left="0" w:firstLine="0"/>
        <w:rPr>
          <w:rFonts w:ascii="Aptos" w:hAnsi="Aptos" w:cs="Calibri"/>
        </w:rPr>
      </w:pPr>
      <w:r w:rsidRPr="003C3E0C">
        <w:rPr>
          <w:rFonts w:ascii="Aptos" w:hAnsi="Aptos" w:cs="Calibri"/>
        </w:rPr>
        <w:t>Incidence</w:t>
      </w:r>
      <w:r w:rsidRPr="003C3E0C">
        <w:rPr>
          <w:rFonts w:ascii="Aptos" w:hAnsi="Aptos" w:cs="Calibri"/>
          <w:spacing w:val="-5"/>
        </w:rPr>
        <w:t xml:space="preserve"> </w:t>
      </w:r>
      <w:r w:rsidRPr="003C3E0C">
        <w:rPr>
          <w:rFonts w:ascii="Aptos" w:hAnsi="Aptos" w:cs="Calibri"/>
        </w:rPr>
        <w:t>d’une</w:t>
      </w:r>
      <w:r w:rsidRPr="003C3E0C">
        <w:rPr>
          <w:rFonts w:ascii="Aptos" w:hAnsi="Aptos" w:cs="Calibri"/>
          <w:spacing w:val="-5"/>
        </w:rPr>
        <w:t xml:space="preserve"> </w:t>
      </w:r>
      <w:r w:rsidRPr="003C3E0C">
        <w:rPr>
          <w:rFonts w:ascii="Aptos" w:hAnsi="Aptos" w:cs="Calibri"/>
        </w:rPr>
        <w:t>absence</w:t>
      </w:r>
      <w:r w:rsidRPr="003C3E0C">
        <w:rPr>
          <w:rFonts w:ascii="Aptos" w:hAnsi="Aptos" w:cs="Calibri"/>
          <w:spacing w:val="-7"/>
        </w:rPr>
        <w:t xml:space="preserve"> </w:t>
      </w:r>
      <w:r w:rsidRPr="003C3E0C">
        <w:rPr>
          <w:rFonts w:ascii="Aptos" w:hAnsi="Aptos" w:cs="Calibri"/>
        </w:rPr>
        <w:t>lors</w:t>
      </w:r>
      <w:r w:rsidRPr="003C3E0C">
        <w:rPr>
          <w:rFonts w:ascii="Aptos" w:hAnsi="Aptos" w:cs="Calibri"/>
          <w:spacing w:val="-6"/>
        </w:rPr>
        <w:t xml:space="preserve"> </w:t>
      </w:r>
      <w:r w:rsidRPr="003C3E0C">
        <w:rPr>
          <w:rFonts w:ascii="Aptos" w:hAnsi="Aptos" w:cs="Calibri"/>
        </w:rPr>
        <w:t>d’une</w:t>
      </w:r>
      <w:r w:rsidRPr="003C3E0C">
        <w:rPr>
          <w:rFonts w:ascii="Aptos" w:hAnsi="Aptos" w:cs="Calibri"/>
          <w:spacing w:val="-8"/>
        </w:rPr>
        <w:t xml:space="preserve"> </w:t>
      </w:r>
      <w:r w:rsidRPr="003C3E0C">
        <w:rPr>
          <w:rFonts w:ascii="Aptos" w:hAnsi="Aptos" w:cs="Calibri"/>
        </w:rPr>
        <w:t>évaluation</w:t>
      </w:r>
      <w:r w:rsidRPr="003C3E0C">
        <w:rPr>
          <w:rFonts w:ascii="Aptos" w:hAnsi="Aptos" w:cs="Calibri"/>
          <w:spacing w:val="-6"/>
        </w:rPr>
        <w:t xml:space="preserve"> </w:t>
      </w:r>
      <w:r w:rsidRPr="003C3E0C">
        <w:rPr>
          <w:rFonts w:ascii="Aptos" w:hAnsi="Aptos" w:cs="Calibri"/>
          <w:spacing w:val="-10"/>
        </w:rPr>
        <w:t>:</w:t>
      </w:r>
    </w:p>
    <w:p w14:paraId="5B3A4E92" w14:textId="77777777" w:rsidR="007A71B0" w:rsidRPr="003C3E0C" w:rsidRDefault="00000000" w:rsidP="00E008CA">
      <w:pPr>
        <w:pStyle w:val="Paragraphedeliste"/>
        <w:numPr>
          <w:ilvl w:val="0"/>
          <w:numId w:val="5"/>
        </w:numPr>
        <w:tabs>
          <w:tab w:val="left" w:pos="856"/>
        </w:tabs>
        <w:spacing w:before="17" w:line="254" w:lineRule="exact"/>
        <w:rPr>
          <w:rFonts w:ascii="Aptos" w:hAnsi="Aptos" w:cs="Calibri"/>
        </w:rPr>
      </w:pPr>
      <w:r w:rsidRPr="003C3E0C">
        <w:rPr>
          <w:rFonts w:ascii="Aptos" w:hAnsi="Aptos" w:cs="Calibri"/>
        </w:rPr>
        <w:t>Absence</w:t>
      </w:r>
      <w:r w:rsidRPr="003C3E0C">
        <w:rPr>
          <w:rFonts w:ascii="Aptos" w:hAnsi="Aptos" w:cs="Calibri"/>
          <w:spacing w:val="-3"/>
        </w:rPr>
        <w:t xml:space="preserve"> </w:t>
      </w:r>
      <w:r w:rsidRPr="003C3E0C">
        <w:rPr>
          <w:rFonts w:ascii="Aptos" w:hAnsi="Aptos" w:cs="Calibri"/>
        </w:rPr>
        <w:t>à</w:t>
      </w:r>
      <w:r w:rsidRPr="003C3E0C">
        <w:rPr>
          <w:rFonts w:ascii="Aptos" w:hAnsi="Aptos" w:cs="Calibri"/>
          <w:spacing w:val="-6"/>
        </w:rPr>
        <w:t xml:space="preserve"> </w:t>
      </w:r>
      <w:r w:rsidRPr="003C3E0C">
        <w:rPr>
          <w:rFonts w:ascii="Aptos" w:hAnsi="Aptos" w:cs="Calibri"/>
        </w:rPr>
        <w:t>une</w:t>
      </w:r>
      <w:r w:rsidRPr="003C3E0C">
        <w:rPr>
          <w:rFonts w:ascii="Aptos" w:hAnsi="Aptos" w:cs="Calibri"/>
          <w:spacing w:val="-6"/>
        </w:rPr>
        <w:t xml:space="preserve"> </w:t>
      </w:r>
      <w:r w:rsidRPr="003C3E0C">
        <w:rPr>
          <w:rFonts w:ascii="Aptos" w:hAnsi="Aptos" w:cs="Calibri"/>
        </w:rPr>
        <w:t>évaluation</w:t>
      </w:r>
      <w:r w:rsidRPr="003C3E0C">
        <w:rPr>
          <w:rFonts w:ascii="Aptos" w:hAnsi="Aptos" w:cs="Calibri"/>
          <w:spacing w:val="-4"/>
        </w:rPr>
        <w:t xml:space="preserve"> </w:t>
      </w:r>
      <w:r w:rsidRPr="003C3E0C">
        <w:rPr>
          <w:rFonts w:ascii="Aptos" w:hAnsi="Aptos" w:cs="Calibri"/>
        </w:rPr>
        <w:t>de</w:t>
      </w:r>
      <w:r w:rsidRPr="003C3E0C">
        <w:rPr>
          <w:rFonts w:ascii="Aptos" w:hAnsi="Aptos" w:cs="Calibri"/>
          <w:spacing w:val="-3"/>
        </w:rPr>
        <w:t xml:space="preserve"> </w:t>
      </w:r>
      <w:r w:rsidRPr="003C3E0C">
        <w:rPr>
          <w:rFonts w:ascii="Aptos" w:hAnsi="Aptos" w:cs="Calibri"/>
        </w:rPr>
        <w:t>fin</w:t>
      </w:r>
      <w:r w:rsidRPr="003C3E0C">
        <w:rPr>
          <w:rFonts w:ascii="Aptos" w:hAnsi="Aptos" w:cs="Calibri"/>
          <w:spacing w:val="-5"/>
        </w:rPr>
        <w:t xml:space="preserve"> </w:t>
      </w:r>
      <w:r w:rsidRPr="003C3E0C">
        <w:rPr>
          <w:rFonts w:ascii="Aptos" w:hAnsi="Aptos" w:cs="Calibri"/>
        </w:rPr>
        <w:t>de</w:t>
      </w:r>
      <w:r w:rsidRPr="003C3E0C">
        <w:rPr>
          <w:rFonts w:ascii="Aptos" w:hAnsi="Aptos" w:cs="Calibri"/>
          <w:spacing w:val="-3"/>
        </w:rPr>
        <w:t xml:space="preserve"> </w:t>
      </w:r>
      <w:r w:rsidRPr="003C3E0C">
        <w:rPr>
          <w:rFonts w:ascii="Aptos" w:hAnsi="Aptos" w:cs="Calibri"/>
        </w:rPr>
        <w:t>module</w:t>
      </w:r>
      <w:r w:rsidRPr="003C3E0C">
        <w:rPr>
          <w:rFonts w:ascii="Aptos" w:hAnsi="Aptos" w:cs="Calibri"/>
          <w:spacing w:val="-2"/>
        </w:rPr>
        <w:t xml:space="preserve"> </w:t>
      </w:r>
      <w:r w:rsidRPr="003C3E0C">
        <w:rPr>
          <w:rFonts w:ascii="Aptos" w:hAnsi="Aptos" w:cs="Calibri"/>
          <w:spacing w:val="-10"/>
        </w:rPr>
        <w:t>:</w:t>
      </w:r>
    </w:p>
    <w:p w14:paraId="66E51273" w14:textId="77777777" w:rsidR="007A71B0" w:rsidRPr="003C3E0C" w:rsidRDefault="00000000" w:rsidP="00E008CA">
      <w:pPr>
        <w:pStyle w:val="Paragraphedeliste"/>
        <w:numPr>
          <w:ilvl w:val="1"/>
          <w:numId w:val="5"/>
        </w:numPr>
        <w:tabs>
          <w:tab w:val="left" w:pos="1575"/>
        </w:tabs>
        <w:spacing w:line="259" w:lineRule="exact"/>
        <w:rPr>
          <w:rFonts w:ascii="Aptos" w:hAnsi="Aptos" w:cs="Calibri"/>
        </w:rPr>
      </w:pPr>
      <w:r w:rsidRPr="003C3E0C">
        <w:rPr>
          <w:rFonts w:ascii="Aptos" w:hAnsi="Aptos" w:cs="Calibri"/>
        </w:rPr>
        <w:t>Absence</w:t>
      </w:r>
      <w:r w:rsidRPr="003C3E0C">
        <w:rPr>
          <w:rFonts w:ascii="Aptos" w:hAnsi="Aptos" w:cs="Calibri"/>
          <w:spacing w:val="-3"/>
        </w:rPr>
        <w:t xml:space="preserve"> </w:t>
      </w:r>
      <w:r w:rsidRPr="003C3E0C">
        <w:rPr>
          <w:rFonts w:ascii="Aptos" w:hAnsi="Aptos" w:cs="Calibri"/>
        </w:rPr>
        <w:t>injustifiée</w:t>
      </w:r>
      <w:r w:rsidRPr="003C3E0C">
        <w:rPr>
          <w:rFonts w:ascii="Aptos" w:hAnsi="Aptos" w:cs="Calibri"/>
          <w:spacing w:val="-3"/>
        </w:rPr>
        <w:t xml:space="preserve"> </w:t>
      </w:r>
      <w:r w:rsidRPr="003C3E0C">
        <w:rPr>
          <w:rFonts w:ascii="Aptos" w:hAnsi="Aptos" w:cs="Calibri"/>
        </w:rPr>
        <w:t>:</w:t>
      </w:r>
      <w:r w:rsidRPr="003C3E0C">
        <w:rPr>
          <w:rFonts w:ascii="Aptos" w:hAnsi="Aptos" w:cs="Calibri"/>
          <w:spacing w:val="-7"/>
        </w:rPr>
        <w:t xml:space="preserve"> </w:t>
      </w:r>
      <w:r w:rsidRPr="003C3E0C">
        <w:rPr>
          <w:rFonts w:ascii="Aptos" w:hAnsi="Aptos" w:cs="Calibri"/>
        </w:rPr>
        <w:t>0/20</w:t>
      </w:r>
      <w:r w:rsidRPr="003C3E0C">
        <w:rPr>
          <w:rFonts w:ascii="Aptos" w:hAnsi="Aptos" w:cs="Calibri"/>
          <w:spacing w:val="-3"/>
        </w:rPr>
        <w:t xml:space="preserve"> </w:t>
      </w:r>
      <w:r w:rsidRPr="003C3E0C">
        <w:rPr>
          <w:rFonts w:ascii="Aptos" w:hAnsi="Aptos" w:cs="Calibri"/>
        </w:rPr>
        <w:t>à</w:t>
      </w:r>
      <w:r w:rsidRPr="003C3E0C">
        <w:rPr>
          <w:rFonts w:ascii="Aptos" w:hAnsi="Aptos" w:cs="Calibri"/>
          <w:spacing w:val="-5"/>
        </w:rPr>
        <w:t xml:space="preserve"> </w:t>
      </w:r>
      <w:r w:rsidRPr="003C3E0C">
        <w:rPr>
          <w:rFonts w:ascii="Aptos" w:hAnsi="Aptos" w:cs="Calibri"/>
          <w:spacing w:val="-2"/>
        </w:rPr>
        <w:t>l’évaluation</w:t>
      </w:r>
    </w:p>
    <w:p w14:paraId="7D01B6B1" w14:textId="77777777" w:rsidR="007A71B0" w:rsidRPr="003C3E0C" w:rsidRDefault="00000000" w:rsidP="00E008CA">
      <w:pPr>
        <w:pStyle w:val="Paragraphedeliste"/>
        <w:numPr>
          <w:ilvl w:val="1"/>
          <w:numId w:val="5"/>
        </w:numPr>
        <w:tabs>
          <w:tab w:val="left" w:pos="1575"/>
        </w:tabs>
        <w:spacing w:line="257" w:lineRule="exact"/>
        <w:rPr>
          <w:rFonts w:ascii="Aptos" w:hAnsi="Aptos" w:cs="Calibri"/>
        </w:rPr>
      </w:pPr>
      <w:r w:rsidRPr="003C3E0C">
        <w:rPr>
          <w:rFonts w:ascii="Aptos" w:hAnsi="Aptos" w:cs="Calibri"/>
        </w:rPr>
        <w:t>Absence</w:t>
      </w:r>
      <w:r w:rsidRPr="003C3E0C">
        <w:rPr>
          <w:rFonts w:ascii="Aptos" w:hAnsi="Aptos" w:cs="Calibri"/>
          <w:spacing w:val="-5"/>
        </w:rPr>
        <w:t xml:space="preserve"> </w:t>
      </w:r>
      <w:r w:rsidRPr="003C3E0C">
        <w:rPr>
          <w:rFonts w:ascii="Aptos" w:hAnsi="Aptos" w:cs="Calibri"/>
        </w:rPr>
        <w:t>justifiée</w:t>
      </w:r>
      <w:r w:rsidRPr="003C3E0C">
        <w:rPr>
          <w:rFonts w:ascii="Aptos" w:hAnsi="Aptos" w:cs="Calibri"/>
          <w:spacing w:val="-5"/>
        </w:rPr>
        <w:t xml:space="preserve"> </w:t>
      </w:r>
      <w:r w:rsidRPr="003C3E0C">
        <w:rPr>
          <w:rFonts w:ascii="Aptos" w:hAnsi="Aptos" w:cs="Calibri"/>
        </w:rPr>
        <w:t>:</w:t>
      </w:r>
      <w:r w:rsidRPr="003C3E0C">
        <w:rPr>
          <w:rFonts w:ascii="Aptos" w:hAnsi="Aptos" w:cs="Calibri"/>
          <w:spacing w:val="-5"/>
        </w:rPr>
        <w:t xml:space="preserve"> </w:t>
      </w:r>
      <w:r w:rsidRPr="003C3E0C">
        <w:rPr>
          <w:rFonts w:ascii="Aptos" w:hAnsi="Aptos" w:cs="Calibri"/>
        </w:rPr>
        <w:t>aucune</w:t>
      </w:r>
      <w:r w:rsidRPr="003C3E0C">
        <w:rPr>
          <w:rFonts w:ascii="Aptos" w:hAnsi="Aptos" w:cs="Calibri"/>
          <w:spacing w:val="-4"/>
        </w:rPr>
        <w:t xml:space="preserve"> </w:t>
      </w:r>
      <w:r w:rsidRPr="003C3E0C">
        <w:rPr>
          <w:rFonts w:ascii="Aptos" w:hAnsi="Aptos" w:cs="Calibri"/>
        </w:rPr>
        <w:t>note</w:t>
      </w:r>
      <w:r w:rsidRPr="003C3E0C">
        <w:rPr>
          <w:rFonts w:ascii="Aptos" w:hAnsi="Aptos" w:cs="Calibri"/>
          <w:spacing w:val="-5"/>
        </w:rPr>
        <w:t xml:space="preserve"> </w:t>
      </w:r>
      <w:r w:rsidRPr="003C3E0C">
        <w:rPr>
          <w:rFonts w:ascii="Aptos" w:hAnsi="Aptos" w:cs="Calibri"/>
        </w:rPr>
        <w:t>n’est</w:t>
      </w:r>
      <w:r w:rsidRPr="003C3E0C">
        <w:rPr>
          <w:rFonts w:ascii="Aptos" w:hAnsi="Aptos" w:cs="Calibri"/>
          <w:spacing w:val="-4"/>
        </w:rPr>
        <w:t xml:space="preserve"> </w:t>
      </w:r>
      <w:r w:rsidRPr="003C3E0C">
        <w:rPr>
          <w:rFonts w:ascii="Aptos" w:hAnsi="Aptos" w:cs="Calibri"/>
          <w:spacing w:val="-2"/>
        </w:rPr>
        <w:t>appliquée</w:t>
      </w:r>
    </w:p>
    <w:p w14:paraId="45CA9A3D" w14:textId="77777777" w:rsidR="007A71B0" w:rsidRPr="003C3E0C" w:rsidRDefault="00000000" w:rsidP="00E008CA">
      <w:pPr>
        <w:pStyle w:val="Paragraphedeliste"/>
        <w:numPr>
          <w:ilvl w:val="0"/>
          <w:numId w:val="5"/>
        </w:numPr>
        <w:tabs>
          <w:tab w:val="left" w:pos="856"/>
        </w:tabs>
        <w:spacing w:line="253" w:lineRule="exact"/>
        <w:rPr>
          <w:rFonts w:ascii="Aptos" w:hAnsi="Aptos" w:cs="Calibri"/>
        </w:rPr>
      </w:pPr>
      <w:r w:rsidRPr="003C3E0C">
        <w:rPr>
          <w:rFonts w:ascii="Aptos" w:hAnsi="Aptos" w:cs="Calibri"/>
        </w:rPr>
        <w:t>Absence</w:t>
      </w:r>
      <w:r w:rsidRPr="003C3E0C">
        <w:rPr>
          <w:rFonts w:ascii="Aptos" w:hAnsi="Aptos" w:cs="Calibri"/>
          <w:spacing w:val="-3"/>
        </w:rPr>
        <w:t xml:space="preserve"> </w:t>
      </w:r>
      <w:r w:rsidRPr="003C3E0C">
        <w:rPr>
          <w:rFonts w:ascii="Aptos" w:hAnsi="Aptos" w:cs="Calibri"/>
        </w:rPr>
        <w:t>à</w:t>
      </w:r>
      <w:r w:rsidRPr="003C3E0C">
        <w:rPr>
          <w:rFonts w:ascii="Aptos" w:hAnsi="Aptos" w:cs="Calibri"/>
          <w:spacing w:val="-5"/>
        </w:rPr>
        <w:t xml:space="preserve"> </w:t>
      </w:r>
      <w:r w:rsidRPr="003C3E0C">
        <w:rPr>
          <w:rFonts w:ascii="Aptos" w:hAnsi="Aptos" w:cs="Calibri"/>
        </w:rPr>
        <w:t>une</w:t>
      </w:r>
      <w:r w:rsidRPr="003C3E0C">
        <w:rPr>
          <w:rFonts w:ascii="Aptos" w:hAnsi="Aptos" w:cs="Calibri"/>
          <w:spacing w:val="-5"/>
        </w:rPr>
        <w:t xml:space="preserve"> </w:t>
      </w:r>
      <w:r w:rsidRPr="003C3E0C">
        <w:rPr>
          <w:rFonts w:ascii="Aptos" w:hAnsi="Aptos" w:cs="Calibri"/>
        </w:rPr>
        <w:t>évaluation</w:t>
      </w:r>
      <w:r w:rsidRPr="003C3E0C">
        <w:rPr>
          <w:rFonts w:ascii="Aptos" w:hAnsi="Aptos" w:cs="Calibri"/>
          <w:spacing w:val="-4"/>
        </w:rPr>
        <w:t xml:space="preserve"> </w:t>
      </w:r>
      <w:r w:rsidRPr="003C3E0C">
        <w:rPr>
          <w:rFonts w:ascii="Aptos" w:hAnsi="Aptos" w:cs="Calibri"/>
        </w:rPr>
        <w:t>de</w:t>
      </w:r>
      <w:r w:rsidRPr="003C3E0C">
        <w:rPr>
          <w:rFonts w:ascii="Aptos" w:hAnsi="Aptos" w:cs="Calibri"/>
          <w:spacing w:val="-3"/>
        </w:rPr>
        <w:t xml:space="preserve"> </w:t>
      </w:r>
      <w:r w:rsidRPr="003C3E0C">
        <w:rPr>
          <w:rFonts w:ascii="Aptos" w:hAnsi="Aptos" w:cs="Calibri"/>
        </w:rPr>
        <w:t>fin</w:t>
      </w:r>
      <w:r w:rsidRPr="003C3E0C">
        <w:rPr>
          <w:rFonts w:ascii="Aptos" w:hAnsi="Aptos" w:cs="Calibri"/>
          <w:spacing w:val="-4"/>
        </w:rPr>
        <w:t xml:space="preserve"> </w:t>
      </w:r>
      <w:r w:rsidRPr="003C3E0C">
        <w:rPr>
          <w:rFonts w:ascii="Aptos" w:hAnsi="Aptos" w:cs="Calibri"/>
        </w:rPr>
        <w:t>de</w:t>
      </w:r>
      <w:r w:rsidRPr="003C3E0C">
        <w:rPr>
          <w:rFonts w:ascii="Aptos" w:hAnsi="Aptos" w:cs="Calibri"/>
          <w:spacing w:val="-2"/>
        </w:rPr>
        <w:t xml:space="preserve"> </w:t>
      </w:r>
      <w:r w:rsidRPr="003C3E0C">
        <w:rPr>
          <w:rFonts w:ascii="Aptos" w:hAnsi="Aptos" w:cs="Calibri"/>
        </w:rPr>
        <w:t>bloc</w:t>
      </w:r>
      <w:r w:rsidRPr="003C3E0C">
        <w:rPr>
          <w:rFonts w:ascii="Aptos" w:hAnsi="Aptos" w:cs="Calibri"/>
          <w:spacing w:val="-3"/>
        </w:rPr>
        <w:t xml:space="preserve"> </w:t>
      </w:r>
      <w:r w:rsidRPr="003C3E0C">
        <w:rPr>
          <w:rFonts w:ascii="Aptos" w:hAnsi="Aptos" w:cs="Calibri"/>
          <w:spacing w:val="-10"/>
        </w:rPr>
        <w:t>:</w:t>
      </w:r>
    </w:p>
    <w:p w14:paraId="3EFFD9CB" w14:textId="77777777" w:rsidR="00371C25" w:rsidRPr="003C3E0C" w:rsidRDefault="00000000" w:rsidP="00E008CA">
      <w:pPr>
        <w:pStyle w:val="Paragraphedeliste"/>
        <w:numPr>
          <w:ilvl w:val="1"/>
          <w:numId w:val="5"/>
        </w:numPr>
        <w:tabs>
          <w:tab w:val="left" w:pos="1575"/>
        </w:tabs>
        <w:spacing w:line="260" w:lineRule="exact"/>
        <w:rPr>
          <w:rFonts w:ascii="Aptos" w:hAnsi="Aptos" w:cs="Calibri"/>
        </w:rPr>
      </w:pPr>
      <w:r w:rsidRPr="003C3E0C">
        <w:rPr>
          <w:rFonts w:ascii="Aptos" w:hAnsi="Aptos" w:cs="Calibri"/>
        </w:rPr>
        <w:t>Absence</w:t>
      </w:r>
      <w:r w:rsidRPr="003C3E0C">
        <w:rPr>
          <w:rFonts w:ascii="Aptos" w:hAnsi="Aptos" w:cs="Calibri"/>
          <w:spacing w:val="20"/>
        </w:rPr>
        <w:t xml:space="preserve"> </w:t>
      </w:r>
      <w:r w:rsidRPr="003C3E0C">
        <w:rPr>
          <w:rFonts w:ascii="Aptos" w:hAnsi="Aptos" w:cs="Calibri"/>
        </w:rPr>
        <w:t>injustifiée</w:t>
      </w:r>
      <w:r w:rsidRPr="003C3E0C">
        <w:rPr>
          <w:rFonts w:ascii="Aptos" w:hAnsi="Aptos" w:cs="Calibri"/>
          <w:spacing w:val="21"/>
        </w:rPr>
        <w:t xml:space="preserve"> </w:t>
      </w:r>
      <w:r w:rsidRPr="003C3E0C">
        <w:rPr>
          <w:rFonts w:ascii="Aptos" w:hAnsi="Aptos" w:cs="Calibri"/>
        </w:rPr>
        <w:t>:</w:t>
      </w:r>
      <w:r w:rsidRPr="003C3E0C">
        <w:rPr>
          <w:rFonts w:ascii="Aptos" w:hAnsi="Aptos" w:cs="Calibri"/>
          <w:spacing w:val="20"/>
        </w:rPr>
        <w:t xml:space="preserve"> </w:t>
      </w:r>
      <w:r w:rsidRPr="003C3E0C">
        <w:rPr>
          <w:rFonts w:ascii="Aptos" w:hAnsi="Aptos" w:cs="Calibri"/>
        </w:rPr>
        <w:t>0/20</w:t>
      </w:r>
      <w:r w:rsidRPr="003C3E0C">
        <w:rPr>
          <w:rFonts w:ascii="Aptos" w:hAnsi="Aptos" w:cs="Calibri"/>
          <w:spacing w:val="24"/>
        </w:rPr>
        <w:t xml:space="preserve"> </w:t>
      </w:r>
      <w:r w:rsidRPr="003C3E0C">
        <w:rPr>
          <w:rFonts w:ascii="Aptos" w:hAnsi="Aptos" w:cs="Calibri"/>
        </w:rPr>
        <w:t>à</w:t>
      </w:r>
      <w:r w:rsidRPr="003C3E0C">
        <w:rPr>
          <w:rFonts w:ascii="Aptos" w:hAnsi="Aptos" w:cs="Calibri"/>
          <w:spacing w:val="21"/>
        </w:rPr>
        <w:t xml:space="preserve"> </w:t>
      </w:r>
      <w:r w:rsidRPr="003C3E0C">
        <w:rPr>
          <w:rFonts w:ascii="Aptos" w:hAnsi="Aptos" w:cs="Calibri"/>
        </w:rPr>
        <w:t>l’évaluation</w:t>
      </w:r>
      <w:r w:rsidRPr="003C3E0C">
        <w:rPr>
          <w:rFonts w:ascii="Aptos" w:hAnsi="Aptos" w:cs="Calibri"/>
          <w:spacing w:val="19"/>
        </w:rPr>
        <w:t xml:space="preserve"> </w:t>
      </w:r>
      <w:r w:rsidRPr="003C3E0C">
        <w:rPr>
          <w:rFonts w:ascii="Aptos" w:hAnsi="Aptos" w:cs="Calibri"/>
        </w:rPr>
        <w:t>(le</w:t>
      </w:r>
      <w:r w:rsidRPr="003C3E0C">
        <w:rPr>
          <w:rFonts w:ascii="Aptos" w:hAnsi="Aptos" w:cs="Calibri"/>
          <w:spacing w:val="21"/>
        </w:rPr>
        <w:t xml:space="preserve"> </w:t>
      </w:r>
      <w:r w:rsidRPr="003C3E0C">
        <w:rPr>
          <w:rFonts w:ascii="Aptos" w:hAnsi="Aptos" w:cs="Calibri"/>
        </w:rPr>
        <w:t>candidat</w:t>
      </w:r>
      <w:r w:rsidRPr="003C3E0C">
        <w:rPr>
          <w:rFonts w:ascii="Aptos" w:hAnsi="Aptos" w:cs="Calibri"/>
          <w:spacing w:val="22"/>
        </w:rPr>
        <w:t xml:space="preserve"> </w:t>
      </w:r>
      <w:r w:rsidRPr="003C3E0C">
        <w:rPr>
          <w:rFonts w:ascii="Aptos" w:hAnsi="Aptos" w:cs="Calibri"/>
        </w:rPr>
        <w:t>sera</w:t>
      </w:r>
      <w:r w:rsidRPr="003C3E0C">
        <w:rPr>
          <w:rFonts w:ascii="Aptos" w:hAnsi="Aptos" w:cs="Calibri"/>
          <w:spacing w:val="19"/>
        </w:rPr>
        <w:t xml:space="preserve"> </w:t>
      </w:r>
      <w:r w:rsidRPr="003C3E0C">
        <w:rPr>
          <w:rFonts w:ascii="Aptos" w:hAnsi="Aptos" w:cs="Calibri"/>
        </w:rPr>
        <w:t>donc</w:t>
      </w:r>
      <w:r w:rsidRPr="003C3E0C">
        <w:rPr>
          <w:rFonts w:ascii="Aptos" w:hAnsi="Aptos" w:cs="Calibri"/>
          <w:spacing w:val="19"/>
        </w:rPr>
        <w:t xml:space="preserve"> </w:t>
      </w:r>
      <w:r w:rsidRPr="003C3E0C">
        <w:rPr>
          <w:rFonts w:ascii="Aptos" w:hAnsi="Aptos" w:cs="Calibri"/>
        </w:rPr>
        <w:t>éliminé</w:t>
      </w:r>
      <w:r w:rsidRPr="003C3E0C">
        <w:rPr>
          <w:rFonts w:ascii="Aptos" w:hAnsi="Aptos" w:cs="Calibri"/>
          <w:spacing w:val="23"/>
        </w:rPr>
        <w:t xml:space="preserve"> </w:t>
      </w:r>
      <w:r w:rsidRPr="003C3E0C">
        <w:rPr>
          <w:rFonts w:ascii="Aptos" w:hAnsi="Aptos" w:cs="Calibri"/>
        </w:rPr>
        <w:t>de</w:t>
      </w:r>
      <w:r w:rsidRPr="003C3E0C">
        <w:rPr>
          <w:rFonts w:ascii="Aptos" w:hAnsi="Aptos" w:cs="Calibri"/>
          <w:spacing w:val="23"/>
        </w:rPr>
        <w:t xml:space="preserve"> </w:t>
      </w:r>
      <w:r w:rsidRPr="003C3E0C">
        <w:rPr>
          <w:rFonts w:ascii="Aptos" w:hAnsi="Aptos" w:cs="Calibri"/>
          <w:spacing w:val="-5"/>
        </w:rPr>
        <w:t>la</w:t>
      </w:r>
      <w:r w:rsidR="00371C25" w:rsidRPr="003C3E0C">
        <w:rPr>
          <w:rFonts w:ascii="Aptos" w:hAnsi="Aptos" w:cs="Calibri"/>
          <w:spacing w:val="-5"/>
        </w:rPr>
        <w:t xml:space="preserve"> </w:t>
      </w:r>
      <w:r w:rsidRPr="003C3E0C">
        <w:rPr>
          <w:rFonts w:ascii="Aptos" w:hAnsi="Aptos" w:cs="Calibri"/>
          <w:spacing w:val="-2"/>
        </w:rPr>
        <w:t>certification)</w:t>
      </w:r>
    </w:p>
    <w:p w14:paraId="52FFDC48" w14:textId="3FC9E26A" w:rsidR="00371C25" w:rsidRPr="003C3E0C" w:rsidRDefault="00000000" w:rsidP="00E008CA">
      <w:pPr>
        <w:pStyle w:val="Paragraphedeliste"/>
        <w:numPr>
          <w:ilvl w:val="1"/>
          <w:numId w:val="5"/>
        </w:numPr>
        <w:tabs>
          <w:tab w:val="left" w:pos="1575"/>
        </w:tabs>
        <w:spacing w:line="260" w:lineRule="exact"/>
        <w:rPr>
          <w:rFonts w:ascii="Aptos" w:hAnsi="Aptos" w:cs="Calibri"/>
        </w:rPr>
      </w:pPr>
      <w:r w:rsidRPr="003C3E0C">
        <w:rPr>
          <w:rFonts w:ascii="Aptos" w:hAnsi="Aptos" w:cs="Calibri"/>
        </w:rPr>
        <w:t>Absence</w:t>
      </w:r>
      <w:r w:rsidRPr="003C3E0C">
        <w:rPr>
          <w:rFonts w:ascii="Aptos" w:hAnsi="Aptos" w:cs="Calibri"/>
          <w:spacing w:val="50"/>
        </w:rPr>
        <w:t xml:space="preserve"> </w:t>
      </w:r>
      <w:r w:rsidRPr="003C3E0C">
        <w:rPr>
          <w:rFonts w:ascii="Aptos" w:hAnsi="Aptos" w:cs="Calibri"/>
        </w:rPr>
        <w:t>justifiée</w:t>
      </w:r>
      <w:r w:rsidRPr="003C3E0C">
        <w:rPr>
          <w:rFonts w:ascii="Aptos" w:hAnsi="Aptos" w:cs="Calibri"/>
          <w:spacing w:val="53"/>
        </w:rPr>
        <w:t xml:space="preserve"> </w:t>
      </w:r>
      <w:r w:rsidRPr="003C3E0C">
        <w:rPr>
          <w:rFonts w:ascii="Aptos" w:hAnsi="Aptos" w:cs="Calibri"/>
        </w:rPr>
        <w:t>:</w:t>
      </w:r>
      <w:r w:rsidRPr="003C3E0C">
        <w:rPr>
          <w:rFonts w:ascii="Aptos" w:hAnsi="Aptos" w:cs="Calibri"/>
          <w:spacing w:val="51"/>
        </w:rPr>
        <w:t xml:space="preserve"> </w:t>
      </w:r>
      <w:r w:rsidRPr="003C3E0C">
        <w:rPr>
          <w:rFonts w:ascii="Aptos" w:hAnsi="Aptos" w:cs="Calibri"/>
        </w:rPr>
        <w:t>le</w:t>
      </w:r>
      <w:r w:rsidRPr="003C3E0C">
        <w:rPr>
          <w:rFonts w:ascii="Aptos" w:hAnsi="Aptos" w:cs="Calibri"/>
          <w:spacing w:val="53"/>
        </w:rPr>
        <w:t xml:space="preserve"> </w:t>
      </w:r>
      <w:r w:rsidRPr="003C3E0C">
        <w:rPr>
          <w:rFonts w:ascii="Aptos" w:hAnsi="Aptos" w:cs="Calibri"/>
        </w:rPr>
        <w:t>candidat</w:t>
      </w:r>
      <w:r w:rsidRPr="003C3E0C">
        <w:rPr>
          <w:rFonts w:ascii="Aptos" w:hAnsi="Aptos" w:cs="Calibri"/>
          <w:spacing w:val="51"/>
        </w:rPr>
        <w:t xml:space="preserve"> </w:t>
      </w:r>
      <w:r w:rsidRPr="003C3E0C">
        <w:rPr>
          <w:rFonts w:ascii="Aptos" w:hAnsi="Aptos" w:cs="Calibri"/>
        </w:rPr>
        <w:t>pourra</w:t>
      </w:r>
      <w:r w:rsidRPr="003C3E0C">
        <w:rPr>
          <w:rFonts w:ascii="Aptos" w:hAnsi="Aptos" w:cs="Calibri"/>
          <w:spacing w:val="51"/>
        </w:rPr>
        <w:t xml:space="preserve"> </w:t>
      </w:r>
      <w:r w:rsidRPr="003C3E0C">
        <w:rPr>
          <w:rFonts w:ascii="Aptos" w:hAnsi="Aptos" w:cs="Calibri"/>
        </w:rPr>
        <w:t>présenter</w:t>
      </w:r>
      <w:r w:rsidRPr="003C3E0C">
        <w:rPr>
          <w:rFonts w:ascii="Aptos" w:hAnsi="Aptos" w:cs="Calibri"/>
          <w:spacing w:val="51"/>
        </w:rPr>
        <w:t xml:space="preserve"> </w:t>
      </w:r>
      <w:r w:rsidRPr="003C3E0C">
        <w:rPr>
          <w:rFonts w:ascii="Aptos" w:hAnsi="Aptos" w:cs="Calibri"/>
        </w:rPr>
        <w:t>l’épreuve</w:t>
      </w:r>
      <w:r w:rsidRPr="003C3E0C">
        <w:rPr>
          <w:rFonts w:ascii="Aptos" w:hAnsi="Aptos" w:cs="Calibri"/>
          <w:spacing w:val="53"/>
        </w:rPr>
        <w:t xml:space="preserve"> </w:t>
      </w:r>
      <w:r w:rsidRPr="003C3E0C">
        <w:rPr>
          <w:rFonts w:ascii="Aptos" w:hAnsi="Aptos" w:cs="Calibri"/>
        </w:rPr>
        <w:t>à</w:t>
      </w:r>
      <w:r w:rsidRPr="003C3E0C">
        <w:rPr>
          <w:rFonts w:ascii="Aptos" w:hAnsi="Aptos" w:cs="Calibri"/>
          <w:spacing w:val="57"/>
        </w:rPr>
        <w:t xml:space="preserve"> </w:t>
      </w:r>
      <w:r w:rsidRPr="003C3E0C">
        <w:rPr>
          <w:rFonts w:ascii="Aptos" w:hAnsi="Aptos" w:cs="Calibri"/>
          <w:u w:val="single"/>
        </w:rPr>
        <w:t>l’occasion</w:t>
      </w:r>
      <w:r w:rsidRPr="003C3E0C">
        <w:rPr>
          <w:rFonts w:ascii="Aptos" w:hAnsi="Aptos" w:cs="Calibri"/>
          <w:spacing w:val="52"/>
        </w:rPr>
        <w:t xml:space="preserve"> </w:t>
      </w:r>
      <w:r w:rsidRPr="003C3E0C">
        <w:rPr>
          <w:rFonts w:ascii="Aptos" w:hAnsi="Aptos" w:cs="Calibri"/>
          <w:spacing w:val="-5"/>
        </w:rPr>
        <w:t>des</w:t>
      </w:r>
      <w:r w:rsidR="00371C25" w:rsidRPr="003C3E0C">
        <w:rPr>
          <w:rFonts w:ascii="Aptos" w:hAnsi="Aptos" w:cs="Calibri"/>
          <w:spacing w:val="-5"/>
        </w:rPr>
        <w:t xml:space="preserve"> </w:t>
      </w:r>
      <w:r w:rsidRPr="003C3E0C">
        <w:rPr>
          <w:rFonts w:ascii="Aptos" w:hAnsi="Aptos" w:cs="Calibri"/>
        </w:rPr>
        <w:t>épreuves</w:t>
      </w:r>
      <w:r w:rsidRPr="003C3E0C">
        <w:rPr>
          <w:rFonts w:ascii="Aptos" w:hAnsi="Aptos" w:cs="Calibri"/>
          <w:spacing w:val="-9"/>
        </w:rPr>
        <w:t xml:space="preserve"> </w:t>
      </w:r>
      <w:r w:rsidRPr="003C3E0C">
        <w:rPr>
          <w:rFonts w:ascii="Aptos" w:hAnsi="Aptos" w:cs="Calibri"/>
        </w:rPr>
        <w:t>de</w:t>
      </w:r>
      <w:r w:rsidRPr="003C3E0C">
        <w:rPr>
          <w:rFonts w:ascii="Aptos" w:hAnsi="Aptos" w:cs="Calibri"/>
          <w:spacing w:val="-6"/>
        </w:rPr>
        <w:t xml:space="preserve"> </w:t>
      </w:r>
      <w:r w:rsidRPr="003C3E0C">
        <w:rPr>
          <w:rFonts w:ascii="Aptos" w:hAnsi="Aptos" w:cs="Calibri"/>
        </w:rPr>
        <w:t>rattrapages</w:t>
      </w:r>
      <w:r w:rsidRPr="003C3E0C">
        <w:rPr>
          <w:rFonts w:ascii="Aptos" w:hAnsi="Aptos" w:cs="Calibri"/>
          <w:spacing w:val="-7"/>
        </w:rPr>
        <w:t xml:space="preserve"> </w:t>
      </w:r>
      <w:r w:rsidRPr="003C3E0C">
        <w:rPr>
          <w:rFonts w:ascii="Aptos" w:hAnsi="Aptos" w:cs="Calibri"/>
        </w:rPr>
        <w:t>(avec</w:t>
      </w:r>
      <w:r w:rsidRPr="003C3E0C">
        <w:rPr>
          <w:rFonts w:ascii="Aptos" w:hAnsi="Aptos" w:cs="Calibri"/>
          <w:spacing w:val="-4"/>
        </w:rPr>
        <w:t xml:space="preserve"> </w:t>
      </w:r>
      <w:r w:rsidRPr="003C3E0C">
        <w:rPr>
          <w:rFonts w:ascii="Aptos" w:hAnsi="Aptos" w:cs="Calibri"/>
        </w:rPr>
        <w:t>l’aval</w:t>
      </w:r>
      <w:r w:rsidRPr="003C3E0C">
        <w:rPr>
          <w:rFonts w:ascii="Aptos" w:hAnsi="Aptos" w:cs="Calibri"/>
          <w:spacing w:val="-5"/>
        </w:rPr>
        <w:t xml:space="preserve"> </w:t>
      </w:r>
      <w:r w:rsidRPr="003C3E0C">
        <w:rPr>
          <w:rFonts w:ascii="Aptos" w:hAnsi="Aptos" w:cs="Calibri"/>
        </w:rPr>
        <w:t>du</w:t>
      </w:r>
      <w:r w:rsidRPr="003C3E0C">
        <w:rPr>
          <w:rFonts w:ascii="Aptos" w:hAnsi="Aptos" w:cs="Calibri"/>
          <w:spacing w:val="-3"/>
        </w:rPr>
        <w:t xml:space="preserve"> </w:t>
      </w:r>
      <w:r w:rsidRPr="003C3E0C">
        <w:rPr>
          <w:rFonts w:ascii="Aptos" w:hAnsi="Aptos" w:cs="Calibri"/>
          <w:spacing w:val="-2"/>
        </w:rPr>
        <w:t>CERTIFICATEUR)</w:t>
      </w:r>
    </w:p>
    <w:p w14:paraId="06430364" w14:textId="709A945F" w:rsidR="007A71B0" w:rsidRPr="003C3E0C" w:rsidRDefault="00000000" w:rsidP="003C3E0C">
      <w:pPr>
        <w:pStyle w:val="Corpsdetexte"/>
        <w:spacing w:before="249"/>
        <w:ind w:left="0" w:firstLine="0"/>
        <w:jc w:val="both"/>
        <w:rPr>
          <w:rFonts w:ascii="Aptos" w:hAnsi="Aptos" w:cs="Calibri"/>
        </w:rPr>
      </w:pPr>
      <w:r w:rsidRPr="003C3E0C">
        <w:rPr>
          <w:rFonts w:ascii="Aptos" w:hAnsi="Aptos" w:cs="Calibri"/>
        </w:rPr>
        <w:t>Incidence</w:t>
      </w:r>
      <w:r w:rsidRPr="003C3E0C">
        <w:rPr>
          <w:rFonts w:ascii="Aptos" w:hAnsi="Aptos" w:cs="Calibri"/>
          <w:spacing w:val="-9"/>
        </w:rPr>
        <w:t xml:space="preserve"> </w:t>
      </w:r>
      <w:r w:rsidRPr="003C3E0C">
        <w:rPr>
          <w:rFonts w:ascii="Aptos" w:hAnsi="Aptos" w:cs="Calibri"/>
        </w:rPr>
        <w:t>des</w:t>
      </w:r>
      <w:r w:rsidRPr="003C3E0C">
        <w:rPr>
          <w:rFonts w:ascii="Aptos" w:hAnsi="Aptos" w:cs="Calibri"/>
          <w:spacing w:val="-10"/>
        </w:rPr>
        <w:t xml:space="preserve"> </w:t>
      </w:r>
      <w:r w:rsidRPr="003C3E0C">
        <w:rPr>
          <w:rFonts w:ascii="Aptos" w:hAnsi="Aptos" w:cs="Calibri"/>
        </w:rPr>
        <w:t>absences</w:t>
      </w:r>
      <w:r w:rsidRPr="003C3E0C">
        <w:rPr>
          <w:rFonts w:ascii="Aptos" w:hAnsi="Aptos" w:cs="Calibri"/>
          <w:spacing w:val="-9"/>
        </w:rPr>
        <w:t xml:space="preserve"> </w:t>
      </w:r>
      <w:r w:rsidRPr="003C3E0C">
        <w:rPr>
          <w:rFonts w:ascii="Aptos" w:hAnsi="Aptos" w:cs="Calibri"/>
        </w:rPr>
        <w:t>sur</w:t>
      </w:r>
      <w:r w:rsidRPr="003C3E0C">
        <w:rPr>
          <w:rFonts w:ascii="Aptos" w:hAnsi="Aptos" w:cs="Calibri"/>
          <w:spacing w:val="-9"/>
        </w:rPr>
        <w:t xml:space="preserve"> </w:t>
      </w:r>
      <w:r w:rsidRPr="003C3E0C">
        <w:rPr>
          <w:rFonts w:ascii="Aptos" w:hAnsi="Aptos" w:cs="Calibri"/>
        </w:rPr>
        <w:t>le</w:t>
      </w:r>
      <w:r w:rsidRPr="003C3E0C">
        <w:rPr>
          <w:rFonts w:ascii="Aptos" w:hAnsi="Aptos" w:cs="Calibri"/>
          <w:spacing w:val="-9"/>
        </w:rPr>
        <w:t xml:space="preserve"> </w:t>
      </w:r>
      <w:r w:rsidRPr="003C3E0C">
        <w:rPr>
          <w:rFonts w:ascii="Aptos" w:hAnsi="Aptos" w:cs="Calibri"/>
        </w:rPr>
        <w:t>rattrapage :</w:t>
      </w:r>
      <w:r w:rsidRPr="003C3E0C">
        <w:rPr>
          <w:rFonts w:ascii="Aptos" w:hAnsi="Aptos" w:cs="Calibri"/>
          <w:spacing w:val="-9"/>
        </w:rPr>
        <w:t xml:space="preserve"> </w:t>
      </w:r>
      <w:r w:rsidRPr="003C3E0C">
        <w:rPr>
          <w:rFonts w:ascii="Aptos" w:hAnsi="Aptos" w:cs="Calibri"/>
        </w:rPr>
        <w:t>le</w:t>
      </w:r>
      <w:r w:rsidRPr="003C3E0C">
        <w:rPr>
          <w:rFonts w:ascii="Aptos" w:hAnsi="Aptos" w:cs="Calibri"/>
          <w:spacing w:val="-9"/>
        </w:rPr>
        <w:t xml:space="preserve"> </w:t>
      </w:r>
      <w:r w:rsidRPr="003C3E0C">
        <w:rPr>
          <w:rFonts w:ascii="Aptos" w:hAnsi="Aptos" w:cs="Calibri"/>
        </w:rPr>
        <w:t>candidat</w:t>
      </w:r>
      <w:r w:rsidRPr="003C3E0C">
        <w:rPr>
          <w:rFonts w:ascii="Aptos" w:hAnsi="Aptos" w:cs="Calibri"/>
          <w:spacing w:val="-10"/>
        </w:rPr>
        <w:t xml:space="preserve"> </w:t>
      </w:r>
      <w:r w:rsidRPr="003C3E0C">
        <w:rPr>
          <w:rFonts w:ascii="Aptos" w:hAnsi="Aptos" w:cs="Calibri"/>
        </w:rPr>
        <w:t>doit</w:t>
      </w:r>
      <w:r w:rsidRPr="003C3E0C">
        <w:rPr>
          <w:rFonts w:ascii="Aptos" w:hAnsi="Aptos" w:cs="Calibri"/>
          <w:spacing w:val="-9"/>
        </w:rPr>
        <w:t xml:space="preserve"> </w:t>
      </w:r>
      <w:r w:rsidRPr="003C3E0C">
        <w:rPr>
          <w:rFonts w:ascii="Aptos" w:hAnsi="Aptos" w:cs="Calibri"/>
        </w:rPr>
        <w:t>avoir</w:t>
      </w:r>
      <w:r w:rsidRPr="003C3E0C">
        <w:rPr>
          <w:rFonts w:ascii="Aptos" w:hAnsi="Aptos" w:cs="Calibri"/>
          <w:spacing w:val="-9"/>
        </w:rPr>
        <w:t xml:space="preserve"> </w:t>
      </w:r>
      <w:r w:rsidRPr="003C3E0C">
        <w:rPr>
          <w:rFonts w:ascii="Aptos" w:hAnsi="Aptos" w:cs="Calibri"/>
        </w:rPr>
        <w:t>suivi</w:t>
      </w:r>
      <w:r w:rsidRPr="003C3E0C">
        <w:rPr>
          <w:rFonts w:ascii="Aptos" w:hAnsi="Aptos" w:cs="Calibri"/>
          <w:spacing w:val="-10"/>
        </w:rPr>
        <w:t xml:space="preserve"> </w:t>
      </w:r>
      <w:r w:rsidRPr="003C3E0C">
        <w:rPr>
          <w:rFonts w:ascii="Aptos" w:hAnsi="Aptos" w:cs="Calibri"/>
        </w:rPr>
        <w:t>au</w:t>
      </w:r>
      <w:r w:rsidRPr="003C3E0C">
        <w:rPr>
          <w:rFonts w:ascii="Aptos" w:hAnsi="Aptos" w:cs="Calibri"/>
          <w:spacing w:val="-10"/>
        </w:rPr>
        <w:t xml:space="preserve"> </w:t>
      </w:r>
      <w:r w:rsidRPr="003C3E0C">
        <w:rPr>
          <w:rFonts w:ascii="Aptos" w:hAnsi="Aptos" w:cs="Calibri"/>
        </w:rPr>
        <w:t>moins</w:t>
      </w:r>
      <w:r w:rsidRPr="003C3E0C">
        <w:rPr>
          <w:rFonts w:ascii="Aptos" w:hAnsi="Aptos" w:cs="Calibri"/>
          <w:spacing w:val="-9"/>
        </w:rPr>
        <w:t xml:space="preserve"> </w:t>
      </w:r>
      <w:r w:rsidRPr="003C3E0C">
        <w:rPr>
          <w:rFonts w:ascii="Aptos" w:hAnsi="Aptos" w:cs="Calibri"/>
        </w:rPr>
        <w:t>80%</w:t>
      </w:r>
      <w:r w:rsidRPr="003C3E0C">
        <w:rPr>
          <w:rFonts w:ascii="Aptos" w:hAnsi="Aptos" w:cs="Calibri"/>
          <w:spacing w:val="-10"/>
        </w:rPr>
        <w:t xml:space="preserve"> </w:t>
      </w:r>
      <w:r w:rsidRPr="003C3E0C">
        <w:rPr>
          <w:rFonts w:ascii="Aptos" w:hAnsi="Aptos" w:cs="Calibri"/>
        </w:rPr>
        <w:t>des</w:t>
      </w:r>
      <w:r w:rsidRPr="003C3E0C">
        <w:rPr>
          <w:rFonts w:ascii="Aptos" w:hAnsi="Aptos" w:cs="Calibri"/>
          <w:spacing w:val="-9"/>
        </w:rPr>
        <w:t xml:space="preserve"> </w:t>
      </w:r>
      <w:r w:rsidRPr="003C3E0C">
        <w:rPr>
          <w:rFonts w:ascii="Aptos" w:hAnsi="Aptos" w:cs="Calibri"/>
        </w:rPr>
        <w:t xml:space="preserve">heures de formation (sauf cas particulier soumis à la décision de la direction et </w:t>
      </w:r>
      <w:r w:rsidRPr="003C3E0C">
        <w:rPr>
          <w:rFonts w:ascii="Aptos" w:hAnsi="Aptos" w:cs="Calibri"/>
          <w:u w:val="single"/>
        </w:rPr>
        <w:t>en accord</w:t>
      </w:r>
      <w:r w:rsidRPr="003C3E0C">
        <w:rPr>
          <w:rFonts w:ascii="Aptos" w:hAnsi="Aptos" w:cs="Calibri"/>
        </w:rPr>
        <w:t xml:space="preserve"> avec le </w:t>
      </w:r>
      <w:r w:rsidRPr="003C3E0C">
        <w:rPr>
          <w:rFonts w:ascii="Aptos" w:hAnsi="Aptos" w:cs="Calibri"/>
          <w:spacing w:val="-2"/>
        </w:rPr>
        <w:t>CERTIFICATEUR).</w:t>
      </w:r>
    </w:p>
    <w:p w14:paraId="53E5C109" w14:textId="77777777" w:rsidR="007A71B0" w:rsidRPr="003C3E0C" w:rsidRDefault="00000000" w:rsidP="00CA2B14">
      <w:pPr>
        <w:pStyle w:val="Corpsdetexte"/>
        <w:spacing w:line="250" w:lineRule="exact"/>
        <w:ind w:left="0" w:firstLine="0"/>
        <w:rPr>
          <w:rFonts w:ascii="Aptos" w:hAnsi="Aptos" w:cs="Calibri"/>
        </w:rPr>
      </w:pPr>
      <w:r w:rsidRPr="003C3E0C">
        <w:rPr>
          <w:rFonts w:ascii="Aptos" w:hAnsi="Aptos" w:cs="Calibri"/>
          <w:spacing w:val="-2"/>
        </w:rPr>
        <w:t>Incidence</w:t>
      </w:r>
      <w:r w:rsidRPr="003C3E0C">
        <w:rPr>
          <w:rFonts w:ascii="Aptos" w:hAnsi="Aptos" w:cs="Calibri"/>
          <w:spacing w:val="-8"/>
        </w:rPr>
        <w:t xml:space="preserve"> </w:t>
      </w:r>
      <w:r w:rsidRPr="003C3E0C">
        <w:rPr>
          <w:rFonts w:ascii="Aptos" w:hAnsi="Aptos" w:cs="Calibri"/>
          <w:spacing w:val="-2"/>
        </w:rPr>
        <w:t>de</w:t>
      </w:r>
      <w:r w:rsidRPr="003C3E0C">
        <w:rPr>
          <w:rFonts w:ascii="Aptos" w:hAnsi="Aptos" w:cs="Calibri"/>
          <w:spacing w:val="-4"/>
        </w:rPr>
        <w:t xml:space="preserve"> </w:t>
      </w:r>
      <w:r w:rsidRPr="003C3E0C">
        <w:rPr>
          <w:rFonts w:ascii="Aptos" w:hAnsi="Aptos" w:cs="Calibri"/>
          <w:spacing w:val="-2"/>
        </w:rPr>
        <w:t>la</w:t>
      </w:r>
      <w:r w:rsidRPr="003C3E0C">
        <w:rPr>
          <w:rFonts w:ascii="Aptos" w:hAnsi="Aptos" w:cs="Calibri"/>
          <w:spacing w:val="-8"/>
        </w:rPr>
        <w:t xml:space="preserve"> </w:t>
      </w:r>
      <w:r w:rsidRPr="003C3E0C">
        <w:rPr>
          <w:rFonts w:ascii="Aptos" w:hAnsi="Aptos" w:cs="Calibri"/>
          <w:spacing w:val="-2"/>
        </w:rPr>
        <w:t>non</w:t>
      </w:r>
      <w:r w:rsidRPr="003C3E0C">
        <w:rPr>
          <w:rFonts w:ascii="Aptos" w:hAnsi="Aptos" w:cs="Calibri"/>
          <w:spacing w:val="-7"/>
        </w:rPr>
        <w:t xml:space="preserve"> </w:t>
      </w:r>
      <w:r w:rsidRPr="003C3E0C">
        <w:rPr>
          <w:rFonts w:ascii="Aptos" w:hAnsi="Aptos" w:cs="Calibri"/>
          <w:spacing w:val="-2"/>
        </w:rPr>
        <w:t>remise,</w:t>
      </w:r>
      <w:r w:rsidRPr="003C3E0C">
        <w:rPr>
          <w:rFonts w:ascii="Aptos" w:hAnsi="Aptos" w:cs="Calibri"/>
          <w:spacing w:val="-6"/>
        </w:rPr>
        <w:t xml:space="preserve"> </w:t>
      </w:r>
      <w:r w:rsidRPr="003C3E0C">
        <w:rPr>
          <w:rFonts w:ascii="Aptos" w:hAnsi="Aptos" w:cs="Calibri"/>
          <w:spacing w:val="-2"/>
        </w:rPr>
        <w:t>remise</w:t>
      </w:r>
      <w:r w:rsidRPr="003C3E0C">
        <w:rPr>
          <w:rFonts w:ascii="Aptos" w:hAnsi="Aptos" w:cs="Calibri"/>
          <w:spacing w:val="-5"/>
        </w:rPr>
        <w:t xml:space="preserve"> </w:t>
      </w:r>
      <w:r w:rsidRPr="003C3E0C">
        <w:rPr>
          <w:rFonts w:ascii="Aptos" w:hAnsi="Aptos" w:cs="Calibri"/>
          <w:spacing w:val="-2"/>
        </w:rPr>
        <w:t>tardive</w:t>
      </w:r>
      <w:r w:rsidRPr="003C3E0C">
        <w:rPr>
          <w:rFonts w:ascii="Aptos" w:hAnsi="Aptos" w:cs="Calibri"/>
          <w:spacing w:val="-5"/>
        </w:rPr>
        <w:t xml:space="preserve"> </w:t>
      </w:r>
      <w:r w:rsidRPr="003C3E0C">
        <w:rPr>
          <w:rFonts w:ascii="Aptos" w:hAnsi="Aptos" w:cs="Calibri"/>
          <w:spacing w:val="-2"/>
        </w:rPr>
        <w:t>ou</w:t>
      </w:r>
      <w:r w:rsidRPr="003C3E0C">
        <w:rPr>
          <w:rFonts w:ascii="Aptos" w:hAnsi="Aptos" w:cs="Calibri"/>
          <w:spacing w:val="-7"/>
        </w:rPr>
        <w:t xml:space="preserve"> </w:t>
      </w:r>
      <w:r w:rsidRPr="003C3E0C">
        <w:rPr>
          <w:rFonts w:ascii="Aptos" w:hAnsi="Aptos" w:cs="Calibri"/>
          <w:spacing w:val="-2"/>
        </w:rPr>
        <w:t>remise</w:t>
      </w:r>
      <w:r w:rsidRPr="003C3E0C">
        <w:rPr>
          <w:rFonts w:ascii="Aptos" w:hAnsi="Aptos" w:cs="Calibri"/>
          <w:spacing w:val="-4"/>
        </w:rPr>
        <w:t xml:space="preserve"> </w:t>
      </w:r>
      <w:r w:rsidRPr="003C3E0C">
        <w:rPr>
          <w:rFonts w:ascii="Aptos" w:hAnsi="Aptos" w:cs="Calibri"/>
          <w:spacing w:val="-2"/>
        </w:rPr>
        <w:t>non</w:t>
      </w:r>
      <w:r w:rsidRPr="003C3E0C">
        <w:rPr>
          <w:rFonts w:ascii="Aptos" w:hAnsi="Aptos" w:cs="Calibri"/>
          <w:spacing w:val="-8"/>
        </w:rPr>
        <w:t xml:space="preserve"> </w:t>
      </w:r>
      <w:r w:rsidRPr="003C3E0C">
        <w:rPr>
          <w:rFonts w:ascii="Aptos" w:hAnsi="Aptos" w:cs="Calibri"/>
          <w:spacing w:val="-2"/>
        </w:rPr>
        <w:t>conforme</w:t>
      </w:r>
      <w:r w:rsidRPr="003C3E0C">
        <w:rPr>
          <w:rFonts w:ascii="Aptos" w:hAnsi="Aptos" w:cs="Calibri"/>
          <w:spacing w:val="-5"/>
        </w:rPr>
        <w:t xml:space="preserve"> </w:t>
      </w:r>
      <w:r w:rsidRPr="003C3E0C">
        <w:rPr>
          <w:rFonts w:ascii="Aptos" w:hAnsi="Aptos" w:cs="Calibri"/>
          <w:spacing w:val="-2"/>
        </w:rPr>
        <w:t>des</w:t>
      </w:r>
      <w:r w:rsidRPr="003C3E0C">
        <w:rPr>
          <w:rFonts w:ascii="Aptos" w:hAnsi="Aptos" w:cs="Calibri"/>
          <w:spacing w:val="-5"/>
        </w:rPr>
        <w:t xml:space="preserve"> </w:t>
      </w:r>
      <w:r w:rsidRPr="003C3E0C">
        <w:rPr>
          <w:rFonts w:ascii="Aptos" w:hAnsi="Aptos" w:cs="Calibri"/>
          <w:spacing w:val="-2"/>
        </w:rPr>
        <w:t>dossiers</w:t>
      </w:r>
      <w:r w:rsidRPr="003C3E0C">
        <w:rPr>
          <w:rFonts w:ascii="Aptos" w:hAnsi="Aptos" w:cs="Calibri"/>
          <w:spacing w:val="-5"/>
        </w:rPr>
        <w:t xml:space="preserve"> </w:t>
      </w:r>
      <w:r w:rsidRPr="003C3E0C">
        <w:rPr>
          <w:rFonts w:ascii="Aptos" w:hAnsi="Aptos" w:cs="Calibri"/>
          <w:spacing w:val="-2"/>
        </w:rPr>
        <w:t>professionnels</w:t>
      </w:r>
    </w:p>
    <w:p w14:paraId="302B4878" w14:textId="77777777" w:rsidR="007A71B0" w:rsidRPr="003C3E0C" w:rsidRDefault="00000000" w:rsidP="00CA2B14">
      <w:pPr>
        <w:pStyle w:val="Corpsdetexte"/>
        <w:ind w:left="0" w:firstLine="0"/>
        <w:rPr>
          <w:rFonts w:ascii="Aptos" w:hAnsi="Aptos" w:cs="Calibri"/>
        </w:rPr>
      </w:pPr>
      <w:r w:rsidRPr="003C3E0C">
        <w:rPr>
          <w:rFonts w:ascii="Aptos" w:hAnsi="Aptos" w:cs="Calibri"/>
        </w:rPr>
        <w:t>:</w:t>
      </w:r>
      <w:r w:rsidRPr="003C3E0C">
        <w:rPr>
          <w:rFonts w:ascii="Aptos" w:hAnsi="Aptos" w:cs="Calibri"/>
          <w:spacing w:val="-3"/>
        </w:rPr>
        <w:t xml:space="preserve"> </w:t>
      </w:r>
      <w:r w:rsidRPr="003C3E0C">
        <w:rPr>
          <w:rFonts w:ascii="Aptos" w:hAnsi="Aptos" w:cs="Calibri"/>
        </w:rPr>
        <w:t>le</w:t>
      </w:r>
      <w:r w:rsidRPr="003C3E0C">
        <w:rPr>
          <w:rFonts w:ascii="Aptos" w:hAnsi="Aptos" w:cs="Calibri"/>
          <w:spacing w:val="-2"/>
        </w:rPr>
        <w:t xml:space="preserve"> </w:t>
      </w:r>
      <w:r w:rsidRPr="003C3E0C">
        <w:rPr>
          <w:rFonts w:ascii="Aptos" w:hAnsi="Aptos" w:cs="Calibri"/>
        </w:rPr>
        <w:t>candidat</w:t>
      </w:r>
      <w:r w:rsidRPr="003C3E0C">
        <w:rPr>
          <w:rFonts w:ascii="Aptos" w:hAnsi="Aptos" w:cs="Calibri"/>
          <w:spacing w:val="-2"/>
        </w:rPr>
        <w:t xml:space="preserve"> </w:t>
      </w:r>
      <w:r w:rsidRPr="003C3E0C">
        <w:rPr>
          <w:rFonts w:ascii="Aptos" w:hAnsi="Aptos" w:cs="Calibri"/>
        </w:rPr>
        <w:t>ne</w:t>
      </w:r>
      <w:r w:rsidRPr="003C3E0C">
        <w:rPr>
          <w:rFonts w:ascii="Aptos" w:hAnsi="Aptos" w:cs="Calibri"/>
          <w:spacing w:val="-5"/>
        </w:rPr>
        <w:t xml:space="preserve"> </w:t>
      </w:r>
      <w:r w:rsidRPr="003C3E0C">
        <w:rPr>
          <w:rFonts w:ascii="Aptos" w:hAnsi="Aptos" w:cs="Calibri"/>
        </w:rPr>
        <w:t>pourra</w:t>
      </w:r>
      <w:r w:rsidRPr="003C3E0C">
        <w:rPr>
          <w:rFonts w:ascii="Aptos" w:hAnsi="Aptos" w:cs="Calibri"/>
          <w:spacing w:val="-6"/>
        </w:rPr>
        <w:t xml:space="preserve"> </w:t>
      </w:r>
      <w:r w:rsidRPr="003C3E0C">
        <w:rPr>
          <w:rFonts w:ascii="Aptos" w:hAnsi="Aptos" w:cs="Calibri"/>
        </w:rPr>
        <w:t>pas</w:t>
      </w:r>
      <w:r w:rsidRPr="003C3E0C">
        <w:rPr>
          <w:rFonts w:ascii="Aptos" w:hAnsi="Aptos" w:cs="Calibri"/>
          <w:spacing w:val="-3"/>
        </w:rPr>
        <w:t xml:space="preserve"> </w:t>
      </w:r>
      <w:r w:rsidRPr="003C3E0C">
        <w:rPr>
          <w:rFonts w:ascii="Aptos" w:hAnsi="Aptos" w:cs="Calibri"/>
        </w:rPr>
        <w:t>se</w:t>
      </w:r>
      <w:r w:rsidRPr="003C3E0C">
        <w:rPr>
          <w:rFonts w:ascii="Aptos" w:hAnsi="Aptos" w:cs="Calibri"/>
          <w:spacing w:val="-5"/>
        </w:rPr>
        <w:t xml:space="preserve"> </w:t>
      </w:r>
      <w:r w:rsidRPr="003C3E0C">
        <w:rPr>
          <w:rFonts w:ascii="Aptos" w:hAnsi="Aptos" w:cs="Calibri"/>
        </w:rPr>
        <w:t>présenter</w:t>
      </w:r>
      <w:r w:rsidRPr="003C3E0C">
        <w:rPr>
          <w:rFonts w:ascii="Aptos" w:hAnsi="Aptos" w:cs="Calibri"/>
          <w:spacing w:val="-2"/>
        </w:rPr>
        <w:t xml:space="preserve"> </w:t>
      </w:r>
      <w:r w:rsidRPr="003C3E0C">
        <w:rPr>
          <w:rFonts w:ascii="Aptos" w:hAnsi="Aptos" w:cs="Calibri"/>
        </w:rPr>
        <w:t>à</w:t>
      </w:r>
      <w:r w:rsidRPr="003C3E0C">
        <w:rPr>
          <w:rFonts w:ascii="Aptos" w:hAnsi="Aptos" w:cs="Calibri"/>
          <w:spacing w:val="-5"/>
        </w:rPr>
        <w:t xml:space="preserve"> </w:t>
      </w:r>
      <w:r w:rsidRPr="003C3E0C">
        <w:rPr>
          <w:rFonts w:ascii="Aptos" w:hAnsi="Aptos" w:cs="Calibri"/>
        </w:rPr>
        <w:t>sa</w:t>
      </w:r>
      <w:r w:rsidRPr="003C3E0C">
        <w:rPr>
          <w:rFonts w:ascii="Aptos" w:hAnsi="Aptos" w:cs="Calibri"/>
          <w:spacing w:val="-3"/>
        </w:rPr>
        <w:t xml:space="preserve"> </w:t>
      </w:r>
      <w:r w:rsidRPr="003C3E0C">
        <w:rPr>
          <w:rFonts w:ascii="Aptos" w:hAnsi="Aptos" w:cs="Calibri"/>
        </w:rPr>
        <w:t>soutenance</w:t>
      </w:r>
      <w:r w:rsidRPr="003C3E0C">
        <w:rPr>
          <w:rFonts w:ascii="Aptos" w:hAnsi="Aptos" w:cs="Calibri"/>
          <w:spacing w:val="-2"/>
        </w:rPr>
        <w:t xml:space="preserve"> </w:t>
      </w:r>
      <w:r w:rsidRPr="003C3E0C">
        <w:rPr>
          <w:rFonts w:ascii="Aptos" w:hAnsi="Aptos" w:cs="Calibri"/>
        </w:rPr>
        <w:t>et</w:t>
      </w:r>
      <w:r w:rsidRPr="003C3E0C">
        <w:rPr>
          <w:rFonts w:ascii="Aptos" w:hAnsi="Aptos" w:cs="Calibri"/>
          <w:spacing w:val="-6"/>
        </w:rPr>
        <w:t xml:space="preserve"> </w:t>
      </w:r>
      <w:r w:rsidRPr="003C3E0C">
        <w:rPr>
          <w:rFonts w:ascii="Aptos" w:hAnsi="Aptos" w:cs="Calibri"/>
        </w:rPr>
        <w:t>sera</w:t>
      </w:r>
      <w:r w:rsidRPr="003C3E0C">
        <w:rPr>
          <w:rFonts w:ascii="Aptos" w:hAnsi="Aptos" w:cs="Calibri"/>
          <w:spacing w:val="-3"/>
        </w:rPr>
        <w:t xml:space="preserve"> </w:t>
      </w:r>
      <w:r w:rsidRPr="003C3E0C">
        <w:rPr>
          <w:rFonts w:ascii="Aptos" w:hAnsi="Aptos" w:cs="Calibri"/>
        </w:rPr>
        <w:t>éliminé</w:t>
      </w:r>
      <w:r w:rsidRPr="003C3E0C">
        <w:rPr>
          <w:rFonts w:ascii="Aptos" w:hAnsi="Aptos" w:cs="Calibri"/>
          <w:spacing w:val="-2"/>
        </w:rPr>
        <w:t xml:space="preserve"> </w:t>
      </w:r>
      <w:r w:rsidRPr="003C3E0C">
        <w:rPr>
          <w:rFonts w:ascii="Aptos" w:hAnsi="Aptos" w:cs="Calibri"/>
        </w:rPr>
        <w:t>du</w:t>
      </w:r>
      <w:r w:rsidRPr="003C3E0C">
        <w:rPr>
          <w:rFonts w:ascii="Aptos" w:hAnsi="Aptos" w:cs="Calibri"/>
          <w:spacing w:val="-2"/>
        </w:rPr>
        <w:t xml:space="preserve"> titre.</w:t>
      </w:r>
    </w:p>
    <w:p w14:paraId="24BEBC4E" w14:textId="77777777" w:rsidR="00371C25" w:rsidRPr="003C3E0C" w:rsidRDefault="00371C25" w:rsidP="00CA2B14">
      <w:pPr>
        <w:pStyle w:val="Titre1"/>
        <w:tabs>
          <w:tab w:val="left" w:pos="9238"/>
        </w:tabs>
        <w:ind w:left="0"/>
        <w:rPr>
          <w:rFonts w:ascii="Aptos" w:hAnsi="Aptos" w:cs="Calibri"/>
        </w:rPr>
        <w:sectPr w:rsidR="00371C25" w:rsidRPr="003C3E0C" w:rsidSect="00CA2B14">
          <w:pgSz w:w="11910" w:h="16840"/>
          <w:pgMar w:top="1417" w:right="1417" w:bottom="1417" w:left="1417" w:header="709" w:footer="732" w:gutter="0"/>
          <w:cols w:space="720"/>
        </w:sectPr>
      </w:pPr>
    </w:p>
    <w:p w14:paraId="46B1DA0A" w14:textId="27A39621" w:rsidR="007A71B0" w:rsidRPr="003C3E0C" w:rsidRDefault="00E90D98" w:rsidP="005D6CB1">
      <w:pPr>
        <w:pStyle w:val="Titre2"/>
        <w:ind w:left="0"/>
        <w:rPr>
          <w:rFonts w:cs="Calibri"/>
        </w:rPr>
      </w:pPr>
      <w:bookmarkStart w:id="16" w:name="_Toc171429814"/>
      <w:r w:rsidRPr="003C3E0C">
        <w:rPr>
          <w:rFonts w:cs="Calibri"/>
        </w:rPr>
        <w:lastRenderedPageBreak/>
        <w:t>LE PROGRAMME DETAILLE DE LA FORMATION – 1</w:t>
      </w:r>
      <w:r w:rsidRPr="003C3E0C">
        <w:rPr>
          <w:rFonts w:cs="Calibri"/>
          <w:vertAlign w:val="superscript"/>
        </w:rPr>
        <w:t>ERE</w:t>
      </w:r>
      <w:r w:rsidRPr="003C3E0C">
        <w:rPr>
          <w:rFonts w:cs="Calibri"/>
        </w:rPr>
        <w:t xml:space="preserve"> ANNEE</w:t>
      </w:r>
      <w:bookmarkEnd w:id="16"/>
    </w:p>
    <w:p w14:paraId="300681CF" w14:textId="20DC0273" w:rsidR="007A71B0" w:rsidRPr="003C3E0C" w:rsidRDefault="00CA1D9E" w:rsidP="00E90D98">
      <w:pPr>
        <w:pStyle w:val="Titre3"/>
        <w:ind w:left="0"/>
      </w:pPr>
      <w:bookmarkStart w:id="17" w:name="_Toc171429815"/>
      <w:r>
        <w:t>1</w:t>
      </w:r>
      <w:r w:rsidRPr="00CA1D9E">
        <w:rPr>
          <w:vertAlign w:val="superscript"/>
        </w:rPr>
        <w:t>ère</w:t>
      </w:r>
      <w:r>
        <w:t xml:space="preserve"> année - </w:t>
      </w:r>
      <w:r w:rsidR="00E90D98" w:rsidRPr="003C3E0C">
        <w:t>UE</w:t>
      </w:r>
      <w:r w:rsidRPr="003C3E0C">
        <w:t xml:space="preserve"> 1 : </w:t>
      </w:r>
      <w:r w:rsidR="00E90D98" w:rsidRPr="003C3E0C">
        <w:t>ELABORER LA STRATEGIE COMMERCIALE ET MARKETING</w:t>
      </w:r>
      <w:bookmarkEnd w:id="17"/>
    </w:p>
    <w:p w14:paraId="1B29C30A" w14:textId="77777777" w:rsidR="003A363B" w:rsidRPr="003C3E0C" w:rsidRDefault="003A363B" w:rsidP="003A363B">
      <w:pPr>
        <w:pStyle w:val="Titre4"/>
        <w:numPr>
          <w:ilvl w:val="0"/>
          <w:numId w:val="0"/>
        </w:numPr>
        <w:ind w:left="720"/>
      </w:pPr>
    </w:p>
    <w:p w14:paraId="3ABC07FC" w14:textId="670A8F56" w:rsidR="007A71B0" w:rsidRPr="003C3E0C" w:rsidRDefault="00E90D98" w:rsidP="003A363B">
      <w:pPr>
        <w:pStyle w:val="Titre4"/>
      </w:pPr>
      <w:r w:rsidRPr="003C3E0C">
        <w:t>Étude de marché dont veille / intelligence économique</w:t>
      </w:r>
    </w:p>
    <w:p w14:paraId="5A8B12CE" w14:textId="77777777" w:rsidR="007A71B0" w:rsidRPr="003C3E0C" w:rsidRDefault="007A71B0" w:rsidP="00CA2B14">
      <w:pPr>
        <w:pStyle w:val="Corpsdetexte"/>
        <w:spacing w:before="58"/>
        <w:ind w:left="0" w:firstLine="0"/>
        <w:rPr>
          <w:rFonts w:ascii="Aptos" w:hAnsi="Aptos" w:cs="Calibri"/>
          <w:b/>
          <w:sz w:val="24"/>
        </w:rPr>
      </w:pPr>
    </w:p>
    <w:p w14:paraId="245D54E2" w14:textId="42A91774" w:rsidR="007A71B0" w:rsidRPr="003C3E0C" w:rsidRDefault="003A363B" w:rsidP="00CA2B14">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3BD89EE7" w14:textId="77777777" w:rsidR="003A363B" w:rsidRPr="003C3E0C" w:rsidRDefault="003A363B" w:rsidP="00CA2B14">
      <w:pPr>
        <w:spacing w:line="250" w:lineRule="exact"/>
        <w:rPr>
          <w:rFonts w:ascii="Aptos" w:hAnsi="Aptos" w:cs="Calibri"/>
          <w:iCs/>
          <w:color w:val="001A38"/>
        </w:rPr>
      </w:pPr>
    </w:p>
    <w:p w14:paraId="51F1B6FA" w14:textId="16FCE921" w:rsidR="003A363B" w:rsidRPr="003C3E0C" w:rsidRDefault="003A363B" w:rsidP="00CA2B14">
      <w:pPr>
        <w:spacing w:line="250" w:lineRule="exact"/>
        <w:rPr>
          <w:rFonts w:ascii="Aptos" w:hAnsi="Aptos" w:cs="Calibri"/>
          <w:b/>
          <w:bCs/>
          <w:iCs/>
          <w:color w:val="001A38"/>
          <w:spacing w:val="-2"/>
        </w:rPr>
      </w:pPr>
      <w:r w:rsidRPr="003C3E0C">
        <w:rPr>
          <w:rFonts w:ascii="Aptos" w:hAnsi="Aptos" w:cs="Calibri"/>
          <w:b/>
          <w:bCs/>
          <w:iCs/>
          <w:color w:val="001A38"/>
        </w:rPr>
        <w:t>Module « Veille et intelligence économique »</w:t>
      </w:r>
    </w:p>
    <w:p w14:paraId="19023E3F" w14:textId="77777777" w:rsidR="003A363B" w:rsidRPr="003C3E0C" w:rsidRDefault="003A363B" w:rsidP="00CA2B14">
      <w:pPr>
        <w:spacing w:line="250" w:lineRule="exact"/>
        <w:rPr>
          <w:rFonts w:ascii="Aptos" w:hAnsi="Aptos" w:cs="Calibri"/>
          <w:iCs/>
        </w:rPr>
      </w:pPr>
    </w:p>
    <w:p w14:paraId="271C1C03" w14:textId="77777777" w:rsidR="003A363B" w:rsidRPr="003C3E0C" w:rsidRDefault="003A363B" w:rsidP="00E008CA">
      <w:pPr>
        <w:pStyle w:val="Paragraphedeliste"/>
        <w:numPr>
          <w:ilvl w:val="0"/>
          <w:numId w:val="14"/>
        </w:numPr>
        <w:spacing w:line="250" w:lineRule="exact"/>
        <w:jc w:val="both"/>
        <w:rPr>
          <w:rFonts w:ascii="Aptos" w:hAnsi="Aptos" w:cs="Calibri"/>
          <w:iCs/>
        </w:rPr>
      </w:pPr>
      <w:r w:rsidRPr="003C3E0C">
        <w:rPr>
          <w:rFonts w:ascii="Aptos" w:hAnsi="Aptos" w:cs="Calibri"/>
          <w:iCs/>
        </w:rPr>
        <w:t xml:space="preserve">La veille économique et l’intelligence économique. Le renseignement et l’entreprise. Recherche / Exploitation / traitement/ diffusion des informations. </w:t>
      </w:r>
    </w:p>
    <w:p w14:paraId="3FA9AF8D" w14:textId="77777777" w:rsidR="003A363B" w:rsidRPr="003C3E0C" w:rsidRDefault="003A363B" w:rsidP="00E008CA">
      <w:pPr>
        <w:pStyle w:val="Paragraphedeliste"/>
        <w:numPr>
          <w:ilvl w:val="0"/>
          <w:numId w:val="14"/>
        </w:numPr>
        <w:spacing w:line="250" w:lineRule="exact"/>
        <w:jc w:val="both"/>
        <w:rPr>
          <w:rFonts w:ascii="Aptos" w:hAnsi="Aptos" w:cs="Calibri"/>
          <w:iCs/>
        </w:rPr>
      </w:pPr>
      <w:r w:rsidRPr="003C3E0C">
        <w:rPr>
          <w:rFonts w:ascii="Aptos" w:hAnsi="Aptos" w:cs="Calibri"/>
          <w:iCs/>
        </w:rPr>
        <w:t xml:space="preserve">La veille commerciale et la veille concurrentielle </w:t>
      </w:r>
    </w:p>
    <w:p w14:paraId="53BDDD01" w14:textId="77777777" w:rsidR="003A363B" w:rsidRPr="003C3E0C" w:rsidRDefault="003A363B" w:rsidP="00E008CA">
      <w:pPr>
        <w:pStyle w:val="Paragraphedeliste"/>
        <w:numPr>
          <w:ilvl w:val="0"/>
          <w:numId w:val="14"/>
        </w:numPr>
        <w:spacing w:line="250" w:lineRule="exact"/>
        <w:jc w:val="both"/>
        <w:rPr>
          <w:rFonts w:ascii="Aptos" w:hAnsi="Aptos" w:cs="Calibri"/>
          <w:iCs/>
        </w:rPr>
      </w:pPr>
      <w:r w:rsidRPr="003C3E0C">
        <w:rPr>
          <w:rFonts w:ascii="Aptos" w:hAnsi="Aptos" w:cs="Calibri"/>
          <w:iCs/>
        </w:rPr>
        <w:t xml:space="preserve">La veille technologique. Suivre les dépôts de brevets et l’évolution des technologies. Anticiper les évolutions et ruptures technologiques </w:t>
      </w:r>
    </w:p>
    <w:p w14:paraId="574F44A3" w14:textId="6BC08511" w:rsidR="003A363B" w:rsidRPr="003C3E0C" w:rsidRDefault="003A363B" w:rsidP="00E008CA">
      <w:pPr>
        <w:pStyle w:val="Paragraphedeliste"/>
        <w:numPr>
          <w:ilvl w:val="0"/>
          <w:numId w:val="14"/>
        </w:numPr>
        <w:spacing w:line="250" w:lineRule="exact"/>
        <w:jc w:val="both"/>
        <w:rPr>
          <w:rFonts w:ascii="Aptos" w:hAnsi="Aptos" w:cs="Calibri"/>
          <w:iCs/>
        </w:rPr>
      </w:pPr>
      <w:r w:rsidRPr="003C3E0C">
        <w:rPr>
          <w:rFonts w:ascii="Aptos" w:hAnsi="Aptos" w:cs="Calibri"/>
          <w:iCs/>
        </w:rPr>
        <w:t xml:space="preserve">Rapport </w:t>
      </w:r>
      <w:proofErr w:type="spellStart"/>
      <w:r w:rsidRPr="003C3E0C">
        <w:rPr>
          <w:rFonts w:ascii="Aptos" w:hAnsi="Aptos" w:cs="Calibri"/>
          <w:iCs/>
        </w:rPr>
        <w:t>Carayon</w:t>
      </w:r>
      <w:proofErr w:type="spellEnd"/>
      <w:r w:rsidRPr="003C3E0C">
        <w:rPr>
          <w:rFonts w:ascii="Aptos" w:hAnsi="Aptos" w:cs="Calibri"/>
          <w:iCs/>
        </w:rPr>
        <w:t xml:space="preserve"> et rapport Martre</w:t>
      </w:r>
    </w:p>
    <w:p w14:paraId="1E772D58" w14:textId="77777777" w:rsidR="003A363B" w:rsidRPr="003C3E0C" w:rsidRDefault="003A363B" w:rsidP="003A363B">
      <w:pPr>
        <w:spacing w:line="250" w:lineRule="exact"/>
        <w:jc w:val="both"/>
        <w:rPr>
          <w:rFonts w:ascii="Aptos" w:hAnsi="Aptos" w:cs="Calibri"/>
          <w:iCs/>
        </w:rPr>
      </w:pPr>
    </w:p>
    <w:p w14:paraId="19865C17" w14:textId="7C223FC6" w:rsidR="003A363B" w:rsidRPr="003C3E0C" w:rsidRDefault="003A363B" w:rsidP="003A363B">
      <w:pPr>
        <w:spacing w:line="250" w:lineRule="exact"/>
        <w:rPr>
          <w:rFonts w:ascii="Aptos" w:hAnsi="Aptos" w:cs="Calibri"/>
          <w:b/>
          <w:bCs/>
          <w:iCs/>
          <w:color w:val="001A38"/>
        </w:rPr>
      </w:pPr>
      <w:r w:rsidRPr="003C3E0C">
        <w:rPr>
          <w:rFonts w:ascii="Aptos" w:hAnsi="Aptos" w:cs="Calibri"/>
          <w:b/>
          <w:bCs/>
          <w:iCs/>
          <w:color w:val="001A38"/>
        </w:rPr>
        <w:t>Module « Étude de marché »</w:t>
      </w:r>
    </w:p>
    <w:p w14:paraId="10303523" w14:textId="77777777" w:rsidR="003A363B" w:rsidRPr="003C3E0C" w:rsidRDefault="003A363B" w:rsidP="003A363B">
      <w:pPr>
        <w:spacing w:line="250" w:lineRule="exact"/>
        <w:rPr>
          <w:rFonts w:ascii="Aptos" w:hAnsi="Aptos" w:cs="Calibri"/>
          <w:b/>
          <w:bCs/>
          <w:iCs/>
          <w:color w:val="001A38"/>
        </w:rPr>
      </w:pPr>
    </w:p>
    <w:p w14:paraId="5AFE2C44" w14:textId="77777777" w:rsidR="003A363B" w:rsidRPr="003C3E0C" w:rsidRDefault="003A363B" w:rsidP="00E008CA">
      <w:pPr>
        <w:pStyle w:val="Paragraphedeliste"/>
        <w:numPr>
          <w:ilvl w:val="0"/>
          <w:numId w:val="16"/>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 xml:space="preserve">La place de l’étude de marché </w:t>
      </w:r>
    </w:p>
    <w:p w14:paraId="4DDA2832" w14:textId="77777777" w:rsidR="003A363B" w:rsidRPr="003C3E0C" w:rsidRDefault="003A363B" w:rsidP="00E008CA">
      <w:pPr>
        <w:pStyle w:val="Paragraphedeliste"/>
        <w:numPr>
          <w:ilvl w:val="0"/>
          <w:numId w:val="16"/>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 xml:space="preserve">Les informations : Pour quoi faire ? Où les rechercher ? Comment les obtenir ? </w:t>
      </w:r>
    </w:p>
    <w:p w14:paraId="00FE7942" w14:textId="77777777" w:rsidR="003A363B" w:rsidRPr="003C3E0C" w:rsidRDefault="003A363B" w:rsidP="00E008CA">
      <w:pPr>
        <w:pStyle w:val="Paragraphedeliste"/>
        <w:numPr>
          <w:ilvl w:val="0"/>
          <w:numId w:val="16"/>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 xml:space="preserve">Les différents objectifs d’une étude de marché. Accessibilité du marché. </w:t>
      </w:r>
    </w:p>
    <w:p w14:paraId="25D7DBCD" w14:textId="77777777" w:rsidR="003A363B" w:rsidRPr="003C3E0C" w:rsidRDefault="003A363B" w:rsidP="00E008CA">
      <w:pPr>
        <w:pStyle w:val="Paragraphedeliste"/>
        <w:numPr>
          <w:ilvl w:val="0"/>
          <w:numId w:val="16"/>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L’offre - segmentation de l’offre. La demande - typologie de la demande. La distribution</w:t>
      </w:r>
    </w:p>
    <w:p w14:paraId="3733D865" w14:textId="4412FC07" w:rsidR="003A363B" w:rsidRPr="003C3E0C" w:rsidRDefault="003A363B" w:rsidP="00E008CA">
      <w:pPr>
        <w:pStyle w:val="Paragraphedeliste"/>
        <w:numPr>
          <w:ilvl w:val="0"/>
          <w:numId w:val="16"/>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Méthodes de l’étude de marché : Études documentaires, quantitatives et qualitatives. Conduite de l’étude : Présélection des marchés tremplins. Sélection des marchés cibles. Analyse des marchés cibles. Quel est le marché ? A quelle part du marché puis-je prétendre</w:t>
      </w:r>
      <w:r w:rsidR="006C0E58" w:rsidRPr="003C3E0C">
        <w:rPr>
          <w:rFonts w:ascii="Aptos" w:hAnsi="Aptos" w:cs="Calibri"/>
          <w:iCs/>
          <w:color w:val="000000" w:themeColor="text1"/>
          <w:spacing w:val="-2"/>
        </w:rPr>
        <w:t xml:space="preserve"> </w:t>
      </w:r>
      <w:r w:rsidRPr="003C3E0C">
        <w:rPr>
          <w:rFonts w:ascii="Aptos" w:hAnsi="Aptos" w:cs="Calibri"/>
          <w:iCs/>
          <w:color w:val="000000" w:themeColor="text1"/>
          <w:spacing w:val="-2"/>
        </w:rPr>
        <w:t>?</w:t>
      </w:r>
      <w:r w:rsidR="006C0E58" w:rsidRPr="003C3E0C">
        <w:rPr>
          <w:rFonts w:ascii="Aptos" w:hAnsi="Aptos" w:cs="Calibri"/>
          <w:iCs/>
          <w:color w:val="000000" w:themeColor="text1"/>
          <w:spacing w:val="-2"/>
        </w:rPr>
        <w:t xml:space="preserve"> </w:t>
      </w:r>
      <w:r w:rsidRPr="003C3E0C">
        <w:rPr>
          <w:rFonts w:ascii="Aptos" w:hAnsi="Aptos" w:cs="Calibri"/>
          <w:iCs/>
          <w:color w:val="000000" w:themeColor="text1"/>
          <w:spacing w:val="-2"/>
        </w:rPr>
        <w:t xml:space="preserve">Quels sont les moyens à mettre en œuvre pour y parvenir ? Obstacles socioculturels et linguistiques </w:t>
      </w:r>
    </w:p>
    <w:p w14:paraId="2A1CA93E" w14:textId="2E0B7825" w:rsidR="003A363B" w:rsidRPr="003C3E0C" w:rsidRDefault="003A363B" w:rsidP="00E008CA">
      <w:pPr>
        <w:pStyle w:val="Paragraphedeliste"/>
        <w:numPr>
          <w:ilvl w:val="0"/>
          <w:numId w:val="16"/>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Finalités de l’étude de marché : de l’étude à l’action : Analyse et sélection des marchés cibles. Étude de l’environnement/marché. Les critères de décision en fonction du marché et des produits. Face aux solutions envisagées : analyse et montage d’une matrice</w:t>
      </w:r>
    </w:p>
    <w:p w14:paraId="51329247" w14:textId="77777777" w:rsidR="003A363B" w:rsidRPr="003C3E0C" w:rsidRDefault="003A363B" w:rsidP="00E008CA">
      <w:pPr>
        <w:pStyle w:val="Paragraphedeliste"/>
        <w:numPr>
          <w:ilvl w:val="0"/>
          <w:numId w:val="16"/>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 xml:space="preserve">Conception d'une enquête : Objectif de l'enquête. Élaboration d'un questionnaire. Formulation, ordre, présentation et codage des questions. Types d'erreur à éviter, Problèmes des non-réponses. Test du questionnaire, Enquête pilote </w:t>
      </w:r>
    </w:p>
    <w:p w14:paraId="74A5D8EA" w14:textId="77777777" w:rsidR="003A363B" w:rsidRPr="003C3E0C" w:rsidRDefault="003A363B" w:rsidP="00E008CA">
      <w:pPr>
        <w:pStyle w:val="Paragraphedeliste"/>
        <w:numPr>
          <w:ilvl w:val="0"/>
          <w:numId w:val="16"/>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 xml:space="preserve">Techniques d'échantillonnage : Plan de sondage. Taux de sondage. Sondage aléatoire simple, stratifié, en grappes. Méthode des quotas. Les erreurs d'échantillonnage. La signification des résultats d'analyse. Estimation d'une caractéristique à partir d'un échantillon </w:t>
      </w:r>
    </w:p>
    <w:p w14:paraId="7500B3A1" w14:textId="1C228DC7" w:rsidR="003A363B" w:rsidRPr="003C3E0C" w:rsidRDefault="003A363B" w:rsidP="00E008CA">
      <w:pPr>
        <w:pStyle w:val="Paragraphedeliste"/>
        <w:numPr>
          <w:ilvl w:val="0"/>
          <w:numId w:val="16"/>
        </w:numPr>
        <w:spacing w:line="250" w:lineRule="exact"/>
        <w:jc w:val="both"/>
        <w:rPr>
          <w:rFonts w:ascii="Aptos" w:hAnsi="Aptos" w:cs="Calibri"/>
          <w:iCs/>
          <w:color w:val="000000" w:themeColor="text1"/>
          <w:spacing w:val="-2"/>
        </w:rPr>
      </w:pPr>
      <w:r w:rsidRPr="003C3E0C">
        <w:rPr>
          <w:rFonts w:ascii="Aptos" w:hAnsi="Aptos" w:cs="Calibri"/>
          <w:iCs/>
          <w:color w:val="000000" w:themeColor="text1"/>
          <w:spacing w:val="-2"/>
        </w:rPr>
        <w:t>Traitement : Le codage. Le traitement des non-réponses. Le redressement d'échantillon</w:t>
      </w:r>
    </w:p>
    <w:p w14:paraId="370ED62E" w14:textId="77777777" w:rsidR="006C0E58" w:rsidRPr="003C3E0C" w:rsidRDefault="006C0E58" w:rsidP="003A363B">
      <w:pPr>
        <w:spacing w:line="250" w:lineRule="exact"/>
        <w:jc w:val="both"/>
        <w:rPr>
          <w:rFonts w:ascii="Aptos" w:hAnsi="Aptos" w:cs="Calibri"/>
          <w:iCs/>
        </w:rPr>
      </w:pPr>
    </w:p>
    <w:p w14:paraId="0519008A" w14:textId="1A972B82" w:rsidR="00A94023" w:rsidRPr="003C3E0C" w:rsidRDefault="006C0E58" w:rsidP="00A94023">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5AFBB343" w14:textId="77777777" w:rsidR="00A94023" w:rsidRPr="003C3E0C" w:rsidRDefault="00A94023" w:rsidP="003A363B">
      <w:pPr>
        <w:spacing w:line="250" w:lineRule="exact"/>
        <w:jc w:val="both"/>
        <w:rPr>
          <w:rFonts w:ascii="Aptos" w:hAnsi="Aptos" w:cs="Calibri"/>
          <w:iCs/>
        </w:rPr>
      </w:pPr>
    </w:p>
    <w:p w14:paraId="153B3FA2" w14:textId="1279E508" w:rsidR="006C0E58" w:rsidRDefault="006C0E58" w:rsidP="003A363B">
      <w:pPr>
        <w:spacing w:line="250" w:lineRule="exact"/>
        <w:jc w:val="both"/>
        <w:rPr>
          <w:rFonts w:ascii="Aptos" w:hAnsi="Aptos" w:cs="Arial"/>
          <w:shd w:val="clear" w:color="auto" w:fill="FFFFFF"/>
        </w:rPr>
      </w:pPr>
      <w:r w:rsidRPr="003C3E0C">
        <w:rPr>
          <w:rFonts w:ascii="Aptos" w:hAnsi="Aptos" w:cs="Arial"/>
          <w:shd w:val="clear" w:color="auto" w:fill="FFFFFF"/>
        </w:rPr>
        <w:t>C1 Stratégie marketing - Étude de marché</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2BA4910F" w14:textId="77777777" w:rsidR="004E0189" w:rsidRDefault="004E0189" w:rsidP="003A363B">
      <w:pPr>
        <w:spacing w:line="250" w:lineRule="exact"/>
        <w:jc w:val="both"/>
        <w:rPr>
          <w:rFonts w:ascii="Aptos" w:hAnsi="Aptos" w:cs="Arial"/>
          <w:shd w:val="clear" w:color="auto" w:fill="FFFFFF"/>
        </w:rPr>
      </w:pPr>
    </w:p>
    <w:p w14:paraId="1AE9ABF8" w14:textId="38EBCF41" w:rsidR="004E0189" w:rsidRDefault="004E0189" w:rsidP="003A363B">
      <w:pPr>
        <w:spacing w:line="250" w:lineRule="exact"/>
        <w:jc w:val="both"/>
        <w:rPr>
          <w:rFonts w:ascii="Aptos" w:hAnsi="Aptos" w:cs="Arial"/>
          <w:shd w:val="clear" w:color="auto" w:fill="FFFFFF"/>
        </w:rPr>
      </w:pPr>
      <w:r w:rsidRPr="004E0189">
        <w:rPr>
          <w:rFonts w:ascii="Aptos" w:hAnsi="Aptos" w:cs="Arial"/>
          <w:shd w:val="clear" w:color="auto" w:fill="FFFFFF"/>
        </w:rPr>
        <w:t>Étude de marché de 2 mois + rapport 10 pages (70%) + oral de 5 min (30%).  Présentation orale et écrite d’une étude de marché face à un jury de professionnels, en général semestre 1.  Pas de date imposée.</w:t>
      </w:r>
    </w:p>
    <w:p w14:paraId="036E3B94" w14:textId="77777777" w:rsidR="004E0189" w:rsidRDefault="004E0189" w:rsidP="003A363B">
      <w:pPr>
        <w:spacing w:line="250" w:lineRule="exact"/>
        <w:jc w:val="both"/>
        <w:rPr>
          <w:rFonts w:ascii="Aptos" w:hAnsi="Aptos" w:cs="Arial"/>
          <w:shd w:val="clear" w:color="auto" w:fill="FFFFFF"/>
        </w:rPr>
      </w:pPr>
    </w:p>
    <w:p w14:paraId="245DE419" w14:textId="77777777" w:rsidR="004E0189" w:rsidRDefault="004E0189" w:rsidP="003A363B">
      <w:pPr>
        <w:spacing w:line="250" w:lineRule="exact"/>
        <w:jc w:val="both"/>
        <w:rPr>
          <w:rFonts w:ascii="Aptos" w:hAnsi="Aptos" w:cs="Arial"/>
          <w:shd w:val="clear" w:color="auto" w:fill="FFFFFF"/>
        </w:rPr>
        <w:sectPr w:rsidR="004E0189" w:rsidSect="00CA2B14">
          <w:pgSz w:w="11910" w:h="16840"/>
          <w:pgMar w:top="1417" w:right="1417" w:bottom="1417" w:left="1417" w:header="709" w:footer="732" w:gutter="0"/>
          <w:cols w:space="720"/>
        </w:sectPr>
      </w:pPr>
      <w:r w:rsidRPr="004E0189">
        <w:rPr>
          <w:rFonts w:ascii="Aptos" w:hAnsi="Aptos" w:cs="Arial"/>
          <w:shd w:val="clear" w:color="auto" w:fill="FFFFFF"/>
        </w:rPr>
        <w:t xml:space="preserve">L’étude est construite à court, moyen et long terme, avec une segmentation cohérente du marché étudié.  Un benchmarking est effectué auprès de 3 entreprises concurrentes.  Les éléments du marketing mix sont tous étudiés : </w:t>
      </w:r>
      <w:proofErr w:type="spellStart"/>
      <w:r w:rsidRPr="004E0189">
        <w:rPr>
          <w:rFonts w:ascii="Aptos" w:hAnsi="Aptos" w:cs="Arial"/>
          <w:shd w:val="clear" w:color="auto" w:fill="FFFFFF"/>
        </w:rPr>
        <w:t>product</w:t>
      </w:r>
      <w:proofErr w:type="spellEnd"/>
      <w:r w:rsidRPr="004E0189">
        <w:rPr>
          <w:rFonts w:ascii="Aptos" w:hAnsi="Aptos" w:cs="Arial"/>
          <w:shd w:val="clear" w:color="auto" w:fill="FFFFFF"/>
        </w:rPr>
        <w:t xml:space="preserve">, place, </w:t>
      </w:r>
      <w:proofErr w:type="spellStart"/>
      <w:r w:rsidRPr="004E0189">
        <w:rPr>
          <w:rFonts w:ascii="Aptos" w:hAnsi="Aptos" w:cs="Arial"/>
          <w:shd w:val="clear" w:color="auto" w:fill="FFFFFF"/>
        </w:rPr>
        <w:t>price</w:t>
      </w:r>
      <w:proofErr w:type="spellEnd"/>
      <w:r w:rsidRPr="004E0189">
        <w:rPr>
          <w:rFonts w:ascii="Aptos" w:hAnsi="Aptos" w:cs="Arial"/>
          <w:shd w:val="clear" w:color="auto" w:fill="FFFFFF"/>
        </w:rPr>
        <w:t>, promotion.</w:t>
      </w:r>
    </w:p>
    <w:p w14:paraId="50274104" w14:textId="77777777" w:rsidR="006C0E58" w:rsidRPr="003C3E0C" w:rsidRDefault="006C0E58" w:rsidP="003A363B">
      <w:pPr>
        <w:spacing w:line="250" w:lineRule="exact"/>
        <w:jc w:val="both"/>
        <w:rPr>
          <w:rFonts w:ascii="Aptos" w:hAnsi="Aptos" w:cs="Arial"/>
          <w:shd w:val="clear" w:color="auto" w:fill="FFFFFF"/>
        </w:rPr>
      </w:pPr>
    </w:p>
    <w:p w14:paraId="218248EC" w14:textId="57EA971A" w:rsidR="006C0E58" w:rsidRPr="003C3E0C" w:rsidRDefault="006C0E58" w:rsidP="006C0E58">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50B97718" w14:textId="77777777" w:rsidR="006C0E58" w:rsidRPr="003C3E0C" w:rsidRDefault="006C0E58" w:rsidP="006C0E58">
      <w:pPr>
        <w:spacing w:line="250" w:lineRule="exact"/>
        <w:rPr>
          <w:rFonts w:ascii="Aptos" w:hAnsi="Aptos" w:cs="Calibri"/>
          <w:b/>
          <w:bCs/>
          <w:iCs/>
          <w:color w:val="001A38"/>
          <w:u w:val="single"/>
        </w:rPr>
      </w:pPr>
    </w:p>
    <w:p w14:paraId="7775C4A5" w14:textId="4D8F7D43" w:rsidR="006C0E58" w:rsidRPr="003C3E0C" w:rsidRDefault="006C0E58" w:rsidP="006C0E58">
      <w:pPr>
        <w:spacing w:line="250" w:lineRule="exact"/>
        <w:jc w:val="both"/>
        <w:rPr>
          <w:rFonts w:ascii="Aptos" w:hAnsi="Aptos" w:cs="Calibri"/>
          <w:iCs/>
          <w:color w:val="000000" w:themeColor="text1"/>
        </w:rPr>
      </w:pPr>
      <w:r w:rsidRPr="003C3E0C">
        <w:rPr>
          <w:rFonts w:ascii="Aptos" w:hAnsi="Aptos" w:cs="Calibri"/>
          <w:iCs/>
          <w:color w:val="000000" w:themeColor="text1"/>
        </w:rPr>
        <w:t>C1.1 Organiser une veille technologique, commerciale, concurrentielle en collectant des données marketing fiables et pertinentes (réseau, clientèle, partenaires…).</w:t>
      </w:r>
    </w:p>
    <w:p w14:paraId="5626C710" w14:textId="267CE06F" w:rsidR="006C0E58" w:rsidRPr="003C3E0C" w:rsidRDefault="006C0E58" w:rsidP="006C0E58">
      <w:pPr>
        <w:spacing w:line="250" w:lineRule="exact"/>
        <w:jc w:val="both"/>
        <w:rPr>
          <w:rFonts w:ascii="Aptos" w:hAnsi="Aptos" w:cs="Arial"/>
          <w:color w:val="000000" w:themeColor="text1"/>
          <w:shd w:val="clear" w:color="auto" w:fill="FFFFFF"/>
        </w:rPr>
      </w:pPr>
      <w:r w:rsidRPr="003C3E0C">
        <w:rPr>
          <w:rFonts w:ascii="Aptos" w:hAnsi="Aptos" w:cs="Arial"/>
          <w:color w:val="000000" w:themeColor="text1"/>
          <w:shd w:val="clear" w:color="auto" w:fill="FFFFFF"/>
        </w:rPr>
        <w:t>C1.2 Fixer les objectifs du champ de l’étude de marché (données qualitatives et quantitatives).</w:t>
      </w:r>
    </w:p>
    <w:p w14:paraId="7DCACD5D" w14:textId="687B3DA2" w:rsidR="006C0E58" w:rsidRPr="003C3E0C" w:rsidRDefault="006C0E58" w:rsidP="006C0E58">
      <w:pPr>
        <w:spacing w:line="250" w:lineRule="exact"/>
        <w:jc w:val="both"/>
        <w:rPr>
          <w:rFonts w:ascii="Aptos" w:hAnsi="Aptos" w:cs="Arial"/>
          <w:color w:val="000000" w:themeColor="text1"/>
          <w:shd w:val="clear" w:color="auto" w:fill="FFFFFF"/>
        </w:rPr>
      </w:pPr>
      <w:r w:rsidRPr="003C3E0C">
        <w:rPr>
          <w:rFonts w:ascii="Aptos" w:hAnsi="Aptos" w:cs="Arial"/>
          <w:color w:val="000000" w:themeColor="text1"/>
          <w:shd w:val="clear" w:color="auto" w:fill="FFFFFF"/>
        </w:rPr>
        <w:t>C1.3 Identifier les marchés cibles potentiels France ou International en analysant l’évolution de l’offre et de la demande.</w:t>
      </w:r>
    </w:p>
    <w:p w14:paraId="426B1600" w14:textId="41044822" w:rsidR="005D6CB1" w:rsidRDefault="006C0E58" w:rsidP="004E0189">
      <w:pPr>
        <w:spacing w:line="250" w:lineRule="exact"/>
        <w:jc w:val="both"/>
        <w:rPr>
          <w:rFonts w:ascii="Aptos" w:hAnsi="Aptos" w:cs="Arial"/>
          <w:color w:val="000000" w:themeColor="text1"/>
          <w:shd w:val="clear" w:color="auto" w:fill="FFFFFF"/>
        </w:rPr>
      </w:pPr>
      <w:r w:rsidRPr="003C3E0C">
        <w:rPr>
          <w:rFonts w:ascii="Aptos" w:hAnsi="Aptos" w:cs="Arial"/>
          <w:color w:val="000000" w:themeColor="text1"/>
          <w:shd w:val="clear" w:color="auto" w:fill="FFFFFF"/>
        </w:rPr>
        <w:t>C1.4 Diagnostiquer les forces et les faiblesses internes et externes de l’entreprise face à chaque marché cible et ses concurrents.</w:t>
      </w:r>
    </w:p>
    <w:p w14:paraId="78843B3F" w14:textId="77777777" w:rsidR="004E0189" w:rsidRPr="003C3E0C" w:rsidRDefault="004E0189" w:rsidP="004E0189">
      <w:pPr>
        <w:spacing w:line="250" w:lineRule="exact"/>
        <w:jc w:val="both"/>
        <w:rPr>
          <w:rFonts w:ascii="Aptos" w:hAnsi="Aptos"/>
          <w:sz w:val="10"/>
          <w:szCs w:val="10"/>
        </w:rPr>
      </w:pPr>
    </w:p>
    <w:p w14:paraId="7BF72BAF" w14:textId="4094F74C" w:rsidR="005D6CB1" w:rsidRPr="003C3E0C" w:rsidRDefault="005D6CB1" w:rsidP="005D6CB1">
      <w:pPr>
        <w:pStyle w:val="Titre4"/>
      </w:pPr>
      <w:r w:rsidRPr="003C3E0C">
        <w:t>Data marketing</w:t>
      </w:r>
    </w:p>
    <w:p w14:paraId="5453C405" w14:textId="77777777" w:rsidR="005D6CB1" w:rsidRPr="003C3E0C" w:rsidRDefault="005D6CB1" w:rsidP="005D6CB1">
      <w:pPr>
        <w:pStyle w:val="Corpsdetexte"/>
        <w:spacing w:before="58"/>
        <w:ind w:left="0" w:firstLine="0"/>
        <w:rPr>
          <w:rFonts w:ascii="Aptos" w:hAnsi="Aptos" w:cs="Calibri"/>
          <w:b/>
          <w:sz w:val="16"/>
          <w:szCs w:val="16"/>
        </w:rPr>
      </w:pPr>
    </w:p>
    <w:p w14:paraId="2C93DFF0" w14:textId="77777777" w:rsidR="005D6CB1" w:rsidRPr="003C3E0C" w:rsidRDefault="005D6CB1" w:rsidP="005D6CB1">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33EFF15C" w14:textId="77777777" w:rsidR="005D6CB1" w:rsidRPr="003C3E0C" w:rsidRDefault="005D6CB1" w:rsidP="005D6CB1">
      <w:pPr>
        <w:spacing w:line="250" w:lineRule="exact"/>
        <w:rPr>
          <w:rFonts w:ascii="Aptos" w:hAnsi="Aptos" w:cs="Calibri"/>
          <w:iCs/>
        </w:rPr>
      </w:pPr>
    </w:p>
    <w:p w14:paraId="00B9A2AC" w14:textId="77777777" w:rsidR="005D6CB1" w:rsidRPr="003C3E0C" w:rsidRDefault="005D6CB1" w:rsidP="00E008CA">
      <w:pPr>
        <w:pStyle w:val="Paragraphedeliste"/>
        <w:numPr>
          <w:ilvl w:val="0"/>
          <w:numId w:val="17"/>
        </w:numPr>
        <w:spacing w:line="250" w:lineRule="exact"/>
        <w:jc w:val="both"/>
        <w:rPr>
          <w:rFonts w:ascii="Aptos" w:hAnsi="Aptos" w:cs="Calibri"/>
          <w:iCs/>
        </w:rPr>
      </w:pPr>
      <w:r w:rsidRPr="003C3E0C">
        <w:rPr>
          <w:rFonts w:ascii="Aptos" w:hAnsi="Aptos" w:cs="Calibri"/>
          <w:iCs/>
        </w:rPr>
        <w:t xml:space="preserve">Comprendre le Big data : La cognition et l'Intelligence Artificielle ; Principes et enjeux du Big data ; Les 5V du Big data : volume, vélocité, variété, véracité et valeur ; Exemples d’applications pour l’entreprise </w:t>
      </w:r>
    </w:p>
    <w:p w14:paraId="2939E487" w14:textId="77777777" w:rsidR="005D6CB1" w:rsidRPr="003C3E0C" w:rsidRDefault="005D6CB1" w:rsidP="00E008CA">
      <w:pPr>
        <w:pStyle w:val="Paragraphedeliste"/>
        <w:numPr>
          <w:ilvl w:val="0"/>
          <w:numId w:val="17"/>
        </w:numPr>
        <w:spacing w:line="250" w:lineRule="exact"/>
        <w:jc w:val="both"/>
        <w:rPr>
          <w:rFonts w:ascii="Aptos" w:hAnsi="Aptos" w:cs="Calibri"/>
          <w:iCs/>
        </w:rPr>
      </w:pPr>
      <w:r w:rsidRPr="003C3E0C">
        <w:rPr>
          <w:rFonts w:ascii="Aptos" w:hAnsi="Aptos" w:cs="Calibri"/>
          <w:iCs/>
        </w:rPr>
        <w:t xml:space="preserve">Donner de la valeur aux données : La base de données clients : CRM, typologie et modèles ; Le Big data : Les sources, les représentations et le format des données ; L'open Data et l'achat de fichiers ; La qualité des données un enjeu majeur (importance de la qualité, du rafraichissement, de l’exhaustivité, …) ; La Réglementation Générale sur la Protection des Données ; L'analyse prédictive ; La data visualisation </w:t>
      </w:r>
    </w:p>
    <w:p w14:paraId="130AA4C8" w14:textId="16B2283B" w:rsidR="005D6CB1" w:rsidRPr="003C3E0C" w:rsidRDefault="005D6CB1" w:rsidP="00E008CA">
      <w:pPr>
        <w:pStyle w:val="Paragraphedeliste"/>
        <w:numPr>
          <w:ilvl w:val="0"/>
          <w:numId w:val="17"/>
        </w:numPr>
        <w:spacing w:line="250" w:lineRule="exact"/>
        <w:jc w:val="both"/>
        <w:rPr>
          <w:rFonts w:ascii="Aptos" w:hAnsi="Aptos" w:cs="Calibri"/>
          <w:iCs/>
        </w:rPr>
      </w:pPr>
      <w:r w:rsidRPr="003C3E0C">
        <w:rPr>
          <w:rFonts w:ascii="Aptos" w:hAnsi="Aptos" w:cs="Calibri"/>
          <w:iCs/>
        </w:rPr>
        <w:t xml:space="preserve">Se familiariser avec les applications du Big data : Communication digitale : surveiller et analyser les conversations en ligne. Gérer l’e-réputation et développer la notoriété et la visibilité de l’entreprise (analyse de sentiment) ; Campagne RTB (real time </w:t>
      </w:r>
      <w:proofErr w:type="spellStart"/>
      <w:r w:rsidRPr="003C3E0C">
        <w:rPr>
          <w:rFonts w:ascii="Aptos" w:hAnsi="Aptos" w:cs="Calibri"/>
          <w:iCs/>
        </w:rPr>
        <w:t>bidding</w:t>
      </w:r>
      <w:proofErr w:type="spellEnd"/>
      <w:r w:rsidRPr="003C3E0C">
        <w:rPr>
          <w:rFonts w:ascii="Aptos" w:hAnsi="Aptos" w:cs="Calibri"/>
          <w:iCs/>
        </w:rPr>
        <w:t>) ; Marketing digital : surveiller et optimiser les performances des sites et personnaliser la relation online</w:t>
      </w:r>
      <w:r w:rsidR="00B45AC6">
        <w:rPr>
          <w:rFonts w:ascii="Aptos" w:hAnsi="Aptos" w:cs="Calibri"/>
          <w:iCs/>
        </w:rPr>
        <w:t xml:space="preserve"> </w:t>
      </w:r>
      <w:r w:rsidRPr="003C3E0C">
        <w:rPr>
          <w:rFonts w:ascii="Aptos" w:hAnsi="Aptos" w:cs="Calibri"/>
          <w:iCs/>
        </w:rPr>
        <w:t xml:space="preserve">(web </w:t>
      </w:r>
      <w:proofErr w:type="spellStart"/>
      <w:r w:rsidRPr="003C3E0C">
        <w:rPr>
          <w:rFonts w:ascii="Aptos" w:hAnsi="Aptos" w:cs="Calibri"/>
          <w:iCs/>
        </w:rPr>
        <w:t>analytics</w:t>
      </w:r>
      <w:proofErr w:type="spellEnd"/>
      <w:r w:rsidRPr="003C3E0C">
        <w:rPr>
          <w:rFonts w:ascii="Aptos" w:hAnsi="Aptos" w:cs="Calibri"/>
          <w:iCs/>
        </w:rPr>
        <w:t xml:space="preserve">) ; Offrir le bon produit ou service au bon moment au bon public (recommandation produit) ; Satisfaction client : croiser en temps réel le comportement et la satisfaction des clients, détection de fraudes ; </w:t>
      </w:r>
      <w:proofErr w:type="spellStart"/>
      <w:r w:rsidRPr="003C3E0C">
        <w:rPr>
          <w:rFonts w:ascii="Aptos" w:hAnsi="Aptos" w:cs="Calibri"/>
          <w:iCs/>
        </w:rPr>
        <w:t>Retargeting</w:t>
      </w:r>
      <w:proofErr w:type="spellEnd"/>
      <w:r w:rsidRPr="003C3E0C">
        <w:rPr>
          <w:rFonts w:ascii="Aptos" w:hAnsi="Aptos" w:cs="Calibri"/>
          <w:iCs/>
        </w:rPr>
        <w:t xml:space="preserve">. </w:t>
      </w:r>
    </w:p>
    <w:p w14:paraId="6EC206DC" w14:textId="2D00CECF" w:rsidR="005D6CB1" w:rsidRPr="003C3E0C" w:rsidRDefault="005D6CB1" w:rsidP="00E008CA">
      <w:pPr>
        <w:pStyle w:val="Paragraphedeliste"/>
        <w:numPr>
          <w:ilvl w:val="0"/>
          <w:numId w:val="17"/>
        </w:numPr>
        <w:spacing w:line="250" w:lineRule="exact"/>
        <w:jc w:val="both"/>
        <w:rPr>
          <w:rFonts w:ascii="Aptos" w:hAnsi="Aptos" w:cs="Calibri"/>
          <w:iCs/>
        </w:rPr>
      </w:pPr>
      <w:r w:rsidRPr="003C3E0C">
        <w:rPr>
          <w:rFonts w:ascii="Aptos" w:hAnsi="Aptos" w:cs="Calibri"/>
          <w:iCs/>
        </w:rPr>
        <w:t>Préparer la certification Google Analytics</w:t>
      </w:r>
    </w:p>
    <w:p w14:paraId="7BAB5173" w14:textId="77777777" w:rsidR="005D6CB1" w:rsidRPr="003C3E0C" w:rsidRDefault="005D6CB1" w:rsidP="005D6CB1">
      <w:pPr>
        <w:spacing w:line="250" w:lineRule="exact"/>
        <w:jc w:val="both"/>
        <w:rPr>
          <w:rFonts w:ascii="Aptos" w:hAnsi="Aptos" w:cs="Calibri"/>
          <w:iCs/>
        </w:rPr>
      </w:pPr>
    </w:p>
    <w:p w14:paraId="248E1F28" w14:textId="77777777" w:rsidR="005D6CB1" w:rsidRPr="003C3E0C" w:rsidRDefault="005D6CB1" w:rsidP="005D6CB1">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7B4E1779" w14:textId="77777777" w:rsidR="005D6CB1" w:rsidRPr="003C3E0C" w:rsidRDefault="005D6CB1" w:rsidP="005D6CB1">
      <w:pPr>
        <w:spacing w:line="250" w:lineRule="exact"/>
        <w:jc w:val="both"/>
        <w:rPr>
          <w:rFonts w:ascii="Aptos" w:hAnsi="Aptos" w:cs="Calibri"/>
          <w:iCs/>
        </w:rPr>
      </w:pPr>
    </w:p>
    <w:p w14:paraId="7DE763E8" w14:textId="61B254C9" w:rsidR="005D6CB1" w:rsidRPr="003C3E0C" w:rsidRDefault="005D6CB1" w:rsidP="005D6CB1">
      <w:pPr>
        <w:spacing w:line="250" w:lineRule="exact"/>
        <w:jc w:val="both"/>
        <w:rPr>
          <w:rFonts w:ascii="Aptos" w:hAnsi="Aptos" w:cs="Arial"/>
          <w:shd w:val="clear" w:color="auto" w:fill="FFFFFF"/>
        </w:rPr>
      </w:pPr>
      <w:r w:rsidRPr="003C3E0C">
        <w:rPr>
          <w:rFonts w:ascii="Aptos" w:hAnsi="Aptos" w:cs="Arial"/>
          <w:shd w:val="clear" w:color="auto" w:fill="FFFFFF"/>
        </w:rPr>
        <w:t>Contrôle continu cas pratiques : Dossier écrit et oral</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30F0AB4D" w14:textId="77777777" w:rsidR="005D6CB1" w:rsidRPr="003C3E0C" w:rsidRDefault="005D6CB1" w:rsidP="005D6CB1">
      <w:pPr>
        <w:spacing w:line="250" w:lineRule="exact"/>
        <w:jc w:val="both"/>
        <w:rPr>
          <w:rFonts w:ascii="Aptos" w:hAnsi="Aptos" w:cs="Arial"/>
          <w:shd w:val="clear" w:color="auto" w:fill="FFFFFF"/>
        </w:rPr>
      </w:pPr>
    </w:p>
    <w:p w14:paraId="2931C0EE" w14:textId="77777777" w:rsidR="005D6CB1" w:rsidRPr="003C3E0C" w:rsidRDefault="005D6CB1" w:rsidP="005D6CB1">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7FE6E93F" w14:textId="77777777" w:rsidR="005D6CB1" w:rsidRPr="003C3E0C" w:rsidRDefault="005D6CB1" w:rsidP="005D6CB1">
      <w:pPr>
        <w:spacing w:line="250" w:lineRule="exact"/>
        <w:rPr>
          <w:rFonts w:ascii="Aptos" w:hAnsi="Aptos" w:cs="Calibri"/>
          <w:b/>
          <w:bCs/>
          <w:iCs/>
          <w:color w:val="001A38"/>
          <w:u w:val="single"/>
        </w:rPr>
      </w:pPr>
    </w:p>
    <w:p w14:paraId="6366CE7B" w14:textId="74C33576" w:rsidR="007A71B0" w:rsidRPr="003C3E0C" w:rsidRDefault="005D6CB1" w:rsidP="005D6CB1">
      <w:pPr>
        <w:spacing w:line="250" w:lineRule="exact"/>
        <w:rPr>
          <w:rFonts w:ascii="Aptos" w:hAnsi="Aptos" w:cs="Calibri"/>
          <w:iCs/>
          <w:color w:val="000000" w:themeColor="text1"/>
        </w:rPr>
      </w:pPr>
      <w:r w:rsidRPr="003C3E0C">
        <w:rPr>
          <w:rFonts w:ascii="Aptos" w:hAnsi="Aptos" w:cs="Calibri"/>
          <w:iCs/>
          <w:color w:val="000000" w:themeColor="text1"/>
        </w:rPr>
        <w:t>Les compétences C1.1 à C1.6 sont travaillées en CC pour préparer l'étude de cas du bloc 1</w:t>
      </w:r>
    </w:p>
    <w:p w14:paraId="0E690BE2" w14:textId="77777777" w:rsidR="009A1F81" w:rsidRPr="003C3E0C" w:rsidRDefault="009A1F81" w:rsidP="005D6CB1">
      <w:pPr>
        <w:spacing w:line="250" w:lineRule="exact"/>
        <w:rPr>
          <w:rFonts w:ascii="Aptos" w:hAnsi="Aptos" w:cs="Calibri"/>
          <w:iCs/>
          <w:color w:val="000000" w:themeColor="text1"/>
        </w:rPr>
      </w:pPr>
    </w:p>
    <w:p w14:paraId="39DFF5D9" w14:textId="4BDE5F91" w:rsidR="009A1F81" w:rsidRPr="003C3E0C" w:rsidRDefault="009A1F81" w:rsidP="009A1F81">
      <w:pPr>
        <w:pStyle w:val="Titre4"/>
      </w:pPr>
      <w:r w:rsidRPr="003C3E0C">
        <w:t>Politique et stratégie d’entreprise</w:t>
      </w:r>
    </w:p>
    <w:p w14:paraId="5FE7473E" w14:textId="77777777" w:rsidR="009A1F81" w:rsidRPr="003C3E0C" w:rsidRDefault="009A1F81" w:rsidP="009A1F81">
      <w:pPr>
        <w:pStyle w:val="Corpsdetexte"/>
        <w:spacing w:before="58"/>
        <w:ind w:left="0" w:firstLine="0"/>
        <w:rPr>
          <w:rFonts w:ascii="Aptos" w:hAnsi="Aptos" w:cs="Calibri"/>
          <w:b/>
          <w:sz w:val="16"/>
          <w:szCs w:val="16"/>
        </w:rPr>
      </w:pPr>
    </w:p>
    <w:p w14:paraId="46A50551" w14:textId="77777777" w:rsidR="009A1F81" w:rsidRPr="003C3E0C" w:rsidRDefault="009A1F81" w:rsidP="009A1F81">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43C9CE91" w14:textId="77777777" w:rsidR="009A1F81" w:rsidRPr="003C3E0C" w:rsidRDefault="009A1F81" w:rsidP="009A1F81">
      <w:pPr>
        <w:spacing w:line="250" w:lineRule="exact"/>
        <w:rPr>
          <w:rFonts w:ascii="Aptos" w:hAnsi="Aptos" w:cs="Calibri"/>
          <w:iCs/>
        </w:rPr>
      </w:pPr>
    </w:p>
    <w:p w14:paraId="1E42FE9B" w14:textId="77777777" w:rsidR="009A1F81" w:rsidRPr="003C3E0C" w:rsidRDefault="009A1F81" w:rsidP="00E008CA">
      <w:pPr>
        <w:pStyle w:val="Paragraphedeliste"/>
        <w:numPr>
          <w:ilvl w:val="0"/>
          <w:numId w:val="18"/>
        </w:numPr>
        <w:spacing w:line="250" w:lineRule="exact"/>
        <w:jc w:val="both"/>
        <w:rPr>
          <w:rFonts w:ascii="Aptos" w:hAnsi="Aptos" w:cs="Calibri"/>
          <w:iCs/>
        </w:rPr>
      </w:pPr>
      <w:r w:rsidRPr="003C3E0C">
        <w:rPr>
          <w:rFonts w:ascii="Aptos" w:hAnsi="Aptos" w:cs="Calibri"/>
          <w:iCs/>
        </w:rPr>
        <w:t>Politique &amp; stratégie d’entreprise : intérêts, enjeux, définitions, périmètres ; métiers et Domaine d’Activité Stratégique</w:t>
      </w:r>
    </w:p>
    <w:p w14:paraId="096276B8" w14:textId="77777777" w:rsidR="009A1F81" w:rsidRPr="003C3E0C" w:rsidRDefault="009A1F81" w:rsidP="00E008CA">
      <w:pPr>
        <w:pStyle w:val="Paragraphedeliste"/>
        <w:numPr>
          <w:ilvl w:val="0"/>
          <w:numId w:val="18"/>
        </w:numPr>
        <w:spacing w:line="250" w:lineRule="exact"/>
        <w:jc w:val="both"/>
        <w:rPr>
          <w:rFonts w:ascii="Aptos" w:hAnsi="Aptos" w:cs="Calibri"/>
          <w:iCs/>
        </w:rPr>
      </w:pPr>
      <w:r w:rsidRPr="003C3E0C">
        <w:rPr>
          <w:rFonts w:ascii="Aptos" w:hAnsi="Aptos" w:cs="Calibri"/>
          <w:iCs/>
        </w:rPr>
        <w:t xml:space="preserve">L’organisation commerciale/industrielle : Valeurs et structures organisationnelles, Le positionnement stratégique, Notions de profitabilité, rentabilité, liquidité, solvabilité, Analyse des indicateurs ROI, ROE, EBE, RN, ... </w:t>
      </w:r>
    </w:p>
    <w:p w14:paraId="12CDA26F" w14:textId="77777777" w:rsidR="004E0189" w:rsidRDefault="009A1F81" w:rsidP="00E008CA">
      <w:pPr>
        <w:pStyle w:val="Paragraphedeliste"/>
        <w:numPr>
          <w:ilvl w:val="0"/>
          <w:numId w:val="18"/>
        </w:numPr>
        <w:spacing w:line="250" w:lineRule="exact"/>
        <w:jc w:val="both"/>
        <w:rPr>
          <w:rFonts w:ascii="Aptos" w:hAnsi="Aptos" w:cs="Calibri"/>
          <w:iCs/>
        </w:rPr>
        <w:sectPr w:rsidR="004E0189" w:rsidSect="00CA2B14">
          <w:pgSz w:w="11910" w:h="16840"/>
          <w:pgMar w:top="1417" w:right="1417" w:bottom="1417" w:left="1417" w:header="709" w:footer="732" w:gutter="0"/>
          <w:cols w:space="720"/>
        </w:sectPr>
      </w:pPr>
      <w:r w:rsidRPr="003C3E0C">
        <w:rPr>
          <w:rFonts w:ascii="Aptos" w:hAnsi="Aptos" w:cs="Calibri"/>
          <w:iCs/>
        </w:rPr>
        <w:t xml:space="preserve">Stratégies de développement de croissance et concurrentielles : Stratégie de développement de marché et de produit, Spécialisation vs Diversification, Croissance interne/externe, Principes de stratégie sur un marché concurrentiel, Les intégrations commerciales et industrielles, Les fusions, acquisitions, absorptions, participations, Stratégie à l’international, Modes d’internationalisation d’une entreprise, Les stratégies d’alliances : types d’alliances souhaitables </w:t>
      </w:r>
    </w:p>
    <w:p w14:paraId="0A382A3C" w14:textId="77777777" w:rsidR="009A1F81" w:rsidRPr="003C3E0C" w:rsidRDefault="009A1F81" w:rsidP="004E0189">
      <w:pPr>
        <w:pStyle w:val="Paragraphedeliste"/>
        <w:spacing w:line="250" w:lineRule="exact"/>
        <w:ind w:left="720" w:firstLine="0"/>
        <w:jc w:val="both"/>
        <w:rPr>
          <w:rFonts w:ascii="Aptos" w:hAnsi="Aptos" w:cs="Calibri"/>
          <w:iCs/>
        </w:rPr>
      </w:pPr>
    </w:p>
    <w:p w14:paraId="6A7AE595" w14:textId="217114D0" w:rsidR="009A1F81" w:rsidRPr="003C3E0C" w:rsidRDefault="009A1F81" w:rsidP="00E008CA">
      <w:pPr>
        <w:pStyle w:val="Paragraphedeliste"/>
        <w:numPr>
          <w:ilvl w:val="0"/>
          <w:numId w:val="18"/>
        </w:numPr>
        <w:spacing w:line="250" w:lineRule="exact"/>
        <w:jc w:val="both"/>
        <w:rPr>
          <w:rFonts w:ascii="Aptos" w:hAnsi="Aptos" w:cs="Calibri"/>
          <w:iCs/>
        </w:rPr>
      </w:pPr>
      <w:r w:rsidRPr="003C3E0C">
        <w:rPr>
          <w:rFonts w:ascii="Aptos" w:hAnsi="Aptos" w:cs="Calibri"/>
          <w:iCs/>
        </w:rPr>
        <w:t>Matérialisation du plan stratégique : Matérialisation de la « feuille de route », Situation actuelle vs situation voulue, Risques, compatibilités, KPI, tableaux de bord, Planification stratégique</w:t>
      </w:r>
    </w:p>
    <w:p w14:paraId="1E8A0FD4" w14:textId="77777777" w:rsidR="009A1F81" w:rsidRPr="003C3E0C" w:rsidRDefault="009A1F81" w:rsidP="009A1F81">
      <w:pPr>
        <w:spacing w:line="250" w:lineRule="exact"/>
        <w:rPr>
          <w:rFonts w:ascii="Aptos" w:hAnsi="Aptos" w:cs="Calibri"/>
          <w:b/>
          <w:bCs/>
          <w:iCs/>
          <w:color w:val="001A38"/>
          <w:u w:val="single"/>
        </w:rPr>
      </w:pPr>
    </w:p>
    <w:p w14:paraId="07C66D82" w14:textId="3C3D80FC" w:rsidR="009A1F81" w:rsidRPr="003C3E0C" w:rsidRDefault="009A1F81" w:rsidP="009A1F81">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6263C8AD" w14:textId="77777777" w:rsidR="009A1F81" w:rsidRPr="003C3E0C" w:rsidRDefault="009A1F81" w:rsidP="009A1F81">
      <w:pPr>
        <w:spacing w:line="250" w:lineRule="exact"/>
        <w:jc w:val="both"/>
        <w:rPr>
          <w:rFonts w:ascii="Aptos" w:hAnsi="Aptos" w:cs="Calibri"/>
          <w:iCs/>
        </w:rPr>
      </w:pPr>
    </w:p>
    <w:p w14:paraId="29167462" w14:textId="66CD4E66" w:rsidR="009A1F81" w:rsidRPr="003C3E0C" w:rsidRDefault="009A1F81" w:rsidP="009A1F81">
      <w:pPr>
        <w:spacing w:line="250" w:lineRule="exact"/>
        <w:jc w:val="both"/>
        <w:rPr>
          <w:rFonts w:ascii="Aptos" w:hAnsi="Aptos" w:cs="Arial"/>
          <w:shd w:val="clear" w:color="auto" w:fill="FFFFFF"/>
        </w:rPr>
      </w:pPr>
      <w:r w:rsidRPr="003C3E0C">
        <w:rPr>
          <w:rFonts w:ascii="Aptos" w:hAnsi="Aptos" w:cs="Arial"/>
          <w:shd w:val="clear" w:color="auto" w:fill="FFFFFF"/>
        </w:rPr>
        <w:t>Contrôle continu politique et stratégie d’entreprise : écrit de 3h</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5D7B9DC7" w14:textId="77777777" w:rsidR="009A1F81" w:rsidRPr="003C3E0C" w:rsidRDefault="009A1F81" w:rsidP="009A1F81">
      <w:pPr>
        <w:spacing w:line="250" w:lineRule="exact"/>
        <w:jc w:val="both"/>
        <w:rPr>
          <w:rFonts w:ascii="Aptos" w:hAnsi="Aptos" w:cs="Arial"/>
          <w:shd w:val="clear" w:color="auto" w:fill="FFFFFF"/>
        </w:rPr>
      </w:pPr>
    </w:p>
    <w:p w14:paraId="6A60D4C0" w14:textId="77777777" w:rsidR="009A1F81" w:rsidRPr="003C3E0C" w:rsidRDefault="009A1F81" w:rsidP="009A1F81">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1FCEB473" w14:textId="77777777" w:rsidR="009A1F81" w:rsidRPr="003C3E0C" w:rsidRDefault="009A1F81" w:rsidP="009A1F81">
      <w:pPr>
        <w:spacing w:line="250" w:lineRule="exact"/>
        <w:rPr>
          <w:rFonts w:ascii="Aptos" w:hAnsi="Aptos" w:cs="Calibri"/>
          <w:b/>
          <w:bCs/>
          <w:iCs/>
          <w:color w:val="001A38"/>
          <w:sz w:val="16"/>
          <w:szCs w:val="16"/>
          <w:u w:val="single"/>
        </w:rPr>
      </w:pPr>
    </w:p>
    <w:p w14:paraId="78F27B00" w14:textId="75DD41DB" w:rsidR="009A1F81" w:rsidRPr="003C3E0C" w:rsidRDefault="009A1F81" w:rsidP="005D6CB1">
      <w:pPr>
        <w:spacing w:line="250" w:lineRule="exact"/>
        <w:rPr>
          <w:rFonts w:ascii="Aptos" w:hAnsi="Aptos" w:cs="Calibri"/>
        </w:rPr>
      </w:pPr>
      <w:r w:rsidRPr="003C3E0C">
        <w:rPr>
          <w:rFonts w:ascii="Aptos" w:hAnsi="Aptos" w:cs="Calibri"/>
          <w:iCs/>
          <w:color w:val="000000" w:themeColor="text1"/>
        </w:rPr>
        <w:t>Les compétences C1.1 à C1.6 sont travaillées en CC pour préparer l'étude de cas du bloc 1</w:t>
      </w:r>
    </w:p>
    <w:p w14:paraId="499B39FF" w14:textId="77777777" w:rsidR="003C3E0C" w:rsidRDefault="003C3E0C" w:rsidP="005D6CB1">
      <w:pPr>
        <w:spacing w:line="250" w:lineRule="exact"/>
        <w:rPr>
          <w:rFonts w:ascii="Aptos" w:hAnsi="Aptos" w:cs="Calibri"/>
        </w:rPr>
      </w:pPr>
    </w:p>
    <w:p w14:paraId="28061D8F" w14:textId="77777777" w:rsidR="004E0189" w:rsidRPr="003C3E0C" w:rsidRDefault="004E0189" w:rsidP="005D6CB1">
      <w:pPr>
        <w:spacing w:line="250" w:lineRule="exact"/>
        <w:rPr>
          <w:rFonts w:ascii="Aptos" w:hAnsi="Aptos" w:cs="Calibri"/>
        </w:rPr>
      </w:pPr>
    </w:p>
    <w:p w14:paraId="73B4F10B" w14:textId="7B24E669" w:rsidR="00801D9A" w:rsidRPr="003C3E0C" w:rsidRDefault="00801D9A" w:rsidP="00801D9A">
      <w:pPr>
        <w:pStyle w:val="Titre4"/>
      </w:pPr>
      <w:r w:rsidRPr="003C3E0C">
        <w:t>Politique et stratégie d'entreprise ; Stratégie marketing ; Stratégie de transformation digitale en entreprise ; Spécialisation</w:t>
      </w:r>
    </w:p>
    <w:p w14:paraId="7F901F1D" w14:textId="77777777" w:rsidR="00801D9A" w:rsidRPr="003C3E0C" w:rsidRDefault="00801D9A" w:rsidP="00801D9A">
      <w:pPr>
        <w:pStyle w:val="Corpsdetexte"/>
        <w:spacing w:before="58"/>
        <w:ind w:left="0" w:firstLine="0"/>
        <w:rPr>
          <w:rFonts w:ascii="Aptos" w:hAnsi="Aptos" w:cs="Calibri"/>
          <w:b/>
          <w:sz w:val="16"/>
          <w:szCs w:val="16"/>
        </w:rPr>
      </w:pPr>
    </w:p>
    <w:p w14:paraId="57069FEF" w14:textId="77777777" w:rsidR="00801D9A" w:rsidRPr="003C3E0C" w:rsidRDefault="00801D9A" w:rsidP="00801D9A">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34326C2A" w14:textId="77777777" w:rsidR="00801D9A" w:rsidRPr="003C3E0C" w:rsidRDefault="00801D9A" w:rsidP="00801D9A">
      <w:pPr>
        <w:spacing w:line="250" w:lineRule="exact"/>
        <w:rPr>
          <w:rFonts w:ascii="Aptos" w:hAnsi="Aptos" w:cs="Calibri"/>
          <w:iCs/>
        </w:rPr>
      </w:pPr>
    </w:p>
    <w:p w14:paraId="27CD1FE9" w14:textId="77777777" w:rsidR="00801D9A" w:rsidRPr="003C3E0C" w:rsidRDefault="00801D9A" w:rsidP="00E008CA">
      <w:pPr>
        <w:pStyle w:val="Paragraphedeliste"/>
        <w:numPr>
          <w:ilvl w:val="0"/>
          <w:numId w:val="19"/>
        </w:numPr>
        <w:spacing w:line="250" w:lineRule="exact"/>
        <w:jc w:val="both"/>
        <w:rPr>
          <w:rFonts w:ascii="Aptos" w:hAnsi="Aptos" w:cs="Calibri"/>
          <w:iCs/>
        </w:rPr>
      </w:pPr>
      <w:r w:rsidRPr="003C3E0C">
        <w:rPr>
          <w:rFonts w:ascii="Aptos" w:hAnsi="Aptos" w:cs="Calibri"/>
          <w:iCs/>
        </w:rPr>
        <w:t xml:space="preserve">Politique &amp; stratégie d’entreprise </w:t>
      </w:r>
    </w:p>
    <w:p w14:paraId="61710983" w14:textId="77777777" w:rsidR="00801D9A" w:rsidRPr="003C3E0C" w:rsidRDefault="00801D9A" w:rsidP="00E008CA">
      <w:pPr>
        <w:pStyle w:val="Paragraphedeliste"/>
        <w:numPr>
          <w:ilvl w:val="0"/>
          <w:numId w:val="19"/>
        </w:numPr>
        <w:spacing w:line="250" w:lineRule="exact"/>
        <w:jc w:val="both"/>
        <w:rPr>
          <w:rFonts w:ascii="Aptos" w:hAnsi="Aptos" w:cs="Calibri"/>
          <w:iCs/>
        </w:rPr>
      </w:pPr>
      <w:r w:rsidRPr="003C3E0C">
        <w:rPr>
          <w:rFonts w:ascii="Aptos" w:hAnsi="Aptos" w:cs="Calibri"/>
          <w:iCs/>
        </w:rPr>
        <w:t xml:space="preserve">Stratégie marketing </w:t>
      </w:r>
    </w:p>
    <w:p w14:paraId="78E6B2B6" w14:textId="77777777" w:rsidR="00801D9A" w:rsidRPr="003C3E0C" w:rsidRDefault="00801D9A" w:rsidP="00E008CA">
      <w:pPr>
        <w:pStyle w:val="Paragraphedeliste"/>
        <w:numPr>
          <w:ilvl w:val="0"/>
          <w:numId w:val="19"/>
        </w:numPr>
        <w:spacing w:line="250" w:lineRule="exact"/>
        <w:jc w:val="both"/>
        <w:rPr>
          <w:rFonts w:ascii="Aptos" w:hAnsi="Aptos" w:cs="Calibri"/>
          <w:iCs/>
        </w:rPr>
      </w:pPr>
      <w:r w:rsidRPr="003C3E0C">
        <w:rPr>
          <w:rFonts w:ascii="Aptos" w:hAnsi="Aptos" w:cs="Calibri"/>
          <w:iCs/>
        </w:rPr>
        <w:t xml:space="preserve">Stratégie de transformation digitale en entreprise </w:t>
      </w:r>
    </w:p>
    <w:p w14:paraId="44231942" w14:textId="4886DD5A" w:rsidR="00801D9A" w:rsidRPr="003C3E0C" w:rsidRDefault="00801D9A" w:rsidP="00E008CA">
      <w:pPr>
        <w:pStyle w:val="Paragraphedeliste"/>
        <w:numPr>
          <w:ilvl w:val="0"/>
          <w:numId w:val="19"/>
        </w:numPr>
        <w:spacing w:line="250" w:lineRule="exact"/>
        <w:jc w:val="both"/>
        <w:rPr>
          <w:rFonts w:ascii="Aptos" w:hAnsi="Aptos" w:cs="Calibri"/>
          <w:iCs/>
        </w:rPr>
      </w:pPr>
      <w:r w:rsidRPr="003C3E0C">
        <w:rPr>
          <w:rFonts w:ascii="Aptos" w:hAnsi="Aptos" w:cs="Calibri"/>
          <w:iCs/>
        </w:rPr>
        <w:t>Spécialisation</w:t>
      </w:r>
    </w:p>
    <w:p w14:paraId="0150D89B" w14:textId="77777777" w:rsidR="00801D9A" w:rsidRPr="003C3E0C" w:rsidRDefault="00801D9A" w:rsidP="00801D9A">
      <w:pPr>
        <w:spacing w:line="250" w:lineRule="exact"/>
        <w:jc w:val="both"/>
        <w:rPr>
          <w:rFonts w:ascii="Aptos" w:hAnsi="Aptos" w:cs="Calibri"/>
          <w:iCs/>
        </w:rPr>
      </w:pPr>
    </w:p>
    <w:p w14:paraId="118CDAE9" w14:textId="77777777" w:rsidR="00801D9A" w:rsidRPr="003C3E0C" w:rsidRDefault="00801D9A" w:rsidP="00801D9A">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63B6DFA1" w14:textId="77777777" w:rsidR="00801D9A" w:rsidRPr="003C3E0C" w:rsidRDefault="00801D9A" w:rsidP="00801D9A">
      <w:pPr>
        <w:spacing w:line="250" w:lineRule="exact"/>
        <w:jc w:val="both"/>
        <w:rPr>
          <w:rFonts w:ascii="Aptos" w:hAnsi="Aptos" w:cs="Calibri"/>
          <w:iCs/>
        </w:rPr>
      </w:pPr>
    </w:p>
    <w:p w14:paraId="79AE0C29" w14:textId="6BE4B5B5" w:rsidR="00801D9A" w:rsidRDefault="00801D9A" w:rsidP="00801D9A">
      <w:pPr>
        <w:spacing w:line="250" w:lineRule="exact"/>
        <w:jc w:val="both"/>
        <w:rPr>
          <w:rFonts w:ascii="Aptos" w:hAnsi="Aptos" w:cs="Arial"/>
          <w:shd w:val="clear" w:color="auto" w:fill="FFFFFF"/>
        </w:rPr>
      </w:pPr>
      <w:r w:rsidRPr="003C3E0C">
        <w:rPr>
          <w:rFonts w:ascii="Aptos" w:hAnsi="Aptos" w:cs="Arial"/>
          <w:shd w:val="clear" w:color="auto" w:fill="FFFFFF"/>
        </w:rPr>
        <w:t>C1 Stratégie marketing - Plan marketing</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1F27AEBA" w14:textId="77777777" w:rsidR="00C910C6" w:rsidRDefault="00C910C6" w:rsidP="00801D9A">
      <w:pPr>
        <w:spacing w:line="250" w:lineRule="exact"/>
        <w:jc w:val="both"/>
        <w:rPr>
          <w:rFonts w:ascii="Aptos" w:hAnsi="Aptos" w:cs="Arial"/>
          <w:shd w:val="clear" w:color="auto" w:fill="FFFFFF"/>
        </w:rPr>
      </w:pPr>
    </w:p>
    <w:p w14:paraId="11D147D2" w14:textId="03893995" w:rsidR="00C910C6" w:rsidRDefault="00C910C6" w:rsidP="00801D9A">
      <w:pPr>
        <w:spacing w:line="250" w:lineRule="exact"/>
        <w:jc w:val="both"/>
        <w:rPr>
          <w:rFonts w:ascii="Aptos" w:hAnsi="Aptos" w:cs="Arial"/>
          <w:shd w:val="clear" w:color="auto" w:fill="FFFFFF"/>
        </w:rPr>
      </w:pPr>
      <w:r w:rsidRPr="00C910C6">
        <w:rPr>
          <w:rFonts w:ascii="Aptos" w:hAnsi="Aptos" w:cs="Arial"/>
          <w:shd w:val="clear" w:color="auto" w:fill="FFFFFF"/>
        </w:rPr>
        <w:t>Étude de cas d'un mois + rapport 15 pages (60%) + oral 20 min (40%).  Élaboration d’un projet et mise en situation professionnelle.  Présentation orale et écrite du plan marketing face à un jury de professionnels, en général semestre 2.  Pas de date imposée.</w:t>
      </w:r>
    </w:p>
    <w:p w14:paraId="45502847" w14:textId="77777777" w:rsidR="00C910C6" w:rsidRDefault="00C910C6" w:rsidP="00801D9A">
      <w:pPr>
        <w:spacing w:line="250" w:lineRule="exact"/>
        <w:jc w:val="both"/>
        <w:rPr>
          <w:rFonts w:ascii="Aptos" w:hAnsi="Aptos" w:cs="Arial"/>
          <w:shd w:val="clear" w:color="auto" w:fill="FFFFFF"/>
        </w:rPr>
      </w:pPr>
    </w:p>
    <w:p w14:paraId="5DF58914" w14:textId="64565ECF" w:rsidR="00C910C6" w:rsidRPr="003C3E0C" w:rsidRDefault="00C910C6" w:rsidP="00801D9A">
      <w:pPr>
        <w:spacing w:line="250" w:lineRule="exact"/>
        <w:jc w:val="both"/>
        <w:rPr>
          <w:rFonts w:ascii="Aptos" w:hAnsi="Aptos" w:cs="Arial"/>
          <w:shd w:val="clear" w:color="auto" w:fill="FFFFFF"/>
        </w:rPr>
      </w:pPr>
      <w:r w:rsidRPr="00C910C6">
        <w:rPr>
          <w:rFonts w:ascii="Aptos" w:hAnsi="Aptos" w:cs="Arial"/>
          <w:shd w:val="clear" w:color="auto" w:fill="FFFFFF"/>
        </w:rPr>
        <w:t>Tous les éléments constitutifs du plan marketing sont présents : contexte, cibles, objectifs de vente, objectifs de communication, type de message pour chaque cible, plan d’actions et de suivi d’évaluation.  Le candidat intègre des techniques digitales pour élaborer le message souhaité.</w:t>
      </w:r>
    </w:p>
    <w:p w14:paraId="25157795" w14:textId="77777777" w:rsidR="00801D9A" w:rsidRPr="003C3E0C" w:rsidRDefault="00801D9A" w:rsidP="00801D9A">
      <w:pPr>
        <w:spacing w:line="250" w:lineRule="exact"/>
        <w:jc w:val="both"/>
        <w:rPr>
          <w:rFonts w:ascii="Aptos" w:hAnsi="Aptos" w:cs="Arial"/>
          <w:shd w:val="clear" w:color="auto" w:fill="FFFFFF"/>
        </w:rPr>
      </w:pPr>
    </w:p>
    <w:p w14:paraId="43995E2E" w14:textId="77777777" w:rsidR="00801D9A" w:rsidRPr="003C3E0C" w:rsidRDefault="00801D9A" w:rsidP="00801D9A">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6DBED663" w14:textId="77777777" w:rsidR="00801D9A" w:rsidRPr="003C3E0C" w:rsidRDefault="00801D9A" w:rsidP="00801D9A">
      <w:pPr>
        <w:spacing w:line="250" w:lineRule="exact"/>
        <w:rPr>
          <w:rFonts w:ascii="Aptos" w:hAnsi="Aptos" w:cs="Calibri"/>
          <w:b/>
          <w:bCs/>
          <w:iCs/>
          <w:color w:val="001A38"/>
          <w:u w:val="single"/>
        </w:rPr>
      </w:pPr>
    </w:p>
    <w:p w14:paraId="4D337F56" w14:textId="4B3B1538" w:rsidR="00801D9A" w:rsidRPr="003C3E0C" w:rsidRDefault="00801D9A" w:rsidP="00801D9A">
      <w:pPr>
        <w:spacing w:line="250" w:lineRule="exact"/>
        <w:jc w:val="both"/>
        <w:rPr>
          <w:rFonts w:ascii="Aptos" w:hAnsi="Aptos" w:cs="Calibri"/>
          <w:iCs/>
          <w:color w:val="000000" w:themeColor="text1"/>
        </w:rPr>
      </w:pPr>
      <w:r w:rsidRPr="003C3E0C">
        <w:rPr>
          <w:rFonts w:ascii="Aptos" w:hAnsi="Aptos" w:cs="Calibri"/>
          <w:iCs/>
          <w:color w:val="000000" w:themeColor="text1"/>
        </w:rPr>
        <w:t>C1.5 Préconiser une stratégie commerciale, France ou international, en intégrant l'environnement de l'entreprise et en hiérarchisant les opportunités de développement.</w:t>
      </w:r>
    </w:p>
    <w:p w14:paraId="721AD44E" w14:textId="3F4F6924" w:rsidR="00801D9A" w:rsidRPr="003C3E0C" w:rsidRDefault="00801D9A" w:rsidP="00801D9A">
      <w:pPr>
        <w:spacing w:line="250" w:lineRule="exact"/>
        <w:jc w:val="both"/>
        <w:rPr>
          <w:rFonts w:ascii="Aptos" w:hAnsi="Aptos" w:cs="Calibri"/>
          <w:iCs/>
          <w:color w:val="000000" w:themeColor="text1"/>
        </w:rPr>
      </w:pPr>
      <w:r w:rsidRPr="003C3E0C">
        <w:rPr>
          <w:rFonts w:ascii="Aptos" w:hAnsi="Aptos" w:cs="Calibri"/>
          <w:iCs/>
          <w:color w:val="000000" w:themeColor="text1"/>
        </w:rPr>
        <w:t>C1.6 Décliner la stratégie commerciale en plan marketing détaillé (cible clients, cible géographique, canaux de distribution privilégiés, moyens, stratégie produits / services associés, positionnement marketing, stratégie digitale).</w:t>
      </w:r>
    </w:p>
    <w:p w14:paraId="7BF24BA3" w14:textId="77777777" w:rsidR="003C3E0C" w:rsidRDefault="003C3E0C" w:rsidP="005D6CB1">
      <w:pPr>
        <w:spacing w:line="250" w:lineRule="exact"/>
        <w:rPr>
          <w:rFonts w:ascii="Aptos" w:hAnsi="Aptos" w:cs="Calibri"/>
        </w:rPr>
      </w:pPr>
    </w:p>
    <w:p w14:paraId="4746C269" w14:textId="77777777" w:rsidR="00853041" w:rsidRPr="003C3E0C" w:rsidRDefault="00853041" w:rsidP="005D6CB1">
      <w:pPr>
        <w:spacing w:line="250" w:lineRule="exact"/>
        <w:rPr>
          <w:rFonts w:ascii="Aptos" w:hAnsi="Aptos" w:cs="Calibri"/>
        </w:rPr>
      </w:pPr>
    </w:p>
    <w:p w14:paraId="57833F6E" w14:textId="476318D5" w:rsidR="00801D9A" w:rsidRPr="003C3E0C" w:rsidRDefault="00801D9A" w:rsidP="00801D9A">
      <w:pPr>
        <w:pStyle w:val="Titre4"/>
      </w:pPr>
      <w:r w:rsidRPr="003C3E0C">
        <w:t>Stratégie marketing</w:t>
      </w:r>
    </w:p>
    <w:p w14:paraId="61254F34" w14:textId="77777777" w:rsidR="00801D9A" w:rsidRPr="003C3E0C" w:rsidRDefault="00801D9A" w:rsidP="00801D9A">
      <w:pPr>
        <w:pStyle w:val="Corpsdetexte"/>
        <w:spacing w:before="58"/>
        <w:ind w:left="0" w:firstLine="0"/>
        <w:rPr>
          <w:rFonts w:ascii="Aptos" w:hAnsi="Aptos" w:cs="Calibri"/>
          <w:b/>
          <w:sz w:val="16"/>
          <w:szCs w:val="16"/>
        </w:rPr>
      </w:pPr>
    </w:p>
    <w:p w14:paraId="6F5C5B79" w14:textId="77777777" w:rsidR="00801D9A" w:rsidRPr="003C3E0C" w:rsidRDefault="00801D9A" w:rsidP="00801D9A">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452E2C24" w14:textId="77777777" w:rsidR="00801D9A" w:rsidRPr="003C3E0C" w:rsidRDefault="00801D9A" w:rsidP="00801D9A">
      <w:pPr>
        <w:spacing w:line="250" w:lineRule="exact"/>
        <w:rPr>
          <w:rFonts w:ascii="Aptos" w:hAnsi="Aptos" w:cs="Calibri"/>
          <w:iCs/>
        </w:rPr>
      </w:pPr>
    </w:p>
    <w:p w14:paraId="2B3B8E1C" w14:textId="1A79F3C8" w:rsidR="00801D9A" w:rsidRPr="003C3E0C" w:rsidRDefault="00801D9A" w:rsidP="00E008CA">
      <w:pPr>
        <w:pStyle w:val="Paragraphedeliste"/>
        <w:numPr>
          <w:ilvl w:val="0"/>
          <w:numId w:val="20"/>
        </w:numPr>
        <w:spacing w:line="250" w:lineRule="exact"/>
        <w:jc w:val="both"/>
        <w:rPr>
          <w:rFonts w:ascii="Aptos" w:hAnsi="Aptos" w:cs="Calibri"/>
          <w:iCs/>
        </w:rPr>
      </w:pPr>
      <w:r w:rsidRPr="003C3E0C">
        <w:rPr>
          <w:rFonts w:ascii="Aptos" w:hAnsi="Aptos" w:cs="Calibri"/>
          <w:iCs/>
        </w:rPr>
        <w:t>Stratégie marketing : Intérêts, enjeux, définitions, périmètres, Le plan marketing : contenu, formalisation, Les FCS du marchés, marchés porteurs, niches</w:t>
      </w:r>
    </w:p>
    <w:p w14:paraId="6F9B75F7" w14:textId="77777777" w:rsidR="00801D9A" w:rsidRPr="003C3E0C" w:rsidRDefault="00801D9A" w:rsidP="00E008CA">
      <w:pPr>
        <w:pStyle w:val="Paragraphedeliste"/>
        <w:numPr>
          <w:ilvl w:val="0"/>
          <w:numId w:val="20"/>
        </w:numPr>
        <w:spacing w:line="250" w:lineRule="exact"/>
        <w:jc w:val="both"/>
        <w:rPr>
          <w:rFonts w:ascii="Aptos" w:hAnsi="Aptos" w:cs="Calibri"/>
          <w:iCs/>
        </w:rPr>
      </w:pPr>
      <w:r w:rsidRPr="003C3E0C">
        <w:rPr>
          <w:rFonts w:ascii="Aptos" w:hAnsi="Aptos" w:cs="Calibri"/>
          <w:iCs/>
        </w:rPr>
        <w:t>Le diagnostic et analyse Marketing : Analyse de l’offre, l’état concurrentiel commercial, Analyse de la demande - typologie de la demande</w:t>
      </w:r>
    </w:p>
    <w:p w14:paraId="009D1E4D" w14:textId="77777777" w:rsidR="00853041" w:rsidRDefault="00801D9A" w:rsidP="00E008CA">
      <w:pPr>
        <w:pStyle w:val="Paragraphedeliste"/>
        <w:numPr>
          <w:ilvl w:val="0"/>
          <w:numId w:val="20"/>
        </w:numPr>
        <w:spacing w:line="250" w:lineRule="exact"/>
        <w:jc w:val="both"/>
        <w:rPr>
          <w:rFonts w:ascii="Aptos" w:hAnsi="Aptos" w:cs="Calibri"/>
          <w:iCs/>
        </w:rPr>
        <w:sectPr w:rsidR="00853041" w:rsidSect="00CA2B14">
          <w:pgSz w:w="11910" w:h="16840"/>
          <w:pgMar w:top="1417" w:right="1417" w:bottom="1417" w:left="1417" w:header="709" w:footer="732" w:gutter="0"/>
          <w:cols w:space="720"/>
        </w:sectPr>
      </w:pPr>
      <w:r w:rsidRPr="003C3E0C">
        <w:rPr>
          <w:rFonts w:ascii="Aptos" w:hAnsi="Aptos" w:cs="Calibri"/>
          <w:iCs/>
        </w:rPr>
        <w:t xml:space="preserve">Le diagnostic /audit de l’organisation à vocation : Le positionnement stratégique de </w:t>
      </w:r>
      <w:r w:rsidRPr="003C3E0C">
        <w:rPr>
          <w:rFonts w:ascii="Aptos" w:hAnsi="Aptos" w:cs="Calibri"/>
          <w:iCs/>
        </w:rPr>
        <w:lastRenderedPageBreak/>
        <w:t xml:space="preserve">l’offre, Les avantages concurrentiels et distinctifs de l’organisation </w:t>
      </w:r>
    </w:p>
    <w:p w14:paraId="72772086" w14:textId="77777777" w:rsidR="00801D9A" w:rsidRPr="003C3E0C" w:rsidRDefault="00801D9A" w:rsidP="00A462FC">
      <w:pPr>
        <w:pStyle w:val="Paragraphedeliste"/>
        <w:spacing w:line="250" w:lineRule="exact"/>
        <w:ind w:left="720" w:firstLine="0"/>
        <w:jc w:val="both"/>
        <w:rPr>
          <w:rFonts w:ascii="Aptos" w:hAnsi="Aptos" w:cs="Calibri"/>
          <w:iCs/>
        </w:rPr>
      </w:pPr>
    </w:p>
    <w:p w14:paraId="0FA1074E" w14:textId="77777777" w:rsidR="00801D9A" w:rsidRPr="003C3E0C" w:rsidRDefault="00801D9A" w:rsidP="00E008CA">
      <w:pPr>
        <w:pStyle w:val="Paragraphedeliste"/>
        <w:numPr>
          <w:ilvl w:val="0"/>
          <w:numId w:val="20"/>
        </w:numPr>
        <w:spacing w:line="250" w:lineRule="exact"/>
        <w:jc w:val="both"/>
        <w:rPr>
          <w:rFonts w:ascii="Aptos" w:hAnsi="Aptos" w:cs="Calibri"/>
          <w:iCs/>
        </w:rPr>
      </w:pPr>
      <w:r w:rsidRPr="003C3E0C">
        <w:rPr>
          <w:rFonts w:ascii="Aptos" w:hAnsi="Aptos" w:cs="Calibri"/>
          <w:iCs/>
        </w:rPr>
        <w:t xml:space="preserve">Définition du couple Produit marché : La segmentation marketing, critères de choix, Les stratégies de ciblage, profils-type, Le positionnement marketing </w:t>
      </w:r>
    </w:p>
    <w:p w14:paraId="3554113B" w14:textId="5F27A991" w:rsidR="00801D9A" w:rsidRPr="003C3E0C" w:rsidRDefault="00801D9A" w:rsidP="00E008CA">
      <w:pPr>
        <w:pStyle w:val="Paragraphedeliste"/>
        <w:numPr>
          <w:ilvl w:val="0"/>
          <w:numId w:val="20"/>
        </w:numPr>
        <w:spacing w:line="250" w:lineRule="exact"/>
        <w:jc w:val="both"/>
        <w:rPr>
          <w:rFonts w:ascii="Aptos" w:hAnsi="Aptos" w:cs="Calibri"/>
          <w:iCs/>
        </w:rPr>
      </w:pPr>
      <w:r w:rsidRPr="003C3E0C">
        <w:rPr>
          <w:rFonts w:ascii="Aptos" w:hAnsi="Aptos" w:cs="Calibri"/>
          <w:iCs/>
        </w:rPr>
        <w:t>Le Plan Marketing : Situation actuelle vs situation voulue, objectifs, enjeux, options envisageables, Risques, compatibilités, Budgétisation d’un plan marketing poste par poste, Planification, échéancier, Responsabilités et contrôle du plan marketing</w:t>
      </w:r>
    </w:p>
    <w:p w14:paraId="73870565" w14:textId="77777777" w:rsidR="00801D9A" w:rsidRPr="003C3E0C" w:rsidRDefault="00801D9A" w:rsidP="00801D9A">
      <w:pPr>
        <w:spacing w:line="250" w:lineRule="exact"/>
        <w:jc w:val="both"/>
        <w:rPr>
          <w:rFonts w:ascii="Aptos" w:hAnsi="Aptos" w:cs="Calibri"/>
          <w:iCs/>
        </w:rPr>
      </w:pPr>
    </w:p>
    <w:p w14:paraId="7525DAE6" w14:textId="77777777" w:rsidR="00801D9A" w:rsidRPr="003C3E0C" w:rsidRDefault="00801D9A" w:rsidP="00801D9A">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484B9AEC" w14:textId="77777777" w:rsidR="00801D9A" w:rsidRPr="003C3E0C" w:rsidRDefault="00801D9A" w:rsidP="00801D9A">
      <w:pPr>
        <w:spacing w:line="250" w:lineRule="exact"/>
        <w:jc w:val="both"/>
        <w:rPr>
          <w:rFonts w:ascii="Aptos" w:hAnsi="Aptos" w:cs="Calibri"/>
          <w:iCs/>
        </w:rPr>
      </w:pPr>
    </w:p>
    <w:p w14:paraId="79B3E1CE" w14:textId="1AB65A74" w:rsidR="00801D9A" w:rsidRPr="003C3E0C" w:rsidRDefault="00801D9A" w:rsidP="00801D9A">
      <w:pPr>
        <w:spacing w:line="250" w:lineRule="exact"/>
        <w:jc w:val="both"/>
        <w:rPr>
          <w:rFonts w:ascii="Aptos" w:hAnsi="Aptos" w:cs="Arial"/>
          <w:shd w:val="clear" w:color="auto" w:fill="FFFFFF"/>
        </w:rPr>
      </w:pPr>
      <w:r w:rsidRPr="003C3E0C">
        <w:rPr>
          <w:rFonts w:ascii="Aptos" w:hAnsi="Aptos" w:cs="Arial"/>
          <w:shd w:val="clear" w:color="auto" w:fill="FFFFFF"/>
        </w:rPr>
        <w:t>Contrôle continu stratégie marketing : Dossier écrit et oral</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1CDC09B7" w14:textId="77777777" w:rsidR="00801D9A" w:rsidRPr="003C3E0C" w:rsidRDefault="00801D9A" w:rsidP="00801D9A">
      <w:pPr>
        <w:spacing w:line="250" w:lineRule="exact"/>
        <w:jc w:val="both"/>
        <w:rPr>
          <w:rFonts w:ascii="Aptos" w:hAnsi="Aptos" w:cs="Arial"/>
          <w:shd w:val="clear" w:color="auto" w:fill="FFFFFF"/>
        </w:rPr>
      </w:pPr>
    </w:p>
    <w:p w14:paraId="406D7E22" w14:textId="77777777" w:rsidR="00801D9A" w:rsidRPr="003C3E0C" w:rsidRDefault="00801D9A" w:rsidP="00801D9A">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438CB139" w14:textId="77777777" w:rsidR="00801D9A" w:rsidRPr="003C3E0C" w:rsidRDefault="00801D9A" w:rsidP="00801D9A">
      <w:pPr>
        <w:spacing w:line="250" w:lineRule="exact"/>
        <w:rPr>
          <w:rFonts w:ascii="Aptos" w:hAnsi="Aptos" w:cs="Calibri"/>
          <w:b/>
          <w:bCs/>
          <w:iCs/>
          <w:color w:val="001A38"/>
          <w:u w:val="single"/>
        </w:rPr>
      </w:pPr>
    </w:p>
    <w:p w14:paraId="51F84E1A" w14:textId="7BEDFFDB" w:rsidR="003C3E0C" w:rsidRDefault="003C3E0C" w:rsidP="005D6CB1">
      <w:pPr>
        <w:spacing w:line="250" w:lineRule="exact"/>
        <w:rPr>
          <w:rFonts w:ascii="Aptos" w:hAnsi="Aptos" w:cs="Calibri"/>
          <w:iCs/>
          <w:color w:val="000000" w:themeColor="text1"/>
        </w:rPr>
      </w:pPr>
      <w:r w:rsidRPr="003C3E0C">
        <w:rPr>
          <w:rFonts w:ascii="Aptos" w:hAnsi="Aptos" w:cs="Calibri"/>
          <w:iCs/>
          <w:color w:val="000000" w:themeColor="text1"/>
        </w:rPr>
        <w:t>Les compétences C1.1 à C1.6 sont travaillées en CC pour préparer l'étude de cas du bloc 1</w:t>
      </w:r>
    </w:p>
    <w:p w14:paraId="0D72685B" w14:textId="77777777" w:rsidR="00C910C6" w:rsidRDefault="00C910C6" w:rsidP="005D6CB1">
      <w:pPr>
        <w:spacing w:line="250" w:lineRule="exact"/>
        <w:rPr>
          <w:rFonts w:ascii="Aptos" w:hAnsi="Aptos" w:cs="Calibri"/>
          <w:iCs/>
          <w:color w:val="000000" w:themeColor="text1"/>
        </w:rPr>
      </w:pPr>
    </w:p>
    <w:p w14:paraId="658026D9" w14:textId="77777777" w:rsidR="00853041" w:rsidRPr="003C3E0C" w:rsidRDefault="00853041" w:rsidP="005D6CB1">
      <w:pPr>
        <w:spacing w:line="250" w:lineRule="exact"/>
        <w:rPr>
          <w:rFonts w:ascii="Aptos" w:hAnsi="Aptos" w:cs="Calibri"/>
          <w:iCs/>
          <w:color w:val="000000" w:themeColor="text1"/>
        </w:rPr>
      </w:pPr>
    </w:p>
    <w:p w14:paraId="6672EF91" w14:textId="1395FFFF" w:rsidR="003C3E0C" w:rsidRPr="003C3E0C" w:rsidRDefault="003C3E0C" w:rsidP="003C3E0C">
      <w:pPr>
        <w:pStyle w:val="Titre4"/>
      </w:pPr>
      <w:r w:rsidRPr="003C3E0C">
        <w:t>La transformation digitale en entreprise</w:t>
      </w:r>
    </w:p>
    <w:p w14:paraId="625D6B8F" w14:textId="77777777" w:rsidR="003C3E0C" w:rsidRPr="003C3E0C" w:rsidRDefault="003C3E0C" w:rsidP="003C3E0C">
      <w:pPr>
        <w:pStyle w:val="Corpsdetexte"/>
        <w:spacing w:before="58"/>
        <w:ind w:left="0" w:firstLine="0"/>
        <w:rPr>
          <w:rFonts w:ascii="Aptos" w:hAnsi="Aptos" w:cs="Calibri"/>
          <w:b/>
          <w:sz w:val="16"/>
          <w:szCs w:val="16"/>
        </w:rPr>
      </w:pPr>
    </w:p>
    <w:p w14:paraId="34F43DA4" w14:textId="77777777" w:rsidR="003C3E0C" w:rsidRPr="003C3E0C" w:rsidRDefault="003C3E0C" w:rsidP="003C3E0C">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18ED9D9D" w14:textId="77777777" w:rsidR="003C3E0C" w:rsidRPr="003C3E0C" w:rsidRDefault="003C3E0C" w:rsidP="003C3E0C">
      <w:pPr>
        <w:spacing w:line="250" w:lineRule="exact"/>
        <w:rPr>
          <w:rFonts w:ascii="Aptos" w:hAnsi="Aptos" w:cs="Calibri"/>
          <w:iCs/>
        </w:rPr>
      </w:pPr>
    </w:p>
    <w:p w14:paraId="68232AD7" w14:textId="3FEC4C1F" w:rsidR="003C3E0C" w:rsidRPr="003C3E0C" w:rsidRDefault="003C3E0C" w:rsidP="00E008CA">
      <w:pPr>
        <w:pStyle w:val="Paragraphedeliste"/>
        <w:numPr>
          <w:ilvl w:val="0"/>
          <w:numId w:val="21"/>
        </w:numPr>
        <w:spacing w:line="250" w:lineRule="exact"/>
        <w:jc w:val="both"/>
        <w:rPr>
          <w:rFonts w:ascii="Aptos" w:hAnsi="Aptos" w:cs="Calibri"/>
          <w:iCs/>
        </w:rPr>
      </w:pPr>
      <w:r w:rsidRPr="003C3E0C">
        <w:rPr>
          <w:rFonts w:ascii="Aptos" w:hAnsi="Aptos" w:cs="Calibri"/>
          <w:iCs/>
        </w:rPr>
        <w:t xml:space="preserve">La transformation digitale : Problématique, enjeux, définitions, impact sur l’économie, Histoire de cette ‘4ème révolution industrielle’, Les bouleversements sociaux, impacts transversaux de cette révolution, Les enjeux sociaux de la digitalisation : vie privée, autonomie, santé, défense, </w:t>
      </w:r>
      <w:proofErr w:type="spellStart"/>
      <w:r w:rsidRPr="003C3E0C">
        <w:rPr>
          <w:rFonts w:ascii="Aptos" w:hAnsi="Aptos" w:cs="Calibri"/>
          <w:iCs/>
        </w:rPr>
        <w:t>loyabilité</w:t>
      </w:r>
      <w:proofErr w:type="spellEnd"/>
      <w:r w:rsidRPr="003C3E0C">
        <w:rPr>
          <w:rFonts w:ascii="Aptos" w:hAnsi="Aptos" w:cs="Calibri"/>
          <w:iCs/>
        </w:rPr>
        <w:t>, sécurité, justice, Les enjeux en 2021-2022 sur l’entreprise : s’adapter, Objets connectés / IA =&gt; quel impact sur nos modèles traditionnels ? Où en est-on en France ? En Europe ?</w:t>
      </w:r>
    </w:p>
    <w:p w14:paraId="509D0597" w14:textId="77777777" w:rsidR="003C3E0C" w:rsidRPr="003C3E0C" w:rsidRDefault="003C3E0C" w:rsidP="00E008CA">
      <w:pPr>
        <w:pStyle w:val="Paragraphedeliste"/>
        <w:numPr>
          <w:ilvl w:val="0"/>
          <w:numId w:val="21"/>
        </w:numPr>
        <w:spacing w:line="250" w:lineRule="exact"/>
        <w:jc w:val="both"/>
        <w:rPr>
          <w:rFonts w:ascii="Aptos" w:hAnsi="Aptos" w:cs="Calibri"/>
          <w:iCs/>
        </w:rPr>
      </w:pPr>
      <w:r w:rsidRPr="003C3E0C">
        <w:rPr>
          <w:rFonts w:ascii="Aptos" w:hAnsi="Aptos" w:cs="Calibri"/>
          <w:iCs/>
        </w:rPr>
        <w:t xml:space="preserve">La cohabitation entre les entreprises traditionnelles et les entreprises digitales : Faire cohabiter ces deux univers, Les différences fondamentales entre les deux modèles, Vers une coopération efficiente ? Les stratégies de rapprochement. Réseautage, incubation, coopération. </w:t>
      </w:r>
    </w:p>
    <w:p w14:paraId="01BA8508" w14:textId="77777777" w:rsidR="003C3E0C" w:rsidRPr="003C3E0C" w:rsidRDefault="003C3E0C" w:rsidP="00E008CA">
      <w:pPr>
        <w:pStyle w:val="Paragraphedeliste"/>
        <w:numPr>
          <w:ilvl w:val="0"/>
          <w:numId w:val="21"/>
        </w:numPr>
        <w:spacing w:line="250" w:lineRule="exact"/>
        <w:jc w:val="both"/>
        <w:rPr>
          <w:rFonts w:ascii="Aptos" w:hAnsi="Aptos" w:cs="Calibri"/>
          <w:iCs/>
        </w:rPr>
      </w:pPr>
      <w:r w:rsidRPr="003C3E0C">
        <w:rPr>
          <w:rFonts w:ascii="Aptos" w:hAnsi="Aptos" w:cs="Calibri"/>
          <w:iCs/>
        </w:rPr>
        <w:t xml:space="preserve">Les Digital Master </w:t>
      </w:r>
      <w:proofErr w:type="spellStart"/>
      <w:r w:rsidRPr="003C3E0C">
        <w:rPr>
          <w:rFonts w:ascii="Aptos" w:hAnsi="Aptos" w:cs="Calibri"/>
          <w:iCs/>
        </w:rPr>
        <w:t>Enterprises</w:t>
      </w:r>
      <w:proofErr w:type="spellEnd"/>
      <w:r w:rsidRPr="003C3E0C">
        <w:rPr>
          <w:rFonts w:ascii="Aptos" w:hAnsi="Aptos" w:cs="Calibri"/>
          <w:iCs/>
        </w:rPr>
        <w:t xml:space="preserve"> : Définition et étude du rapport de performance Cap Gemini ; Comprendre leur positionnement sur le marché, Économie de partage /vs économie d’accès, Description des modèles des GAFA, NATU, BATX, L’avènement des DNVB</w:t>
      </w:r>
    </w:p>
    <w:p w14:paraId="4FECEB39" w14:textId="2F3790CB" w:rsidR="003C3E0C" w:rsidRPr="003C3E0C" w:rsidRDefault="003C3E0C" w:rsidP="00E008CA">
      <w:pPr>
        <w:pStyle w:val="Paragraphedeliste"/>
        <w:numPr>
          <w:ilvl w:val="0"/>
          <w:numId w:val="21"/>
        </w:numPr>
        <w:spacing w:line="250" w:lineRule="exact"/>
        <w:jc w:val="both"/>
        <w:rPr>
          <w:rFonts w:ascii="Aptos" w:hAnsi="Aptos" w:cs="Calibri"/>
          <w:iCs/>
        </w:rPr>
      </w:pPr>
      <w:r w:rsidRPr="003C3E0C">
        <w:rPr>
          <w:rFonts w:ascii="Aptos" w:hAnsi="Aptos" w:cs="Calibri"/>
          <w:iCs/>
        </w:rPr>
        <w:t>Comment les entreprises ont appréhendé leur transformation digitale ? Cas pratique : augmenter la performance dans la relation client, L’agilité comme état d’esprit, Innovation disruptive / innovation continue, Fonctionnement agile/ management en silos, Analyse de cas.</w:t>
      </w:r>
    </w:p>
    <w:p w14:paraId="27BD9773" w14:textId="77777777" w:rsidR="003C3E0C" w:rsidRPr="003C3E0C" w:rsidRDefault="003C3E0C" w:rsidP="003C3E0C">
      <w:pPr>
        <w:spacing w:line="250" w:lineRule="exact"/>
        <w:jc w:val="both"/>
        <w:rPr>
          <w:rFonts w:ascii="Aptos" w:hAnsi="Aptos" w:cs="Calibri"/>
          <w:iCs/>
        </w:rPr>
      </w:pPr>
    </w:p>
    <w:p w14:paraId="282F719E" w14:textId="77777777" w:rsidR="003C3E0C" w:rsidRPr="003C3E0C" w:rsidRDefault="003C3E0C" w:rsidP="003C3E0C">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F268960" w14:textId="77777777" w:rsidR="003C3E0C" w:rsidRPr="003C3E0C" w:rsidRDefault="003C3E0C" w:rsidP="003C3E0C">
      <w:pPr>
        <w:spacing w:line="250" w:lineRule="exact"/>
        <w:jc w:val="both"/>
        <w:rPr>
          <w:rFonts w:ascii="Aptos" w:hAnsi="Aptos" w:cs="Calibri"/>
          <w:iCs/>
        </w:rPr>
      </w:pPr>
    </w:p>
    <w:p w14:paraId="4470EC96" w14:textId="30B6F2E9" w:rsidR="003C3E0C" w:rsidRPr="003C3E0C" w:rsidRDefault="003C3E0C" w:rsidP="003C3E0C">
      <w:pPr>
        <w:spacing w:line="250" w:lineRule="exact"/>
        <w:jc w:val="both"/>
        <w:rPr>
          <w:rFonts w:ascii="Aptos" w:hAnsi="Aptos" w:cs="Arial"/>
          <w:shd w:val="clear" w:color="auto" w:fill="FFFFFF"/>
        </w:rPr>
      </w:pPr>
      <w:r w:rsidRPr="003C3E0C">
        <w:rPr>
          <w:rFonts w:ascii="Aptos" w:hAnsi="Aptos" w:cs="Arial"/>
          <w:shd w:val="clear" w:color="auto" w:fill="FFFFFF"/>
        </w:rPr>
        <w:t>Contrôle continu Transformation digitale</w:t>
      </w:r>
      <w:r w:rsidR="00815146">
        <w:rPr>
          <w:rFonts w:ascii="Aptos" w:hAnsi="Aptos" w:cs="Arial"/>
          <w:shd w:val="clear" w:color="auto" w:fill="FFFFFF"/>
        </w:rPr>
        <w:t> : étude de cas de 2h30</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3B30FF9F" w14:textId="77777777" w:rsidR="003C3E0C" w:rsidRPr="003C3E0C" w:rsidRDefault="003C3E0C" w:rsidP="003C3E0C">
      <w:pPr>
        <w:spacing w:line="250" w:lineRule="exact"/>
        <w:jc w:val="both"/>
        <w:rPr>
          <w:rFonts w:ascii="Aptos" w:hAnsi="Aptos" w:cs="Arial"/>
          <w:shd w:val="clear" w:color="auto" w:fill="FFFFFF"/>
        </w:rPr>
      </w:pPr>
    </w:p>
    <w:p w14:paraId="61CB5B64" w14:textId="77777777" w:rsidR="003C3E0C" w:rsidRPr="003C3E0C" w:rsidRDefault="003C3E0C" w:rsidP="003C3E0C">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517DE2FE" w14:textId="77777777" w:rsidR="003C3E0C" w:rsidRPr="003C3E0C" w:rsidRDefault="003C3E0C" w:rsidP="003C3E0C">
      <w:pPr>
        <w:spacing w:line="250" w:lineRule="exact"/>
        <w:rPr>
          <w:rFonts w:ascii="Aptos" w:hAnsi="Aptos" w:cs="Calibri"/>
          <w:b/>
          <w:bCs/>
          <w:iCs/>
          <w:color w:val="001A38"/>
          <w:u w:val="single"/>
        </w:rPr>
      </w:pPr>
    </w:p>
    <w:p w14:paraId="0DB6EC8F" w14:textId="2901A894" w:rsidR="00815146" w:rsidRDefault="003C3E0C" w:rsidP="005D6CB1">
      <w:pPr>
        <w:spacing w:line="250" w:lineRule="exact"/>
        <w:rPr>
          <w:rFonts w:ascii="Aptos" w:hAnsi="Aptos" w:cs="Arial"/>
          <w:sz w:val="21"/>
          <w:szCs w:val="21"/>
          <w:shd w:val="clear" w:color="auto" w:fill="FFFFFF"/>
        </w:rPr>
      </w:pPr>
      <w:r w:rsidRPr="003C3E0C">
        <w:rPr>
          <w:rFonts w:ascii="Aptos" w:hAnsi="Aptos" w:cs="Arial"/>
          <w:sz w:val="21"/>
          <w:szCs w:val="21"/>
          <w:shd w:val="clear" w:color="auto" w:fill="FFFFFF"/>
        </w:rPr>
        <w:t>Les compétences C1.1 à C1.6 sont travaillées en CC pour préparer l'étude de cas du bloc 1</w:t>
      </w:r>
    </w:p>
    <w:p w14:paraId="446D0467" w14:textId="77777777" w:rsidR="00815146" w:rsidRDefault="00815146" w:rsidP="00815146">
      <w:pPr>
        <w:spacing w:line="250" w:lineRule="exact"/>
        <w:rPr>
          <w:rFonts w:ascii="Aptos" w:hAnsi="Aptos" w:cs="Calibri"/>
          <w:iCs/>
          <w:color w:val="000000" w:themeColor="text1"/>
        </w:rPr>
      </w:pPr>
    </w:p>
    <w:p w14:paraId="20285607" w14:textId="77777777" w:rsidR="00815146" w:rsidRPr="003C3E0C" w:rsidRDefault="00815146" w:rsidP="00815146">
      <w:pPr>
        <w:spacing w:line="250" w:lineRule="exact"/>
        <w:rPr>
          <w:rFonts w:ascii="Aptos" w:hAnsi="Aptos" w:cs="Calibri"/>
          <w:iCs/>
          <w:color w:val="000000" w:themeColor="text1"/>
        </w:rPr>
      </w:pPr>
    </w:p>
    <w:p w14:paraId="254EB850" w14:textId="5EBB2BB4" w:rsidR="00815146" w:rsidRPr="003C3E0C" w:rsidRDefault="00815146" w:rsidP="00815146">
      <w:pPr>
        <w:pStyle w:val="Titre4"/>
      </w:pPr>
      <w:r>
        <w:t>Marketing digital approfondi (spécialité digital)</w:t>
      </w:r>
    </w:p>
    <w:p w14:paraId="5801A72F" w14:textId="77777777" w:rsidR="00815146" w:rsidRPr="003C3E0C" w:rsidRDefault="00815146" w:rsidP="00815146">
      <w:pPr>
        <w:pStyle w:val="Corpsdetexte"/>
        <w:spacing w:before="58"/>
        <w:ind w:left="0" w:firstLine="0"/>
        <w:rPr>
          <w:rFonts w:ascii="Aptos" w:hAnsi="Aptos" w:cs="Calibri"/>
          <w:b/>
          <w:sz w:val="16"/>
          <w:szCs w:val="16"/>
        </w:rPr>
      </w:pPr>
    </w:p>
    <w:p w14:paraId="527792E9" w14:textId="77777777" w:rsidR="00815146" w:rsidRPr="003C3E0C" w:rsidRDefault="00815146" w:rsidP="00815146">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504BD082" w14:textId="77777777" w:rsidR="00815146" w:rsidRPr="003C3E0C" w:rsidRDefault="00815146" w:rsidP="00815146">
      <w:pPr>
        <w:spacing w:line="250" w:lineRule="exact"/>
        <w:rPr>
          <w:rFonts w:ascii="Aptos" w:hAnsi="Aptos" w:cs="Calibri"/>
          <w:iCs/>
        </w:rPr>
      </w:pPr>
    </w:p>
    <w:p w14:paraId="763B1745" w14:textId="77777777" w:rsidR="00815146" w:rsidRDefault="00815146" w:rsidP="00E008CA">
      <w:pPr>
        <w:pStyle w:val="Paragraphedeliste"/>
        <w:numPr>
          <w:ilvl w:val="0"/>
          <w:numId w:val="22"/>
        </w:numPr>
        <w:spacing w:line="250" w:lineRule="exact"/>
        <w:jc w:val="both"/>
        <w:rPr>
          <w:rFonts w:ascii="Aptos" w:hAnsi="Aptos" w:cs="Calibri"/>
          <w:iCs/>
        </w:rPr>
      </w:pPr>
      <w:r w:rsidRPr="00815146">
        <w:rPr>
          <w:rFonts w:ascii="Aptos" w:hAnsi="Aptos" w:cs="Calibri"/>
          <w:iCs/>
        </w:rPr>
        <w:t xml:space="preserve">Rattacher la stratégie de marketing digital à la stratégie de l’entreprise : L’audit interne du marketing digital et analyse des ressources et compétences ; Analyse de la concurrence ; Fixer les objectifs stratégiques </w:t>
      </w:r>
    </w:p>
    <w:p w14:paraId="434EAA96" w14:textId="77777777" w:rsidR="00853041" w:rsidRDefault="00853041" w:rsidP="00853041">
      <w:pPr>
        <w:pStyle w:val="Paragraphedeliste"/>
        <w:spacing w:line="250" w:lineRule="exact"/>
        <w:ind w:left="720" w:firstLine="0"/>
        <w:jc w:val="both"/>
        <w:rPr>
          <w:rFonts w:ascii="Aptos" w:hAnsi="Aptos" w:cs="Calibri"/>
          <w:iCs/>
        </w:rPr>
        <w:sectPr w:rsidR="00853041" w:rsidSect="00CA2B14">
          <w:pgSz w:w="11910" w:h="16840"/>
          <w:pgMar w:top="1417" w:right="1417" w:bottom="1417" w:left="1417" w:header="709" w:footer="732" w:gutter="0"/>
          <w:cols w:space="720"/>
        </w:sectPr>
      </w:pPr>
    </w:p>
    <w:p w14:paraId="6336AB18" w14:textId="77777777" w:rsidR="00853041" w:rsidRDefault="00853041" w:rsidP="00853041">
      <w:pPr>
        <w:pStyle w:val="Paragraphedeliste"/>
        <w:spacing w:line="250" w:lineRule="exact"/>
        <w:ind w:left="720" w:firstLine="0"/>
        <w:jc w:val="both"/>
        <w:rPr>
          <w:rFonts w:ascii="Aptos" w:hAnsi="Aptos" w:cs="Calibri"/>
          <w:iCs/>
        </w:rPr>
      </w:pPr>
    </w:p>
    <w:p w14:paraId="02AE82ED" w14:textId="77777777" w:rsidR="00815146" w:rsidRDefault="00815146" w:rsidP="00E008CA">
      <w:pPr>
        <w:pStyle w:val="Paragraphedeliste"/>
        <w:numPr>
          <w:ilvl w:val="0"/>
          <w:numId w:val="22"/>
        </w:numPr>
        <w:spacing w:line="250" w:lineRule="exact"/>
        <w:jc w:val="both"/>
        <w:rPr>
          <w:rFonts w:ascii="Aptos" w:hAnsi="Aptos" w:cs="Calibri"/>
          <w:iCs/>
        </w:rPr>
      </w:pPr>
      <w:r w:rsidRPr="00815146">
        <w:rPr>
          <w:rFonts w:ascii="Aptos" w:hAnsi="Aptos" w:cs="Calibri"/>
          <w:iCs/>
        </w:rPr>
        <w:t xml:space="preserve">La formulation de la stratégie marketing digitale : Décrire les différentes étapes nécessaires à l’élaboration d’un dispositif digital efficace ; Positionnement de l’offre en fonction du mix marketing choisi ; Déploiement du mix marketing sur les différentes plateformes ; Piloter et identifier les indicateurs de performances </w:t>
      </w:r>
    </w:p>
    <w:p w14:paraId="42E3C15B" w14:textId="31F0B721" w:rsidR="00815146" w:rsidRPr="00853041" w:rsidRDefault="00815146" w:rsidP="00E008CA">
      <w:pPr>
        <w:pStyle w:val="Paragraphedeliste"/>
        <w:numPr>
          <w:ilvl w:val="0"/>
          <w:numId w:val="22"/>
        </w:numPr>
        <w:spacing w:line="250" w:lineRule="exact"/>
        <w:ind w:firstLine="0"/>
        <w:jc w:val="both"/>
        <w:rPr>
          <w:rFonts w:ascii="Aptos" w:hAnsi="Aptos" w:cs="Calibri"/>
          <w:iCs/>
        </w:rPr>
      </w:pPr>
      <w:r w:rsidRPr="00853041">
        <w:rPr>
          <w:rFonts w:ascii="Aptos" w:hAnsi="Aptos" w:cs="Calibri"/>
          <w:iCs/>
        </w:rPr>
        <w:t xml:space="preserve">Mise en œuvre de la stratégie : Gestion de la relation client en ligne ; Différencier les clients selon leur profil et leur valeur et proposer une offre ciblée ; Plan marketing ; Création des canaux digitaux : sites relationnels ou plateformes technologies mobiles, emailing, réseaux sociaux) ; Budgétiser ses actions </w:t>
      </w:r>
    </w:p>
    <w:p w14:paraId="08ABD615" w14:textId="77777777" w:rsidR="00815146" w:rsidRDefault="00815146" w:rsidP="00E008CA">
      <w:pPr>
        <w:pStyle w:val="Paragraphedeliste"/>
        <w:numPr>
          <w:ilvl w:val="0"/>
          <w:numId w:val="22"/>
        </w:numPr>
        <w:spacing w:line="250" w:lineRule="exact"/>
        <w:jc w:val="both"/>
        <w:rPr>
          <w:rFonts w:ascii="Aptos" w:hAnsi="Aptos" w:cs="Calibri"/>
          <w:iCs/>
        </w:rPr>
      </w:pPr>
      <w:r w:rsidRPr="00815146">
        <w:rPr>
          <w:rFonts w:ascii="Aptos" w:hAnsi="Aptos" w:cs="Calibri"/>
          <w:iCs/>
        </w:rPr>
        <w:t xml:space="preserve">Déployer un dispositif digital : Planifier une campagne digitale (l’approche Inbound /vs l’approche </w:t>
      </w:r>
      <w:proofErr w:type="spellStart"/>
      <w:r w:rsidRPr="00815146">
        <w:rPr>
          <w:rFonts w:ascii="Aptos" w:hAnsi="Aptos" w:cs="Calibri"/>
          <w:iCs/>
        </w:rPr>
        <w:t>growth</w:t>
      </w:r>
      <w:proofErr w:type="spellEnd"/>
      <w:r w:rsidRPr="00815146">
        <w:rPr>
          <w:rFonts w:ascii="Aptos" w:hAnsi="Aptos" w:cs="Calibri"/>
          <w:iCs/>
        </w:rPr>
        <w:t xml:space="preserve"> hacking) ; Présentation des plateformes ‘médias’ incontournables dans le déploiement du mix marketing ; Les partenariats en ligne ; L’e-mailing et le SMS ; Publicité display / SEA ; L’affiliation ; Le marché du </w:t>
      </w:r>
      <w:proofErr w:type="spellStart"/>
      <w:r w:rsidRPr="00815146">
        <w:rPr>
          <w:rFonts w:ascii="Aptos" w:hAnsi="Aptos" w:cs="Calibri"/>
          <w:iCs/>
        </w:rPr>
        <w:t>search</w:t>
      </w:r>
      <w:proofErr w:type="spellEnd"/>
      <w:r w:rsidRPr="00815146">
        <w:rPr>
          <w:rFonts w:ascii="Aptos" w:hAnsi="Aptos" w:cs="Calibri"/>
          <w:iCs/>
        </w:rPr>
        <w:t xml:space="preserve"> / Les enjeux du SEO ; Comprendre les enjeux de la RGPD et de la protection des données ; Les enjeux de la mobilité : Mobile marketing </w:t>
      </w:r>
    </w:p>
    <w:p w14:paraId="56411C38" w14:textId="08343C9F" w:rsidR="00815146" w:rsidRDefault="00815146" w:rsidP="00E008CA">
      <w:pPr>
        <w:pStyle w:val="Paragraphedeliste"/>
        <w:numPr>
          <w:ilvl w:val="0"/>
          <w:numId w:val="22"/>
        </w:numPr>
        <w:spacing w:line="250" w:lineRule="exact"/>
        <w:jc w:val="both"/>
        <w:rPr>
          <w:rFonts w:ascii="Aptos" w:hAnsi="Aptos" w:cs="Calibri"/>
          <w:iCs/>
        </w:rPr>
      </w:pPr>
      <w:r w:rsidRPr="00C910C6">
        <w:rPr>
          <w:rFonts w:ascii="Aptos" w:hAnsi="Aptos" w:cs="Calibri"/>
          <w:iCs/>
        </w:rPr>
        <w:t>Expérience utilisateur et processus de gestion d’un site ; Combiner le web-</w:t>
      </w:r>
      <w:proofErr w:type="spellStart"/>
      <w:r w:rsidRPr="00C910C6">
        <w:rPr>
          <w:rFonts w:ascii="Aptos" w:hAnsi="Aptos" w:cs="Calibri"/>
          <w:iCs/>
        </w:rPr>
        <w:t>analytics</w:t>
      </w:r>
      <w:proofErr w:type="spellEnd"/>
      <w:r w:rsidRPr="00C910C6">
        <w:rPr>
          <w:rFonts w:ascii="Aptos" w:hAnsi="Aptos" w:cs="Calibri"/>
          <w:iCs/>
        </w:rPr>
        <w:t xml:space="preserve"> et l’analyse UX</w:t>
      </w:r>
    </w:p>
    <w:p w14:paraId="286C4011" w14:textId="77777777" w:rsidR="00C910C6" w:rsidRPr="00C910C6" w:rsidRDefault="00C910C6" w:rsidP="00C910C6">
      <w:pPr>
        <w:pStyle w:val="Paragraphedeliste"/>
        <w:spacing w:line="250" w:lineRule="exact"/>
        <w:ind w:left="720" w:firstLine="0"/>
        <w:jc w:val="both"/>
        <w:rPr>
          <w:rFonts w:ascii="Aptos" w:hAnsi="Aptos" w:cs="Calibri"/>
          <w:iCs/>
        </w:rPr>
      </w:pPr>
    </w:p>
    <w:p w14:paraId="1AE4804A" w14:textId="77777777" w:rsidR="00815146" w:rsidRPr="003C3E0C" w:rsidRDefault="00815146" w:rsidP="00815146">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4B1A5898" w14:textId="77777777" w:rsidR="00815146" w:rsidRPr="003C3E0C" w:rsidRDefault="00815146" w:rsidP="00815146">
      <w:pPr>
        <w:spacing w:line="250" w:lineRule="exact"/>
        <w:jc w:val="both"/>
        <w:rPr>
          <w:rFonts w:ascii="Aptos" w:hAnsi="Aptos" w:cs="Calibri"/>
          <w:iCs/>
        </w:rPr>
      </w:pPr>
    </w:p>
    <w:p w14:paraId="4CC5A485" w14:textId="69971FF4" w:rsidR="00815146" w:rsidRPr="003C3E0C" w:rsidRDefault="00815146" w:rsidP="00815146">
      <w:pPr>
        <w:spacing w:line="250" w:lineRule="exact"/>
        <w:jc w:val="both"/>
        <w:rPr>
          <w:rFonts w:ascii="Aptos" w:hAnsi="Aptos" w:cs="Arial"/>
          <w:shd w:val="clear" w:color="auto" w:fill="FFFFFF"/>
        </w:rPr>
      </w:pPr>
      <w:r w:rsidRPr="003C3E0C">
        <w:rPr>
          <w:rFonts w:ascii="Aptos" w:hAnsi="Aptos" w:cs="Arial"/>
          <w:shd w:val="clear" w:color="auto" w:fill="FFFFFF"/>
        </w:rPr>
        <w:t xml:space="preserve">Contrôle continu </w:t>
      </w:r>
      <w:r>
        <w:rPr>
          <w:rFonts w:ascii="Aptos" w:hAnsi="Aptos" w:cs="Arial"/>
          <w:shd w:val="clear" w:color="auto" w:fill="FFFFFF"/>
        </w:rPr>
        <w:t>Spécialité Marketing : Dossier écrit et oral</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55457255" w14:textId="77777777" w:rsidR="00815146" w:rsidRPr="003C3E0C" w:rsidRDefault="00815146" w:rsidP="00815146">
      <w:pPr>
        <w:spacing w:line="250" w:lineRule="exact"/>
        <w:jc w:val="both"/>
        <w:rPr>
          <w:rFonts w:ascii="Aptos" w:hAnsi="Aptos" w:cs="Arial"/>
          <w:shd w:val="clear" w:color="auto" w:fill="FFFFFF"/>
        </w:rPr>
      </w:pPr>
    </w:p>
    <w:p w14:paraId="644015EC" w14:textId="77777777" w:rsidR="00815146" w:rsidRPr="003C3E0C" w:rsidRDefault="00815146" w:rsidP="00815146">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0995DFEC" w14:textId="77777777" w:rsidR="00815146" w:rsidRPr="003C3E0C" w:rsidRDefault="00815146" w:rsidP="00815146">
      <w:pPr>
        <w:spacing w:line="250" w:lineRule="exact"/>
        <w:rPr>
          <w:rFonts w:ascii="Aptos" w:hAnsi="Aptos" w:cs="Calibri"/>
          <w:b/>
          <w:bCs/>
          <w:iCs/>
          <w:color w:val="001A38"/>
          <w:u w:val="single"/>
        </w:rPr>
      </w:pPr>
    </w:p>
    <w:p w14:paraId="55BC0466" w14:textId="77777777" w:rsidR="00815146" w:rsidRPr="003C3E0C" w:rsidRDefault="00815146" w:rsidP="00815146">
      <w:pPr>
        <w:spacing w:line="250" w:lineRule="exact"/>
        <w:rPr>
          <w:rFonts w:ascii="Aptos" w:hAnsi="Aptos" w:cs="Calibri"/>
          <w:iCs/>
          <w:color w:val="000000" w:themeColor="text1"/>
        </w:rPr>
      </w:pPr>
      <w:r w:rsidRPr="003C3E0C">
        <w:rPr>
          <w:rFonts w:ascii="Aptos" w:hAnsi="Aptos" w:cs="Arial"/>
          <w:sz w:val="21"/>
          <w:szCs w:val="21"/>
          <w:shd w:val="clear" w:color="auto" w:fill="FFFFFF"/>
        </w:rPr>
        <w:t>Les compétences C1.1 à C1.6 sont travaillées en CC pour préparer l'étude de cas du bloc 1</w:t>
      </w:r>
    </w:p>
    <w:p w14:paraId="41D741B4" w14:textId="77777777" w:rsidR="00CA1D9E" w:rsidRDefault="00CA1D9E" w:rsidP="005D6CB1">
      <w:pPr>
        <w:spacing w:line="250" w:lineRule="exact"/>
        <w:rPr>
          <w:rFonts w:ascii="Aptos" w:hAnsi="Aptos" w:cs="Calibri"/>
          <w:iCs/>
          <w:color w:val="000000" w:themeColor="text1"/>
        </w:rPr>
      </w:pPr>
    </w:p>
    <w:p w14:paraId="5D839CA2" w14:textId="77777777" w:rsidR="00CA1D9E" w:rsidRDefault="00CA1D9E" w:rsidP="005D6CB1">
      <w:pPr>
        <w:spacing w:line="250" w:lineRule="exact"/>
        <w:rPr>
          <w:rFonts w:ascii="Aptos" w:hAnsi="Aptos" w:cs="Calibri"/>
          <w:iCs/>
          <w:color w:val="000000" w:themeColor="text1"/>
        </w:rPr>
      </w:pPr>
    </w:p>
    <w:p w14:paraId="1B593554" w14:textId="0BC0FFC2" w:rsidR="00815146" w:rsidRPr="003C3E0C" w:rsidRDefault="00815146" w:rsidP="00815146">
      <w:pPr>
        <w:pStyle w:val="Titre4"/>
      </w:pPr>
      <w:r>
        <w:t xml:space="preserve">Marketing parcours généraliste (luxe, sport, événementiel, </w:t>
      </w:r>
      <w:proofErr w:type="spellStart"/>
      <w:r>
        <w:t>BtoB</w:t>
      </w:r>
      <w:proofErr w:type="spellEnd"/>
      <w:r>
        <w:t xml:space="preserve">…) </w:t>
      </w:r>
    </w:p>
    <w:p w14:paraId="485F89F1" w14:textId="77777777" w:rsidR="00815146" w:rsidRPr="003C3E0C" w:rsidRDefault="00815146" w:rsidP="00815146">
      <w:pPr>
        <w:pStyle w:val="Corpsdetexte"/>
        <w:spacing w:before="58"/>
        <w:ind w:left="0" w:firstLine="0"/>
        <w:rPr>
          <w:rFonts w:ascii="Aptos" w:hAnsi="Aptos" w:cs="Calibri"/>
          <w:b/>
          <w:sz w:val="16"/>
          <w:szCs w:val="16"/>
        </w:rPr>
      </w:pPr>
    </w:p>
    <w:p w14:paraId="143BC5C2" w14:textId="77777777" w:rsidR="00815146" w:rsidRPr="003C3E0C" w:rsidRDefault="00815146" w:rsidP="00815146">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541E69D5" w14:textId="77777777" w:rsidR="00815146" w:rsidRPr="003C3E0C" w:rsidRDefault="00815146" w:rsidP="00815146">
      <w:pPr>
        <w:spacing w:line="250" w:lineRule="exact"/>
        <w:rPr>
          <w:rFonts w:ascii="Aptos" w:hAnsi="Aptos" w:cs="Calibri"/>
          <w:iCs/>
        </w:rPr>
      </w:pPr>
    </w:p>
    <w:p w14:paraId="6484817B" w14:textId="77777777" w:rsidR="00815146" w:rsidRDefault="00815146" w:rsidP="00E008CA">
      <w:pPr>
        <w:pStyle w:val="Paragraphedeliste"/>
        <w:numPr>
          <w:ilvl w:val="0"/>
          <w:numId w:val="23"/>
        </w:numPr>
        <w:spacing w:line="250" w:lineRule="exact"/>
        <w:jc w:val="both"/>
        <w:rPr>
          <w:rFonts w:ascii="Aptos" w:hAnsi="Aptos" w:cs="Calibri"/>
          <w:iCs/>
        </w:rPr>
      </w:pPr>
      <w:r w:rsidRPr="00815146">
        <w:rPr>
          <w:rFonts w:ascii="Aptos" w:hAnsi="Aptos" w:cs="Calibri"/>
          <w:iCs/>
        </w:rPr>
        <w:t xml:space="preserve">Marketing appliqué : Approche de différents marchés : Sport, Luxe, Automobile, Aéronautique, E-commerce, Prêt à Porter... ; Intérêts, enjeux, définitions, périmètres, spécificités de chaque secteur ; L’industrie et les entreprises du secteur étudié ; Modèle économique type dans un secteur donné </w:t>
      </w:r>
    </w:p>
    <w:p w14:paraId="1D709DEF" w14:textId="77777777" w:rsidR="00815146" w:rsidRDefault="00815146" w:rsidP="00E008CA">
      <w:pPr>
        <w:pStyle w:val="Paragraphedeliste"/>
        <w:numPr>
          <w:ilvl w:val="0"/>
          <w:numId w:val="23"/>
        </w:numPr>
        <w:spacing w:line="250" w:lineRule="exact"/>
        <w:jc w:val="both"/>
        <w:rPr>
          <w:rFonts w:ascii="Aptos" w:hAnsi="Aptos" w:cs="Calibri"/>
          <w:iCs/>
        </w:rPr>
      </w:pPr>
      <w:r w:rsidRPr="00815146">
        <w:rPr>
          <w:rFonts w:ascii="Aptos" w:hAnsi="Aptos" w:cs="Calibri"/>
          <w:iCs/>
        </w:rPr>
        <w:t xml:space="preserve">Diagnostic et analyse l’environnement national/international : Analyse du marché micro économique ; Analyse de la demande </w:t>
      </w:r>
    </w:p>
    <w:p w14:paraId="1553C140" w14:textId="77777777" w:rsidR="00815146" w:rsidRDefault="00815146" w:rsidP="00E008CA">
      <w:pPr>
        <w:pStyle w:val="Paragraphedeliste"/>
        <w:numPr>
          <w:ilvl w:val="0"/>
          <w:numId w:val="23"/>
        </w:numPr>
        <w:spacing w:line="250" w:lineRule="exact"/>
        <w:jc w:val="both"/>
        <w:rPr>
          <w:rFonts w:ascii="Aptos" w:hAnsi="Aptos" w:cs="Calibri"/>
          <w:iCs/>
        </w:rPr>
      </w:pPr>
      <w:r w:rsidRPr="00815146">
        <w:rPr>
          <w:rFonts w:ascii="Aptos" w:hAnsi="Aptos" w:cs="Calibri"/>
          <w:iCs/>
        </w:rPr>
        <w:t xml:space="preserve">Diagnostic / audit de l’organisation nationale ou internationale : Valeurs, objectifs ; Le positionnement stratégique de l’offre ; Les ressources fonctionnelles (compétences, management, financières, commerciales/industrielles, infrastructures, portefeuille de marques, brevets, licences, certifications...) ; Spécificités du Marketing dans le secteur étudié </w:t>
      </w:r>
    </w:p>
    <w:p w14:paraId="57CF8151" w14:textId="0467988B" w:rsidR="00815146" w:rsidRDefault="00815146" w:rsidP="00E008CA">
      <w:pPr>
        <w:pStyle w:val="Paragraphedeliste"/>
        <w:numPr>
          <w:ilvl w:val="0"/>
          <w:numId w:val="23"/>
        </w:numPr>
        <w:spacing w:line="250" w:lineRule="exact"/>
        <w:jc w:val="both"/>
        <w:rPr>
          <w:rFonts w:ascii="Aptos" w:hAnsi="Aptos" w:cs="Calibri"/>
          <w:iCs/>
        </w:rPr>
      </w:pPr>
      <w:r w:rsidRPr="00815146">
        <w:rPr>
          <w:rFonts w:ascii="Aptos" w:hAnsi="Aptos" w:cs="Calibri"/>
          <w:iCs/>
        </w:rPr>
        <w:t>Stratégies marketing de développement et de croissance : Stratégie de partenariat ; Numérisation dans le marché</w:t>
      </w:r>
    </w:p>
    <w:p w14:paraId="53C52485" w14:textId="77777777" w:rsidR="00815146" w:rsidRPr="00815146" w:rsidRDefault="00815146" w:rsidP="00815146">
      <w:pPr>
        <w:spacing w:line="250" w:lineRule="exact"/>
        <w:jc w:val="both"/>
        <w:rPr>
          <w:rFonts w:ascii="Aptos" w:hAnsi="Aptos" w:cs="Calibri"/>
          <w:iCs/>
        </w:rPr>
      </w:pPr>
    </w:p>
    <w:p w14:paraId="4EA0ECFF" w14:textId="77777777" w:rsidR="00815146" w:rsidRPr="003C3E0C" w:rsidRDefault="00815146" w:rsidP="00815146">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0EB0D40C" w14:textId="77777777" w:rsidR="00815146" w:rsidRPr="003C3E0C" w:rsidRDefault="00815146" w:rsidP="00815146">
      <w:pPr>
        <w:spacing w:line="250" w:lineRule="exact"/>
        <w:jc w:val="both"/>
        <w:rPr>
          <w:rFonts w:ascii="Aptos" w:hAnsi="Aptos" w:cs="Calibri"/>
          <w:iCs/>
        </w:rPr>
      </w:pPr>
    </w:p>
    <w:p w14:paraId="30C388EE" w14:textId="378BF11B" w:rsidR="00815146" w:rsidRPr="003C3E0C" w:rsidRDefault="00815146" w:rsidP="00815146">
      <w:pPr>
        <w:spacing w:line="250" w:lineRule="exact"/>
        <w:jc w:val="both"/>
        <w:rPr>
          <w:rFonts w:ascii="Aptos" w:hAnsi="Aptos" w:cs="Arial"/>
          <w:shd w:val="clear" w:color="auto" w:fill="FFFFFF"/>
        </w:rPr>
      </w:pPr>
      <w:r w:rsidRPr="003C3E0C">
        <w:rPr>
          <w:rFonts w:ascii="Aptos" w:hAnsi="Aptos" w:cs="Arial"/>
          <w:shd w:val="clear" w:color="auto" w:fill="FFFFFF"/>
        </w:rPr>
        <w:t xml:space="preserve">Contrôle continu </w:t>
      </w:r>
      <w:r w:rsidR="00810A69">
        <w:rPr>
          <w:rFonts w:ascii="Aptos" w:hAnsi="Aptos" w:cs="Arial"/>
          <w:shd w:val="clear" w:color="auto" w:fill="FFFFFF"/>
        </w:rPr>
        <w:t>Marketing (selon secteur)</w:t>
      </w:r>
      <w:r>
        <w:rPr>
          <w:rFonts w:ascii="Aptos" w:hAnsi="Aptos" w:cs="Arial"/>
          <w:shd w:val="clear" w:color="auto" w:fill="FFFFFF"/>
        </w:rPr>
        <w:t xml:space="preserve"> : </w:t>
      </w:r>
      <w:r w:rsidR="00810A69">
        <w:rPr>
          <w:rFonts w:ascii="Aptos" w:hAnsi="Aptos" w:cs="Arial"/>
          <w:shd w:val="clear" w:color="auto" w:fill="FFFFFF"/>
        </w:rPr>
        <w:t>Dossier écrit + oral</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5868F19E" w14:textId="77777777" w:rsidR="00815146" w:rsidRPr="003C3E0C" w:rsidRDefault="00815146" w:rsidP="00815146">
      <w:pPr>
        <w:spacing w:line="250" w:lineRule="exact"/>
        <w:jc w:val="both"/>
        <w:rPr>
          <w:rFonts w:ascii="Aptos" w:hAnsi="Aptos" w:cs="Arial"/>
          <w:shd w:val="clear" w:color="auto" w:fill="FFFFFF"/>
        </w:rPr>
      </w:pPr>
    </w:p>
    <w:p w14:paraId="4D0A2E76" w14:textId="77777777" w:rsidR="00815146" w:rsidRPr="003C3E0C" w:rsidRDefault="00815146" w:rsidP="00815146">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1AA54C92" w14:textId="77777777" w:rsidR="00815146" w:rsidRPr="003C3E0C" w:rsidRDefault="00815146" w:rsidP="00815146">
      <w:pPr>
        <w:spacing w:line="250" w:lineRule="exact"/>
        <w:rPr>
          <w:rFonts w:ascii="Aptos" w:hAnsi="Aptos" w:cs="Calibri"/>
          <w:b/>
          <w:bCs/>
          <w:iCs/>
          <w:color w:val="001A38"/>
          <w:u w:val="single"/>
        </w:rPr>
      </w:pPr>
    </w:p>
    <w:p w14:paraId="52773F80" w14:textId="77777777" w:rsidR="00815146" w:rsidRDefault="00815146" w:rsidP="00815146">
      <w:pPr>
        <w:spacing w:line="250" w:lineRule="exact"/>
        <w:rPr>
          <w:rFonts w:ascii="Aptos" w:hAnsi="Aptos" w:cs="Arial"/>
          <w:sz w:val="21"/>
          <w:szCs w:val="21"/>
          <w:shd w:val="clear" w:color="auto" w:fill="FFFFFF"/>
        </w:rPr>
      </w:pPr>
      <w:r w:rsidRPr="003C3E0C">
        <w:rPr>
          <w:rFonts w:ascii="Aptos" w:hAnsi="Aptos" w:cs="Arial"/>
          <w:sz w:val="21"/>
          <w:szCs w:val="21"/>
          <w:shd w:val="clear" w:color="auto" w:fill="FFFFFF"/>
        </w:rPr>
        <w:t>Les compétences C1.1 à C1.6 sont travaillées en CC pour préparer l'étude de cas du bloc 1</w:t>
      </w:r>
    </w:p>
    <w:p w14:paraId="62B29D8D" w14:textId="77777777" w:rsidR="00CA1D9E" w:rsidRDefault="00CA1D9E" w:rsidP="00815146">
      <w:pPr>
        <w:spacing w:line="250" w:lineRule="exact"/>
        <w:rPr>
          <w:rFonts w:ascii="Aptos" w:hAnsi="Aptos" w:cs="Arial"/>
          <w:sz w:val="21"/>
          <w:szCs w:val="21"/>
          <w:shd w:val="clear" w:color="auto" w:fill="FFFFFF"/>
        </w:rPr>
      </w:pPr>
    </w:p>
    <w:p w14:paraId="49CDD30E" w14:textId="77777777" w:rsidR="00853041" w:rsidRDefault="00853041" w:rsidP="00815146">
      <w:pPr>
        <w:spacing w:line="250" w:lineRule="exact"/>
        <w:rPr>
          <w:rFonts w:ascii="Aptos" w:hAnsi="Aptos" w:cs="Arial"/>
          <w:sz w:val="21"/>
          <w:szCs w:val="21"/>
          <w:shd w:val="clear" w:color="auto" w:fill="FFFFFF"/>
        </w:rPr>
        <w:sectPr w:rsidR="00853041" w:rsidSect="00CA2B14">
          <w:pgSz w:w="11910" w:h="16840"/>
          <w:pgMar w:top="1417" w:right="1417" w:bottom="1417" w:left="1417" w:header="709" w:footer="732" w:gutter="0"/>
          <w:cols w:space="720"/>
        </w:sectPr>
      </w:pPr>
    </w:p>
    <w:p w14:paraId="77F91089" w14:textId="77777777" w:rsidR="00CA1D9E" w:rsidRDefault="00CA1D9E" w:rsidP="00815146">
      <w:pPr>
        <w:spacing w:line="250" w:lineRule="exact"/>
        <w:rPr>
          <w:rFonts w:ascii="Aptos" w:hAnsi="Aptos" w:cs="Arial"/>
          <w:sz w:val="21"/>
          <w:szCs w:val="21"/>
          <w:shd w:val="clear" w:color="auto" w:fill="FFFFFF"/>
        </w:rPr>
      </w:pPr>
    </w:p>
    <w:p w14:paraId="3D193917" w14:textId="23656C7C" w:rsidR="00CA1D9E" w:rsidRPr="003C3E0C" w:rsidRDefault="00CA1D9E" w:rsidP="00CA1D9E">
      <w:pPr>
        <w:pStyle w:val="Titre4"/>
      </w:pPr>
      <w:r>
        <w:t xml:space="preserve">Marché étrangers (spécialité international) </w:t>
      </w:r>
    </w:p>
    <w:p w14:paraId="0BB00B3D" w14:textId="77777777" w:rsidR="00CA1D9E" w:rsidRPr="003C3E0C" w:rsidRDefault="00CA1D9E" w:rsidP="00CA1D9E">
      <w:pPr>
        <w:pStyle w:val="Corpsdetexte"/>
        <w:spacing w:before="58"/>
        <w:ind w:left="0" w:firstLine="0"/>
        <w:rPr>
          <w:rFonts w:ascii="Aptos" w:hAnsi="Aptos" w:cs="Calibri"/>
          <w:b/>
          <w:sz w:val="16"/>
          <w:szCs w:val="16"/>
        </w:rPr>
      </w:pPr>
    </w:p>
    <w:p w14:paraId="7BABDB81" w14:textId="77777777" w:rsidR="00CA1D9E" w:rsidRPr="003C3E0C" w:rsidRDefault="00CA1D9E" w:rsidP="00CA1D9E">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0B10D47C" w14:textId="77777777" w:rsidR="00CA1D9E" w:rsidRPr="003C3E0C" w:rsidRDefault="00CA1D9E" w:rsidP="00CA1D9E">
      <w:pPr>
        <w:spacing w:line="250" w:lineRule="exact"/>
        <w:rPr>
          <w:rFonts w:ascii="Aptos" w:hAnsi="Aptos" w:cs="Calibri"/>
          <w:iCs/>
        </w:rPr>
      </w:pPr>
    </w:p>
    <w:p w14:paraId="78233D08" w14:textId="77777777" w:rsidR="00CA1D9E" w:rsidRDefault="00CA1D9E" w:rsidP="00CA1D9E">
      <w:pPr>
        <w:spacing w:line="250" w:lineRule="exact"/>
        <w:jc w:val="both"/>
        <w:rPr>
          <w:rFonts w:ascii="Aptos" w:hAnsi="Aptos" w:cs="Calibri"/>
          <w:iCs/>
        </w:rPr>
      </w:pPr>
      <w:r>
        <w:rPr>
          <w:rFonts w:ascii="Aptos" w:hAnsi="Aptos" w:cs="Calibri"/>
          <w:iCs/>
        </w:rPr>
        <w:t>Les</w:t>
      </w:r>
      <w:r w:rsidRPr="00CA1D9E">
        <w:rPr>
          <w:rFonts w:ascii="Aptos" w:hAnsi="Aptos" w:cs="Calibri"/>
          <w:iCs/>
        </w:rPr>
        <w:t xml:space="preserve"> 8 principaux marchés étrangers conformément au programme ci-dessous tels que : </w:t>
      </w:r>
      <w:r>
        <w:rPr>
          <w:rFonts w:ascii="Aptos" w:hAnsi="Aptos" w:cs="Calibri"/>
          <w:iCs/>
        </w:rPr>
        <w:t xml:space="preserve"> </w:t>
      </w:r>
      <w:r w:rsidRPr="00CA1D9E">
        <w:rPr>
          <w:rFonts w:ascii="Aptos" w:hAnsi="Aptos" w:cs="Calibri"/>
          <w:iCs/>
        </w:rPr>
        <w:t xml:space="preserve">L’Amérique du nord, L’Amérique du sud et/ou central, La Chine, Le reste de l’Asie, notamment le Japon, L’Europe, Le Maghreb et/ou l’Afrique </w:t>
      </w:r>
      <w:proofErr w:type="spellStart"/>
      <w:r w:rsidRPr="00CA1D9E">
        <w:rPr>
          <w:rFonts w:ascii="Aptos" w:hAnsi="Aptos" w:cs="Calibri"/>
          <w:iCs/>
        </w:rPr>
        <w:t>sub</w:t>
      </w:r>
      <w:proofErr w:type="spellEnd"/>
      <w:r w:rsidRPr="00CA1D9E">
        <w:rPr>
          <w:rFonts w:ascii="Aptos" w:hAnsi="Aptos" w:cs="Calibri"/>
          <w:iCs/>
        </w:rPr>
        <w:t xml:space="preserve"> saharienne, Russie et/ou Inde et/ou </w:t>
      </w:r>
      <w:proofErr w:type="spellStart"/>
      <w:r w:rsidRPr="00CA1D9E">
        <w:rPr>
          <w:rFonts w:ascii="Aptos" w:hAnsi="Aptos" w:cs="Calibri"/>
          <w:iCs/>
        </w:rPr>
        <w:t>Moyent-Orient</w:t>
      </w:r>
      <w:proofErr w:type="spellEnd"/>
      <w:r w:rsidRPr="00CA1D9E">
        <w:rPr>
          <w:rFonts w:ascii="Aptos" w:hAnsi="Aptos" w:cs="Calibri"/>
          <w:iCs/>
        </w:rPr>
        <w:t xml:space="preserve">, … </w:t>
      </w:r>
    </w:p>
    <w:p w14:paraId="651234D5" w14:textId="77777777" w:rsidR="00CA1D9E" w:rsidRDefault="00CA1D9E" w:rsidP="00CA1D9E">
      <w:pPr>
        <w:spacing w:line="250" w:lineRule="exact"/>
        <w:jc w:val="both"/>
        <w:rPr>
          <w:rFonts w:ascii="Aptos" w:hAnsi="Aptos" w:cs="Calibri"/>
          <w:iCs/>
        </w:rPr>
      </w:pPr>
    </w:p>
    <w:p w14:paraId="64FDA2DD" w14:textId="04F35660" w:rsidR="00CA1D9E" w:rsidRDefault="00CA1D9E" w:rsidP="00E008CA">
      <w:pPr>
        <w:pStyle w:val="Paragraphedeliste"/>
        <w:numPr>
          <w:ilvl w:val="0"/>
          <w:numId w:val="24"/>
        </w:numPr>
        <w:spacing w:line="250" w:lineRule="exact"/>
        <w:jc w:val="both"/>
        <w:rPr>
          <w:rFonts w:ascii="Aptos" w:hAnsi="Aptos" w:cs="Calibri"/>
          <w:iCs/>
        </w:rPr>
      </w:pPr>
      <w:r w:rsidRPr="00CA1D9E">
        <w:rPr>
          <w:rFonts w:ascii="Aptos" w:hAnsi="Aptos" w:cs="Calibri"/>
          <w:iCs/>
        </w:rPr>
        <w:t xml:space="preserve">Approche </w:t>
      </w:r>
      <w:r>
        <w:rPr>
          <w:rFonts w:ascii="Aptos" w:hAnsi="Aptos" w:cs="Calibri"/>
          <w:iCs/>
        </w:rPr>
        <w:t>g</w:t>
      </w:r>
      <w:r w:rsidRPr="00CA1D9E">
        <w:rPr>
          <w:rFonts w:ascii="Aptos" w:hAnsi="Aptos" w:cs="Calibri"/>
          <w:iCs/>
        </w:rPr>
        <w:t>éo-</w:t>
      </w:r>
      <w:r>
        <w:rPr>
          <w:rFonts w:ascii="Aptos" w:hAnsi="Aptos" w:cs="Calibri"/>
          <w:iCs/>
        </w:rPr>
        <w:t>é</w:t>
      </w:r>
      <w:r w:rsidRPr="00CA1D9E">
        <w:rPr>
          <w:rFonts w:ascii="Aptos" w:hAnsi="Aptos" w:cs="Calibri"/>
          <w:iCs/>
        </w:rPr>
        <w:t xml:space="preserve">conomique : Caractéristiques géographiques et démographiques. Spécificités par groupe de pays ; Principaux atouts et principales faiblesses ; Caractéristiques macro-économiques </w:t>
      </w:r>
    </w:p>
    <w:p w14:paraId="5FA811BE" w14:textId="77777777" w:rsidR="00CA1D9E" w:rsidRDefault="00CA1D9E" w:rsidP="00E008CA">
      <w:pPr>
        <w:pStyle w:val="Paragraphedeliste"/>
        <w:numPr>
          <w:ilvl w:val="0"/>
          <w:numId w:val="24"/>
        </w:numPr>
        <w:spacing w:line="250" w:lineRule="exact"/>
        <w:jc w:val="both"/>
        <w:rPr>
          <w:rFonts w:ascii="Aptos" w:hAnsi="Aptos" w:cs="Calibri"/>
          <w:iCs/>
        </w:rPr>
      </w:pPr>
      <w:r w:rsidRPr="00CA1D9E">
        <w:rPr>
          <w:rFonts w:ascii="Aptos" w:hAnsi="Aptos" w:cs="Calibri"/>
          <w:iCs/>
        </w:rPr>
        <w:t xml:space="preserve">Approche institutionnelle : </w:t>
      </w:r>
      <w:r>
        <w:rPr>
          <w:rFonts w:ascii="Aptos" w:hAnsi="Aptos" w:cs="Calibri"/>
          <w:iCs/>
        </w:rPr>
        <w:t>é</w:t>
      </w:r>
      <w:r w:rsidRPr="00CA1D9E">
        <w:rPr>
          <w:rFonts w:ascii="Aptos" w:hAnsi="Aptos" w:cs="Calibri"/>
          <w:iCs/>
        </w:rPr>
        <w:t xml:space="preserve">volution historique du ou des pays étudiés ; Politique du gouvernement en matière de commerce extérieur ; Caractéristiques spécifiques </w:t>
      </w:r>
      <w:proofErr w:type="gramStart"/>
      <w:r w:rsidRPr="00CA1D9E">
        <w:rPr>
          <w:rFonts w:ascii="Aptos" w:hAnsi="Aptos" w:cs="Calibri"/>
          <w:iCs/>
        </w:rPr>
        <w:t>au</w:t>
      </w:r>
      <w:proofErr w:type="gramEnd"/>
      <w:r w:rsidRPr="00CA1D9E">
        <w:rPr>
          <w:rFonts w:ascii="Aptos" w:hAnsi="Aptos" w:cs="Calibri"/>
          <w:iCs/>
        </w:rPr>
        <w:t xml:space="preserve"> plan juridique ; Système financier et bancaire </w:t>
      </w:r>
    </w:p>
    <w:p w14:paraId="10EC0309" w14:textId="6F924305" w:rsidR="00CA1D9E" w:rsidRPr="00853041" w:rsidRDefault="00CA1D9E" w:rsidP="00E008CA">
      <w:pPr>
        <w:pStyle w:val="Paragraphedeliste"/>
        <w:numPr>
          <w:ilvl w:val="0"/>
          <w:numId w:val="24"/>
        </w:numPr>
        <w:spacing w:line="250" w:lineRule="exact"/>
        <w:ind w:firstLine="0"/>
        <w:jc w:val="both"/>
        <w:rPr>
          <w:rFonts w:ascii="Aptos" w:hAnsi="Aptos" w:cs="Calibri"/>
          <w:iCs/>
        </w:rPr>
      </w:pPr>
      <w:r w:rsidRPr="00853041">
        <w:rPr>
          <w:rFonts w:ascii="Aptos" w:hAnsi="Aptos" w:cs="Calibri"/>
          <w:iCs/>
        </w:rPr>
        <w:t>Approche Socioculturelle : Le système de valeurs en vigueur. La mentalité face au travail, face aux étrangers ; Les modes de communication et les modes de négociation commerciale ; Les principaux éléments de la culture du pays, et us et coutumes locales</w:t>
      </w:r>
    </w:p>
    <w:p w14:paraId="4ACD59D5" w14:textId="77777777" w:rsidR="00CA1D9E" w:rsidRDefault="00CA1D9E" w:rsidP="00E008CA">
      <w:pPr>
        <w:pStyle w:val="Paragraphedeliste"/>
        <w:numPr>
          <w:ilvl w:val="0"/>
          <w:numId w:val="24"/>
        </w:numPr>
        <w:spacing w:line="250" w:lineRule="exact"/>
        <w:jc w:val="both"/>
        <w:rPr>
          <w:rFonts w:ascii="Aptos" w:hAnsi="Aptos" w:cs="Calibri"/>
          <w:iCs/>
        </w:rPr>
      </w:pPr>
      <w:r w:rsidRPr="00CA1D9E">
        <w:rPr>
          <w:rFonts w:ascii="Aptos" w:hAnsi="Aptos" w:cs="Calibri"/>
          <w:iCs/>
        </w:rPr>
        <w:t xml:space="preserve">Approche commerciale : Identification des principaux secteurs porteurs pour des exportateurs français ; Organisation de la commercialisation dans ces secteurs ; Les formes d’implantation (agents, distributeurs, filiales, succursales, ...) ; Manifestations professionnelles (foires, salons) ; Carnets d’adresses utiles pour approcher chacun de ces marchés ; Aspects administratifs, juridiques, financiers ou logistiques spécifiques au pays </w:t>
      </w:r>
    </w:p>
    <w:p w14:paraId="0B940F93" w14:textId="3807A4F6" w:rsidR="00CA1D9E" w:rsidRDefault="00CA1D9E" w:rsidP="00E008CA">
      <w:pPr>
        <w:pStyle w:val="Paragraphedeliste"/>
        <w:numPr>
          <w:ilvl w:val="0"/>
          <w:numId w:val="24"/>
        </w:numPr>
        <w:spacing w:line="250" w:lineRule="exact"/>
        <w:jc w:val="both"/>
        <w:rPr>
          <w:rFonts w:ascii="Aptos" w:hAnsi="Aptos" w:cs="Calibri"/>
          <w:iCs/>
        </w:rPr>
      </w:pPr>
      <w:r w:rsidRPr="00CA1D9E">
        <w:rPr>
          <w:rFonts w:ascii="Aptos" w:hAnsi="Aptos" w:cs="Calibri"/>
          <w:iCs/>
        </w:rPr>
        <w:t>Analyse et évaluation des risques à l’Export : Politique – Économiques - Prospection – Crédit – Change ; Les solutions de minimisation des risques ; Couverture des risques. Assurances, …</w:t>
      </w:r>
    </w:p>
    <w:p w14:paraId="5ED09CC6" w14:textId="77777777" w:rsidR="00CA1D9E" w:rsidRPr="00CA1D9E" w:rsidRDefault="00CA1D9E" w:rsidP="00CA1D9E">
      <w:pPr>
        <w:spacing w:line="250" w:lineRule="exact"/>
        <w:jc w:val="both"/>
        <w:rPr>
          <w:rFonts w:ascii="Aptos" w:hAnsi="Aptos" w:cs="Calibri"/>
          <w:iCs/>
        </w:rPr>
      </w:pPr>
    </w:p>
    <w:p w14:paraId="4A2640AF" w14:textId="77777777" w:rsidR="00CA1D9E" w:rsidRPr="003C3E0C" w:rsidRDefault="00CA1D9E" w:rsidP="00CA1D9E">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88C61F3" w14:textId="77777777" w:rsidR="00CA1D9E" w:rsidRPr="003C3E0C" w:rsidRDefault="00CA1D9E" w:rsidP="00CA1D9E">
      <w:pPr>
        <w:spacing w:line="250" w:lineRule="exact"/>
        <w:jc w:val="both"/>
        <w:rPr>
          <w:rFonts w:ascii="Aptos" w:hAnsi="Aptos" w:cs="Calibri"/>
          <w:iCs/>
        </w:rPr>
      </w:pPr>
    </w:p>
    <w:p w14:paraId="7C968216" w14:textId="4C556E4B" w:rsidR="00CA1D9E" w:rsidRPr="003C3E0C" w:rsidRDefault="00CA1D9E" w:rsidP="00CA1D9E">
      <w:pPr>
        <w:spacing w:line="250" w:lineRule="exact"/>
        <w:jc w:val="both"/>
        <w:rPr>
          <w:rFonts w:ascii="Aptos" w:hAnsi="Aptos" w:cs="Arial"/>
          <w:shd w:val="clear" w:color="auto" w:fill="FFFFFF"/>
        </w:rPr>
      </w:pPr>
      <w:r w:rsidRPr="003C3E0C">
        <w:rPr>
          <w:rFonts w:ascii="Aptos" w:hAnsi="Aptos" w:cs="Arial"/>
          <w:shd w:val="clear" w:color="auto" w:fill="FFFFFF"/>
        </w:rPr>
        <w:t xml:space="preserve">Contrôle continu </w:t>
      </w:r>
      <w:r>
        <w:rPr>
          <w:rFonts w:ascii="Aptos" w:hAnsi="Aptos" w:cs="Arial"/>
          <w:shd w:val="clear" w:color="auto" w:fill="FFFFFF"/>
        </w:rPr>
        <w:t>spécialité marketing international : Dossier écrit + oral</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35098BE4" w14:textId="77777777" w:rsidR="00CA1D9E" w:rsidRPr="003C3E0C" w:rsidRDefault="00CA1D9E" w:rsidP="00CA1D9E">
      <w:pPr>
        <w:spacing w:line="250" w:lineRule="exact"/>
        <w:jc w:val="both"/>
        <w:rPr>
          <w:rFonts w:ascii="Aptos" w:hAnsi="Aptos" w:cs="Arial"/>
          <w:shd w:val="clear" w:color="auto" w:fill="FFFFFF"/>
        </w:rPr>
      </w:pPr>
    </w:p>
    <w:p w14:paraId="4A487415" w14:textId="77777777" w:rsidR="00CA1D9E" w:rsidRPr="003C3E0C" w:rsidRDefault="00CA1D9E" w:rsidP="00CA1D9E">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589A23B1" w14:textId="77777777" w:rsidR="00CA1D9E" w:rsidRPr="003C3E0C" w:rsidRDefault="00CA1D9E" w:rsidP="00CA1D9E">
      <w:pPr>
        <w:spacing w:line="250" w:lineRule="exact"/>
        <w:rPr>
          <w:rFonts w:ascii="Aptos" w:hAnsi="Aptos" w:cs="Calibri"/>
          <w:b/>
          <w:bCs/>
          <w:iCs/>
          <w:color w:val="001A38"/>
          <w:u w:val="single"/>
        </w:rPr>
      </w:pPr>
    </w:p>
    <w:p w14:paraId="2C5823E1" w14:textId="77777777" w:rsidR="00CA1D9E" w:rsidRDefault="00CA1D9E" w:rsidP="00CA1D9E">
      <w:pPr>
        <w:spacing w:line="250" w:lineRule="exact"/>
        <w:rPr>
          <w:rFonts w:ascii="Aptos" w:hAnsi="Aptos" w:cs="Arial"/>
          <w:sz w:val="21"/>
          <w:szCs w:val="21"/>
          <w:shd w:val="clear" w:color="auto" w:fill="FFFFFF"/>
        </w:rPr>
      </w:pPr>
      <w:r w:rsidRPr="003C3E0C">
        <w:rPr>
          <w:rFonts w:ascii="Aptos" w:hAnsi="Aptos" w:cs="Arial"/>
          <w:sz w:val="21"/>
          <w:szCs w:val="21"/>
          <w:shd w:val="clear" w:color="auto" w:fill="FFFFFF"/>
        </w:rPr>
        <w:t>Les compétences C1.1 à C1.6 sont travaillées en CC pour préparer l'étude de cas du bloc 1</w:t>
      </w:r>
    </w:p>
    <w:p w14:paraId="0805B8BE" w14:textId="77777777" w:rsidR="00853041" w:rsidRDefault="00853041" w:rsidP="00CA1D9E">
      <w:pPr>
        <w:spacing w:line="250" w:lineRule="exact"/>
        <w:rPr>
          <w:rFonts w:ascii="Aptos" w:hAnsi="Aptos" w:cs="Arial"/>
          <w:sz w:val="21"/>
          <w:szCs w:val="21"/>
          <w:shd w:val="clear" w:color="auto" w:fill="FFFFFF"/>
        </w:rPr>
      </w:pPr>
    </w:p>
    <w:p w14:paraId="562B0446" w14:textId="77777777" w:rsidR="00CA1D9E" w:rsidRDefault="00CA1D9E" w:rsidP="00CA1D9E">
      <w:pPr>
        <w:spacing w:line="250" w:lineRule="exact"/>
        <w:rPr>
          <w:rFonts w:ascii="Aptos" w:hAnsi="Aptos" w:cs="Arial"/>
          <w:sz w:val="21"/>
          <w:szCs w:val="21"/>
          <w:shd w:val="clear" w:color="auto" w:fill="FFFFFF"/>
        </w:rPr>
      </w:pPr>
    </w:p>
    <w:p w14:paraId="62815201" w14:textId="77777777" w:rsidR="00CA1D9E" w:rsidRDefault="00CA1D9E" w:rsidP="00CA1D9E">
      <w:pPr>
        <w:spacing w:line="250" w:lineRule="exact"/>
        <w:rPr>
          <w:rFonts w:ascii="Aptos" w:hAnsi="Aptos" w:cs="Arial"/>
          <w:sz w:val="21"/>
          <w:szCs w:val="21"/>
          <w:shd w:val="clear" w:color="auto" w:fill="FFFFFF"/>
        </w:rPr>
        <w:sectPr w:rsidR="00CA1D9E" w:rsidSect="00CA2B14">
          <w:pgSz w:w="11910" w:h="16840"/>
          <w:pgMar w:top="1417" w:right="1417" w:bottom="1417" w:left="1417" w:header="709" w:footer="732" w:gutter="0"/>
          <w:cols w:space="720"/>
        </w:sectPr>
      </w:pPr>
    </w:p>
    <w:p w14:paraId="522705DB" w14:textId="77777777" w:rsidR="00CA1D9E" w:rsidRDefault="00CA1D9E" w:rsidP="00CA1D9E">
      <w:pPr>
        <w:spacing w:line="250" w:lineRule="exact"/>
        <w:rPr>
          <w:rFonts w:ascii="Aptos" w:hAnsi="Aptos" w:cs="Arial"/>
          <w:sz w:val="21"/>
          <w:szCs w:val="21"/>
          <w:shd w:val="clear" w:color="auto" w:fill="FFFFFF"/>
        </w:rPr>
      </w:pPr>
    </w:p>
    <w:p w14:paraId="70C9D436" w14:textId="1D9B95EC" w:rsidR="00CA1D9E" w:rsidRPr="003C3E0C" w:rsidRDefault="00CA1D9E" w:rsidP="00CA1D9E">
      <w:pPr>
        <w:pStyle w:val="Titre3"/>
        <w:ind w:left="0"/>
      </w:pPr>
      <w:bookmarkStart w:id="18" w:name="_Toc171429816"/>
      <w:r>
        <w:t>1</w:t>
      </w:r>
      <w:r w:rsidRPr="00CA1D9E">
        <w:rPr>
          <w:vertAlign w:val="superscript"/>
        </w:rPr>
        <w:t>ère</w:t>
      </w:r>
      <w:r>
        <w:t xml:space="preserve"> année - </w:t>
      </w:r>
      <w:r w:rsidRPr="003C3E0C">
        <w:t xml:space="preserve">UE </w:t>
      </w:r>
      <w:r>
        <w:t>2</w:t>
      </w:r>
      <w:r w:rsidRPr="003C3E0C">
        <w:t xml:space="preserve"> :</w:t>
      </w:r>
      <w:r>
        <w:t xml:space="preserve"> MISE EN ŒUVRE DE LA POLITIQUE COMMERCIALE</w:t>
      </w:r>
      <w:bookmarkEnd w:id="18"/>
      <w:r w:rsidRPr="003C3E0C">
        <w:t xml:space="preserve"> </w:t>
      </w:r>
    </w:p>
    <w:p w14:paraId="09DF0904" w14:textId="77777777" w:rsidR="00CA1D9E" w:rsidRPr="003C3E0C" w:rsidRDefault="00CA1D9E" w:rsidP="00CA1D9E">
      <w:pPr>
        <w:pStyle w:val="Titre4"/>
        <w:numPr>
          <w:ilvl w:val="0"/>
          <w:numId w:val="0"/>
        </w:numPr>
        <w:ind w:left="720"/>
      </w:pPr>
    </w:p>
    <w:p w14:paraId="4C69996C" w14:textId="37B03EC3" w:rsidR="00CA1D9E" w:rsidRPr="003C3E0C" w:rsidRDefault="00CA1D9E" w:rsidP="00CA1D9E">
      <w:pPr>
        <w:pStyle w:val="Titre4"/>
      </w:pPr>
      <w:r>
        <w:t>Plan d’actions commerciales (France et International)</w:t>
      </w:r>
    </w:p>
    <w:p w14:paraId="0A2F9C34" w14:textId="77777777" w:rsidR="00CA1D9E" w:rsidRPr="003C3E0C" w:rsidRDefault="00CA1D9E" w:rsidP="00CA1D9E">
      <w:pPr>
        <w:pStyle w:val="Corpsdetexte"/>
        <w:spacing w:before="58"/>
        <w:ind w:left="0" w:firstLine="0"/>
        <w:rPr>
          <w:rFonts w:ascii="Aptos" w:hAnsi="Aptos" w:cs="Calibri"/>
          <w:b/>
          <w:sz w:val="24"/>
        </w:rPr>
      </w:pPr>
    </w:p>
    <w:p w14:paraId="5F8833CE" w14:textId="77777777" w:rsidR="00CA1D9E" w:rsidRPr="003C3E0C" w:rsidRDefault="00CA1D9E" w:rsidP="00CA1D9E">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07F8F8FD" w14:textId="77777777" w:rsidR="00CA1D9E" w:rsidRPr="003C3E0C" w:rsidRDefault="00CA1D9E" w:rsidP="00CA1D9E">
      <w:pPr>
        <w:spacing w:line="250" w:lineRule="exact"/>
        <w:rPr>
          <w:rFonts w:ascii="Aptos" w:hAnsi="Aptos" w:cs="Calibri"/>
          <w:iCs/>
        </w:rPr>
      </w:pPr>
    </w:p>
    <w:p w14:paraId="204FAB6D" w14:textId="77777777" w:rsidR="004E0189" w:rsidRDefault="004E0189" w:rsidP="00E008CA">
      <w:pPr>
        <w:pStyle w:val="Paragraphedeliste"/>
        <w:numPr>
          <w:ilvl w:val="0"/>
          <w:numId w:val="25"/>
        </w:numPr>
        <w:spacing w:line="250" w:lineRule="exact"/>
        <w:jc w:val="both"/>
        <w:rPr>
          <w:rFonts w:ascii="Aptos" w:hAnsi="Aptos" w:cs="Calibri"/>
          <w:iCs/>
        </w:rPr>
      </w:pPr>
      <w:r w:rsidRPr="004E0189">
        <w:rPr>
          <w:rFonts w:ascii="Aptos" w:hAnsi="Aptos" w:cs="Calibri"/>
          <w:iCs/>
        </w:rPr>
        <w:t xml:space="preserve">Comprendre, appréhender la stratégie retenue préalablement : Le plan marketing : contenu, formalisation ; Les leviers du plan marketing ; L’offre proposée par l’entreprise ; Le Mix marketing : quels leviers retenir ? </w:t>
      </w:r>
    </w:p>
    <w:p w14:paraId="0E0255EC" w14:textId="0513ED53" w:rsidR="004E0189" w:rsidRDefault="004E0189" w:rsidP="00E008CA">
      <w:pPr>
        <w:pStyle w:val="Paragraphedeliste"/>
        <w:numPr>
          <w:ilvl w:val="0"/>
          <w:numId w:val="25"/>
        </w:numPr>
        <w:spacing w:line="250" w:lineRule="exact"/>
        <w:jc w:val="both"/>
        <w:rPr>
          <w:rFonts w:ascii="Aptos" w:hAnsi="Aptos" w:cs="Calibri"/>
          <w:iCs/>
        </w:rPr>
      </w:pPr>
      <w:r w:rsidRPr="004E0189">
        <w:rPr>
          <w:rFonts w:ascii="Aptos" w:hAnsi="Aptos" w:cs="Calibri"/>
          <w:iCs/>
        </w:rPr>
        <w:t>La politique de l’offre</w:t>
      </w:r>
      <w:r>
        <w:rPr>
          <w:rFonts w:ascii="Aptos" w:hAnsi="Aptos" w:cs="Calibri"/>
          <w:iCs/>
        </w:rPr>
        <w:t> </w:t>
      </w:r>
      <w:r w:rsidRPr="004E0189">
        <w:rPr>
          <w:rFonts w:ascii="Aptos" w:hAnsi="Aptos" w:cs="Calibri"/>
          <w:iCs/>
        </w:rPr>
        <w:t>: Gestion de la marque, identité et univers (prisme) de la marque</w:t>
      </w:r>
      <w:r>
        <w:rPr>
          <w:rFonts w:ascii="Aptos" w:hAnsi="Aptos" w:cs="Calibri"/>
          <w:iCs/>
        </w:rPr>
        <w:t> </w:t>
      </w:r>
      <w:r w:rsidRPr="004E0189">
        <w:rPr>
          <w:rFonts w:ascii="Aptos" w:hAnsi="Aptos" w:cs="Calibri"/>
          <w:iCs/>
        </w:rPr>
        <w:t>; Produit vs service</w:t>
      </w:r>
      <w:r>
        <w:rPr>
          <w:rFonts w:ascii="Aptos" w:hAnsi="Aptos" w:cs="Calibri"/>
          <w:iCs/>
        </w:rPr>
        <w:t> </w:t>
      </w:r>
      <w:r w:rsidRPr="004E0189">
        <w:rPr>
          <w:rFonts w:ascii="Aptos" w:hAnsi="Aptos" w:cs="Calibri"/>
          <w:iCs/>
        </w:rPr>
        <w:t>; Caractéristiques produit</w:t>
      </w:r>
      <w:r>
        <w:rPr>
          <w:rFonts w:ascii="Aptos" w:hAnsi="Aptos" w:cs="Calibri"/>
          <w:iCs/>
        </w:rPr>
        <w:t> </w:t>
      </w:r>
      <w:r w:rsidRPr="004E0189">
        <w:rPr>
          <w:rFonts w:ascii="Aptos" w:hAnsi="Aptos" w:cs="Calibri"/>
          <w:iCs/>
        </w:rPr>
        <w:t>: gamme, identité sensorielle, packaging, design</w:t>
      </w:r>
      <w:r>
        <w:rPr>
          <w:rFonts w:ascii="Aptos" w:hAnsi="Aptos" w:cs="Calibri"/>
          <w:iCs/>
        </w:rPr>
        <w:t>… </w:t>
      </w:r>
      <w:r w:rsidRPr="004E0189">
        <w:rPr>
          <w:rFonts w:ascii="Aptos" w:hAnsi="Aptos" w:cs="Calibri"/>
          <w:iCs/>
        </w:rPr>
        <w:t>; Stratégies d’innovation, d’adaptation, d’imitation</w:t>
      </w:r>
      <w:r>
        <w:rPr>
          <w:rFonts w:ascii="Aptos" w:hAnsi="Aptos" w:cs="Calibri"/>
          <w:iCs/>
        </w:rPr>
        <w:t> </w:t>
      </w:r>
      <w:r w:rsidRPr="004E0189">
        <w:rPr>
          <w:rFonts w:ascii="Aptos" w:hAnsi="Aptos" w:cs="Calibri"/>
          <w:iCs/>
        </w:rPr>
        <w:t>; Notions de produits/services complémentaires et additionnels (SAV, …)</w:t>
      </w:r>
      <w:r>
        <w:rPr>
          <w:rFonts w:ascii="Aptos" w:hAnsi="Aptos" w:cs="Calibri"/>
          <w:iCs/>
        </w:rPr>
        <w:t> </w:t>
      </w:r>
      <w:r w:rsidRPr="004E0189">
        <w:rPr>
          <w:rFonts w:ascii="Aptos" w:hAnsi="Aptos" w:cs="Calibri"/>
          <w:iCs/>
        </w:rPr>
        <w:t xml:space="preserve">; Co </w:t>
      </w:r>
      <w:proofErr w:type="spellStart"/>
      <w:r w:rsidRPr="004E0189">
        <w:rPr>
          <w:rFonts w:ascii="Aptos" w:hAnsi="Aptos" w:cs="Calibri"/>
          <w:iCs/>
        </w:rPr>
        <w:t>branding</w:t>
      </w:r>
      <w:proofErr w:type="spellEnd"/>
      <w:r w:rsidRPr="004E0189">
        <w:rPr>
          <w:rFonts w:ascii="Aptos" w:hAnsi="Aptos" w:cs="Calibri"/>
          <w:iCs/>
        </w:rPr>
        <w:t xml:space="preserve">, alliance de marques, Cycle de vie produit </w:t>
      </w:r>
    </w:p>
    <w:p w14:paraId="33E8C03B" w14:textId="77777777" w:rsidR="004E0189" w:rsidRDefault="004E0189" w:rsidP="00E008CA">
      <w:pPr>
        <w:pStyle w:val="Paragraphedeliste"/>
        <w:numPr>
          <w:ilvl w:val="0"/>
          <w:numId w:val="25"/>
        </w:numPr>
        <w:spacing w:line="250" w:lineRule="exact"/>
        <w:jc w:val="both"/>
        <w:rPr>
          <w:rFonts w:ascii="Aptos" w:hAnsi="Aptos" w:cs="Calibri"/>
          <w:iCs/>
        </w:rPr>
      </w:pPr>
      <w:r w:rsidRPr="004E0189">
        <w:rPr>
          <w:rFonts w:ascii="Aptos" w:hAnsi="Aptos" w:cs="Calibri"/>
          <w:iCs/>
        </w:rPr>
        <w:t xml:space="preserve">Politique et stratégie tarifaire : Les coûts internes directs/indirects et marginaux, coûts fixes/variables ; Zones tarifaires de la concurrence ; Élasticité demande-prix, prix psychologique ; Stratégies tarifaires : pénétration de marché, alignement, écrémage, </w:t>
      </w:r>
      <w:proofErr w:type="spellStart"/>
      <w:r w:rsidRPr="004E0189">
        <w:rPr>
          <w:rFonts w:ascii="Aptos" w:hAnsi="Aptos" w:cs="Calibri"/>
          <w:iCs/>
        </w:rPr>
        <w:t>low</w:t>
      </w:r>
      <w:proofErr w:type="spellEnd"/>
      <w:r w:rsidRPr="004E0189">
        <w:rPr>
          <w:rFonts w:ascii="Aptos" w:hAnsi="Aptos" w:cs="Calibri"/>
          <w:iCs/>
        </w:rPr>
        <w:t xml:space="preserve"> </w:t>
      </w:r>
      <w:proofErr w:type="spellStart"/>
      <w:r w:rsidRPr="004E0189">
        <w:rPr>
          <w:rFonts w:ascii="Aptos" w:hAnsi="Aptos" w:cs="Calibri"/>
          <w:iCs/>
        </w:rPr>
        <w:t>cost</w:t>
      </w:r>
      <w:proofErr w:type="spellEnd"/>
      <w:r w:rsidRPr="004E0189">
        <w:rPr>
          <w:rFonts w:ascii="Aptos" w:hAnsi="Aptos" w:cs="Calibri"/>
          <w:iCs/>
        </w:rPr>
        <w:t xml:space="preserve">, hard discount ; Offres promotionnelles permanentes/exceptionnelles ; Notions du </w:t>
      </w:r>
      <w:proofErr w:type="spellStart"/>
      <w:r w:rsidRPr="004E0189">
        <w:rPr>
          <w:rFonts w:ascii="Aptos" w:hAnsi="Aptos" w:cs="Calibri"/>
          <w:iCs/>
        </w:rPr>
        <w:t>Yield</w:t>
      </w:r>
      <w:proofErr w:type="spellEnd"/>
      <w:r w:rsidRPr="004E0189">
        <w:rPr>
          <w:rFonts w:ascii="Aptos" w:hAnsi="Aptos" w:cs="Calibri"/>
          <w:iCs/>
        </w:rPr>
        <w:t xml:space="preserve"> Management </w:t>
      </w:r>
    </w:p>
    <w:p w14:paraId="000E2F81" w14:textId="570E4BED" w:rsidR="004E0189" w:rsidRDefault="004E0189" w:rsidP="00E008CA">
      <w:pPr>
        <w:pStyle w:val="Paragraphedeliste"/>
        <w:numPr>
          <w:ilvl w:val="0"/>
          <w:numId w:val="25"/>
        </w:numPr>
        <w:spacing w:line="250" w:lineRule="exact"/>
        <w:jc w:val="both"/>
        <w:rPr>
          <w:rFonts w:ascii="Aptos" w:hAnsi="Aptos" w:cs="Calibri"/>
          <w:iCs/>
        </w:rPr>
      </w:pPr>
      <w:r w:rsidRPr="004E0189">
        <w:rPr>
          <w:rFonts w:ascii="Aptos" w:hAnsi="Aptos" w:cs="Calibri"/>
          <w:iCs/>
        </w:rPr>
        <w:t xml:space="preserve">La distribution multicanale : Stratégie de distribution </w:t>
      </w:r>
      <w:proofErr w:type="spellStart"/>
      <w:r w:rsidRPr="004E0189">
        <w:rPr>
          <w:rFonts w:ascii="Aptos" w:hAnsi="Aptos" w:cs="Calibri"/>
          <w:iCs/>
        </w:rPr>
        <w:t>crosscanal</w:t>
      </w:r>
      <w:proofErr w:type="spellEnd"/>
      <w:r w:rsidRPr="004E0189">
        <w:rPr>
          <w:rFonts w:ascii="Aptos" w:hAnsi="Aptos" w:cs="Calibri"/>
          <w:iCs/>
        </w:rPr>
        <w:t xml:space="preserve"> ; Canaux de distribution : </w:t>
      </w:r>
      <w:proofErr w:type="spellStart"/>
      <w:r w:rsidRPr="004E0189">
        <w:rPr>
          <w:rFonts w:ascii="Aptos" w:hAnsi="Aptos" w:cs="Calibri"/>
          <w:iCs/>
        </w:rPr>
        <w:t>phygital</w:t>
      </w:r>
      <w:proofErr w:type="spellEnd"/>
      <w:r w:rsidRPr="004E0189">
        <w:rPr>
          <w:rFonts w:ascii="Aptos" w:hAnsi="Aptos" w:cs="Calibri"/>
          <w:iCs/>
        </w:rPr>
        <w:t xml:space="preserve"> ; Action de merchandising ; Politique de référencement, </w:t>
      </w:r>
      <w:proofErr w:type="spellStart"/>
      <w:r w:rsidRPr="004E0189">
        <w:rPr>
          <w:rFonts w:ascii="Aptos" w:hAnsi="Aptos" w:cs="Calibri"/>
          <w:iCs/>
        </w:rPr>
        <w:t>category</w:t>
      </w:r>
      <w:proofErr w:type="spellEnd"/>
      <w:r w:rsidRPr="004E0189">
        <w:rPr>
          <w:rFonts w:ascii="Aptos" w:hAnsi="Aptos" w:cs="Calibri"/>
          <w:iCs/>
        </w:rPr>
        <w:t xml:space="preserve"> management ; Notion du </w:t>
      </w:r>
      <w:proofErr w:type="spellStart"/>
      <w:r w:rsidRPr="004E0189">
        <w:rPr>
          <w:rFonts w:ascii="Aptos" w:hAnsi="Aptos" w:cs="Calibri"/>
          <w:iCs/>
        </w:rPr>
        <w:t>Supply</w:t>
      </w:r>
      <w:proofErr w:type="spellEnd"/>
      <w:r w:rsidRPr="004E0189">
        <w:rPr>
          <w:rFonts w:ascii="Aptos" w:hAnsi="Aptos" w:cs="Calibri"/>
          <w:iCs/>
        </w:rPr>
        <w:t xml:space="preserve"> Chain Management, approvisionnements ; Les salons et foires internationaux </w:t>
      </w:r>
    </w:p>
    <w:p w14:paraId="00D3D412" w14:textId="0323660A" w:rsidR="00CA1D9E" w:rsidRPr="004E0189" w:rsidRDefault="004E0189" w:rsidP="00E008CA">
      <w:pPr>
        <w:pStyle w:val="Paragraphedeliste"/>
        <w:numPr>
          <w:ilvl w:val="0"/>
          <w:numId w:val="25"/>
        </w:numPr>
        <w:spacing w:line="250" w:lineRule="exact"/>
        <w:jc w:val="both"/>
        <w:rPr>
          <w:rFonts w:ascii="Aptos" w:hAnsi="Aptos" w:cs="Calibri"/>
          <w:iCs/>
        </w:rPr>
      </w:pPr>
      <w:r w:rsidRPr="004E0189">
        <w:rPr>
          <w:rFonts w:ascii="Aptos" w:hAnsi="Aptos" w:cs="Calibri"/>
          <w:iCs/>
        </w:rPr>
        <w:t>Communication commerciale et d’entreprise : cf. fiches U2.3 et U2.4</w:t>
      </w:r>
    </w:p>
    <w:p w14:paraId="4C583A8D" w14:textId="77777777" w:rsidR="004E0189" w:rsidRDefault="004E0189" w:rsidP="00CA1D9E">
      <w:pPr>
        <w:spacing w:line="250" w:lineRule="exact"/>
        <w:rPr>
          <w:rFonts w:ascii="Aptos" w:hAnsi="Aptos" w:cs="Calibri"/>
          <w:b/>
          <w:bCs/>
          <w:iCs/>
          <w:color w:val="001A38"/>
          <w:u w:val="single"/>
        </w:rPr>
      </w:pPr>
    </w:p>
    <w:p w14:paraId="7CA1CB62" w14:textId="3B411F3D" w:rsidR="00CA1D9E" w:rsidRPr="003C3E0C" w:rsidRDefault="00CA1D9E" w:rsidP="00CA1D9E">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66045DF1" w14:textId="77777777" w:rsidR="00CA1D9E" w:rsidRPr="003C3E0C" w:rsidRDefault="00CA1D9E" w:rsidP="00CA1D9E">
      <w:pPr>
        <w:spacing w:line="250" w:lineRule="exact"/>
        <w:jc w:val="both"/>
        <w:rPr>
          <w:rFonts w:ascii="Aptos" w:hAnsi="Aptos" w:cs="Calibri"/>
          <w:iCs/>
        </w:rPr>
      </w:pPr>
    </w:p>
    <w:p w14:paraId="7AF250F4" w14:textId="32DAECB8" w:rsidR="00CA1D9E" w:rsidRDefault="004E0189" w:rsidP="00CA1D9E">
      <w:pPr>
        <w:spacing w:line="250" w:lineRule="exact"/>
        <w:jc w:val="both"/>
        <w:rPr>
          <w:rFonts w:ascii="Aptos" w:hAnsi="Aptos" w:cs="Arial"/>
          <w:shd w:val="clear" w:color="auto" w:fill="FFFFFF"/>
        </w:rPr>
      </w:pPr>
      <w:r w:rsidRPr="004E0189">
        <w:rPr>
          <w:rFonts w:ascii="Aptos" w:hAnsi="Aptos" w:cs="Arial"/>
          <w:shd w:val="clear" w:color="auto" w:fill="FFFFFF"/>
        </w:rPr>
        <w:t xml:space="preserve">C2 Politique commerciale - Partie 1 : Élaboration </w:t>
      </w:r>
      <w:proofErr w:type="gramStart"/>
      <w:r w:rsidRPr="004E0189">
        <w:rPr>
          <w:rFonts w:ascii="Aptos" w:hAnsi="Aptos" w:cs="Arial"/>
          <w:shd w:val="clear" w:color="auto" w:fill="FFFFFF"/>
        </w:rPr>
        <w:t>d'un PAC</w:t>
      </w:r>
      <w:proofErr w:type="gramEnd"/>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62D89555" w14:textId="77777777" w:rsidR="00853041" w:rsidRDefault="00853041" w:rsidP="00CA1D9E">
      <w:pPr>
        <w:spacing w:line="250" w:lineRule="exact"/>
        <w:jc w:val="both"/>
        <w:rPr>
          <w:rFonts w:ascii="Aptos" w:hAnsi="Aptos" w:cs="Arial"/>
          <w:shd w:val="clear" w:color="auto" w:fill="FFFFFF"/>
        </w:rPr>
      </w:pPr>
    </w:p>
    <w:p w14:paraId="72438046" w14:textId="56389883" w:rsidR="00853041" w:rsidRDefault="00853041" w:rsidP="00CA1D9E">
      <w:pPr>
        <w:spacing w:line="250" w:lineRule="exact"/>
        <w:jc w:val="both"/>
        <w:rPr>
          <w:rFonts w:ascii="Aptos" w:hAnsi="Aptos" w:cs="Arial"/>
          <w:shd w:val="clear" w:color="auto" w:fill="FFFFFF"/>
        </w:rPr>
      </w:pPr>
      <w:r w:rsidRPr="00853041">
        <w:rPr>
          <w:rFonts w:ascii="Aptos" w:hAnsi="Aptos" w:cs="Arial"/>
          <w:shd w:val="clear" w:color="auto" w:fill="FFFFFF"/>
        </w:rPr>
        <w:t>Étude de cas de 3 mois + rapport 15 pages (60%) + oral 15 min (40%).  Support écrit et présentation orale.  Pas de date imposée.</w:t>
      </w:r>
    </w:p>
    <w:p w14:paraId="2C6002CA" w14:textId="77777777" w:rsidR="00853041" w:rsidRDefault="00853041" w:rsidP="00CA1D9E">
      <w:pPr>
        <w:spacing w:line="250" w:lineRule="exact"/>
        <w:jc w:val="both"/>
        <w:rPr>
          <w:rFonts w:ascii="Aptos" w:hAnsi="Aptos" w:cs="Arial"/>
          <w:shd w:val="clear" w:color="auto" w:fill="FFFFFF"/>
        </w:rPr>
      </w:pPr>
    </w:p>
    <w:p w14:paraId="4F4500CE" w14:textId="77777777" w:rsidR="00853041" w:rsidRDefault="00853041" w:rsidP="00CA1D9E">
      <w:pPr>
        <w:spacing w:line="250" w:lineRule="exact"/>
        <w:jc w:val="both"/>
        <w:rPr>
          <w:rFonts w:ascii="Aptos" w:hAnsi="Aptos" w:cs="Arial"/>
          <w:shd w:val="clear" w:color="auto" w:fill="FFFFFF"/>
        </w:rPr>
      </w:pPr>
      <w:r w:rsidRPr="00853041">
        <w:rPr>
          <w:rFonts w:ascii="Aptos" w:hAnsi="Aptos" w:cs="Arial"/>
          <w:shd w:val="clear" w:color="auto" w:fill="FFFFFF"/>
        </w:rPr>
        <w:t xml:space="preserve">Le plan d'actions commerciales définit : </w:t>
      </w:r>
    </w:p>
    <w:p w14:paraId="24A4CA1F" w14:textId="77777777" w:rsidR="00853041" w:rsidRDefault="00853041" w:rsidP="00E008CA">
      <w:pPr>
        <w:pStyle w:val="Paragraphedeliste"/>
        <w:numPr>
          <w:ilvl w:val="0"/>
          <w:numId w:val="26"/>
        </w:numPr>
        <w:spacing w:line="250" w:lineRule="exact"/>
        <w:jc w:val="both"/>
        <w:rPr>
          <w:rFonts w:ascii="Aptos" w:hAnsi="Aptos" w:cs="Arial"/>
          <w:shd w:val="clear" w:color="auto" w:fill="FFFFFF"/>
        </w:rPr>
      </w:pPr>
      <w:r w:rsidRPr="00853041">
        <w:rPr>
          <w:rFonts w:ascii="Aptos" w:hAnsi="Aptos" w:cs="Arial"/>
          <w:shd w:val="clear" w:color="auto" w:fill="FFFFFF"/>
        </w:rPr>
        <w:t xml:space="preserve">Les marchés </w:t>
      </w:r>
    </w:p>
    <w:p w14:paraId="293B68A0" w14:textId="77777777" w:rsidR="00853041" w:rsidRDefault="00853041" w:rsidP="00E008CA">
      <w:pPr>
        <w:pStyle w:val="Paragraphedeliste"/>
        <w:numPr>
          <w:ilvl w:val="0"/>
          <w:numId w:val="26"/>
        </w:numPr>
        <w:spacing w:line="250" w:lineRule="exact"/>
        <w:jc w:val="both"/>
        <w:rPr>
          <w:rFonts w:ascii="Aptos" w:hAnsi="Aptos" w:cs="Arial"/>
          <w:shd w:val="clear" w:color="auto" w:fill="FFFFFF"/>
        </w:rPr>
      </w:pPr>
      <w:r w:rsidRPr="00853041">
        <w:rPr>
          <w:rFonts w:ascii="Aptos" w:hAnsi="Aptos" w:cs="Arial"/>
          <w:shd w:val="clear" w:color="auto" w:fill="FFFFFF"/>
        </w:rPr>
        <w:t xml:space="preserve">Les secteurs géographiques </w:t>
      </w:r>
    </w:p>
    <w:p w14:paraId="4006BEC9" w14:textId="77777777" w:rsidR="00853041" w:rsidRDefault="00853041" w:rsidP="00E008CA">
      <w:pPr>
        <w:pStyle w:val="Paragraphedeliste"/>
        <w:numPr>
          <w:ilvl w:val="0"/>
          <w:numId w:val="26"/>
        </w:numPr>
        <w:spacing w:line="250" w:lineRule="exact"/>
        <w:jc w:val="both"/>
        <w:rPr>
          <w:rFonts w:ascii="Aptos" w:hAnsi="Aptos" w:cs="Arial"/>
          <w:shd w:val="clear" w:color="auto" w:fill="FFFFFF"/>
        </w:rPr>
      </w:pPr>
      <w:r w:rsidRPr="00853041">
        <w:rPr>
          <w:rFonts w:ascii="Aptos" w:hAnsi="Aptos" w:cs="Arial"/>
          <w:shd w:val="clear" w:color="auto" w:fill="FFFFFF"/>
        </w:rPr>
        <w:t xml:space="preserve">L'équipe commerciale </w:t>
      </w:r>
    </w:p>
    <w:p w14:paraId="5B9B560F" w14:textId="77777777" w:rsidR="00853041" w:rsidRDefault="00853041" w:rsidP="00E008CA">
      <w:pPr>
        <w:pStyle w:val="Paragraphedeliste"/>
        <w:numPr>
          <w:ilvl w:val="0"/>
          <w:numId w:val="26"/>
        </w:numPr>
        <w:spacing w:line="250" w:lineRule="exact"/>
        <w:jc w:val="both"/>
        <w:rPr>
          <w:rFonts w:ascii="Aptos" w:hAnsi="Aptos" w:cs="Arial"/>
          <w:shd w:val="clear" w:color="auto" w:fill="FFFFFF"/>
        </w:rPr>
      </w:pPr>
      <w:r w:rsidRPr="00853041">
        <w:rPr>
          <w:rFonts w:ascii="Aptos" w:hAnsi="Aptos" w:cs="Arial"/>
          <w:shd w:val="clear" w:color="auto" w:fill="FFFFFF"/>
        </w:rPr>
        <w:t xml:space="preserve">Les canaux de distribution </w:t>
      </w:r>
    </w:p>
    <w:p w14:paraId="74CF6BC1" w14:textId="77777777" w:rsidR="00853041" w:rsidRDefault="00853041" w:rsidP="00E008CA">
      <w:pPr>
        <w:pStyle w:val="Paragraphedeliste"/>
        <w:numPr>
          <w:ilvl w:val="0"/>
          <w:numId w:val="26"/>
        </w:numPr>
        <w:spacing w:line="250" w:lineRule="exact"/>
        <w:jc w:val="both"/>
        <w:rPr>
          <w:rFonts w:ascii="Aptos" w:hAnsi="Aptos" w:cs="Arial"/>
          <w:shd w:val="clear" w:color="auto" w:fill="FFFFFF"/>
        </w:rPr>
      </w:pPr>
      <w:r w:rsidRPr="00853041">
        <w:rPr>
          <w:rFonts w:ascii="Aptos" w:hAnsi="Aptos" w:cs="Arial"/>
          <w:shd w:val="clear" w:color="auto" w:fill="FFFFFF"/>
        </w:rPr>
        <w:t xml:space="preserve">Les aides à la vente et les outils de prospection, fidélisation, CRM </w:t>
      </w:r>
    </w:p>
    <w:p w14:paraId="6183252B" w14:textId="77777777" w:rsidR="00853041" w:rsidRDefault="00853041" w:rsidP="00E008CA">
      <w:pPr>
        <w:pStyle w:val="Paragraphedeliste"/>
        <w:numPr>
          <w:ilvl w:val="0"/>
          <w:numId w:val="26"/>
        </w:numPr>
        <w:spacing w:line="250" w:lineRule="exact"/>
        <w:jc w:val="both"/>
        <w:rPr>
          <w:rFonts w:ascii="Aptos" w:hAnsi="Aptos" w:cs="Arial"/>
          <w:shd w:val="clear" w:color="auto" w:fill="FFFFFF"/>
        </w:rPr>
      </w:pPr>
      <w:r w:rsidRPr="00853041">
        <w:rPr>
          <w:rFonts w:ascii="Aptos" w:hAnsi="Aptos" w:cs="Arial"/>
          <w:shd w:val="clear" w:color="auto" w:fill="FFFFFF"/>
        </w:rPr>
        <w:t xml:space="preserve">La politique tarifaire et les accords commerciaux </w:t>
      </w:r>
    </w:p>
    <w:p w14:paraId="4F9F3D98" w14:textId="77777777" w:rsidR="00853041" w:rsidRDefault="00853041" w:rsidP="00E008CA">
      <w:pPr>
        <w:pStyle w:val="Paragraphedeliste"/>
        <w:numPr>
          <w:ilvl w:val="0"/>
          <w:numId w:val="26"/>
        </w:numPr>
        <w:spacing w:line="250" w:lineRule="exact"/>
        <w:jc w:val="both"/>
        <w:rPr>
          <w:rFonts w:ascii="Aptos" w:hAnsi="Aptos" w:cs="Arial"/>
          <w:shd w:val="clear" w:color="auto" w:fill="FFFFFF"/>
        </w:rPr>
      </w:pPr>
      <w:r w:rsidRPr="00853041">
        <w:rPr>
          <w:rFonts w:ascii="Aptos" w:hAnsi="Aptos" w:cs="Arial"/>
          <w:shd w:val="clear" w:color="auto" w:fill="FFFFFF"/>
        </w:rPr>
        <w:t xml:space="preserve">Les supports de communication (plaquettes / plv…) </w:t>
      </w:r>
    </w:p>
    <w:p w14:paraId="1266E8BC" w14:textId="7F35D7A8" w:rsidR="00853041" w:rsidRPr="00853041" w:rsidRDefault="00853041" w:rsidP="00E008CA">
      <w:pPr>
        <w:pStyle w:val="Paragraphedeliste"/>
        <w:numPr>
          <w:ilvl w:val="0"/>
          <w:numId w:val="26"/>
        </w:numPr>
        <w:spacing w:line="250" w:lineRule="exact"/>
        <w:jc w:val="both"/>
        <w:rPr>
          <w:rFonts w:ascii="Aptos" w:hAnsi="Aptos" w:cs="Arial"/>
          <w:shd w:val="clear" w:color="auto" w:fill="FFFFFF"/>
        </w:rPr>
      </w:pPr>
      <w:r w:rsidRPr="00853041">
        <w:rPr>
          <w:rFonts w:ascii="Aptos" w:hAnsi="Aptos" w:cs="Arial"/>
          <w:shd w:val="clear" w:color="auto" w:fill="FFFFFF"/>
        </w:rPr>
        <w:t>Le budget prévisionnel</w:t>
      </w:r>
    </w:p>
    <w:p w14:paraId="55601CFE" w14:textId="77777777" w:rsidR="004E0189" w:rsidRPr="003C3E0C" w:rsidRDefault="004E0189" w:rsidP="00CA1D9E">
      <w:pPr>
        <w:spacing w:line="250" w:lineRule="exact"/>
        <w:jc w:val="both"/>
        <w:rPr>
          <w:rFonts w:ascii="Aptos" w:hAnsi="Aptos" w:cs="Arial"/>
          <w:shd w:val="clear" w:color="auto" w:fill="FFFFFF"/>
        </w:rPr>
      </w:pPr>
    </w:p>
    <w:p w14:paraId="3D18ABC8" w14:textId="77777777" w:rsidR="00CA1D9E" w:rsidRPr="003C3E0C" w:rsidRDefault="00CA1D9E" w:rsidP="00CA1D9E">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7682FD55" w14:textId="77777777" w:rsidR="00CA1D9E" w:rsidRPr="003C3E0C" w:rsidRDefault="00CA1D9E" w:rsidP="00CA1D9E">
      <w:pPr>
        <w:spacing w:line="250" w:lineRule="exact"/>
        <w:rPr>
          <w:rFonts w:ascii="Aptos" w:hAnsi="Aptos" w:cs="Calibri"/>
          <w:b/>
          <w:bCs/>
          <w:iCs/>
          <w:color w:val="001A38"/>
          <w:u w:val="single"/>
        </w:rPr>
      </w:pPr>
    </w:p>
    <w:p w14:paraId="6D9CCB6B" w14:textId="36584866" w:rsidR="004E0189" w:rsidRDefault="004E0189" w:rsidP="00CA1D9E">
      <w:pPr>
        <w:spacing w:line="250" w:lineRule="exact"/>
        <w:jc w:val="both"/>
        <w:rPr>
          <w:rFonts w:ascii="Aptos" w:hAnsi="Aptos" w:cs="Calibri"/>
          <w:iCs/>
          <w:color w:val="000000" w:themeColor="text1"/>
        </w:rPr>
      </w:pPr>
      <w:r w:rsidRPr="004E0189">
        <w:rPr>
          <w:rFonts w:ascii="Aptos" w:hAnsi="Aptos" w:cs="Calibri"/>
          <w:iCs/>
          <w:color w:val="000000" w:themeColor="text1"/>
        </w:rPr>
        <w:t>C2.1 Établir le budget des actions commerciales, de promotion et de communication en s’appuyant sur les objectifs commerciaux et la politique de prix.</w:t>
      </w:r>
    </w:p>
    <w:p w14:paraId="304577E0" w14:textId="349EBD0E" w:rsidR="004E0189" w:rsidRDefault="004E0189" w:rsidP="00CA1D9E">
      <w:pPr>
        <w:spacing w:line="250" w:lineRule="exact"/>
        <w:jc w:val="both"/>
        <w:rPr>
          <w:rFonts w:ascii="Aptos" w:hAnsi="Aptos" w:cs="Calibri"/>
          <w:iCs/>
          <w:color w:val="000000" w:themeColor="text1"/>
        </w:rPr>
      </w:pPr>
      <w:r w:rsidRPr="004E0189">
        <w:rPr>
          <w:rFonts w:ascii="Aptos" w:hAnsi="Aptos" w:cs="Calibri"/>
          <w:iCs/>
          <w:color w:val="000000" w:themeColor="text1"/>
        </w:rPr>
        <w:t>C2.2 Définir et mettre en œuvre les actions commerciales pour chacun des canaux de distribution : digitaux (sites internet, réseaux sociaux…) et traditionnels (appels d’offres, réseaux et apporteurs d’affaires, salons…).</w:t>
      </w:r>
    </w:p>
    <w:p w14:paraId="07DB9609" w14:textId="77777777" w:rsidR="004E0189" w:rsidRDefault="004E0189" w:rsidP="00CA1D9E">
      <w:pPr>
        <w:spacing w:line="250" w:lineRule="exact"/>
        <w:jc w:val="both"/>
        <w:rPr>
          <w:rFonts w:ascii="Aptos" w:hAnsi="Aptos" w:cs="Calibri"/>
          <w:iCs/>
          <w:color w:val="000000" w:themeColor="text1"/>
        </w:rPr>
      </w:pPr>
    </w:p>
    <w:p w14:paraId="7F0A7CAE" w14:textId="3334B39E" w:rsidR="00CA1D9E" w:rsidRPr="003C3E0C" w:rsidRDefault="00CA1D9E" w:rsidP="00CA1D9E">
      <w:pPr>
        <w:spacing w:line="250" w:lineRule="exact"/>
        <w:jc w:val="both"/>
        <w:rPr>
          <w:rFonts w:ascii="Aptos" w:hAnsi="Aptos" w:cs="Arial"/>
          <w:color w:val="000000" w:themeColor="text1"/>
          <w:shd w:val="clear" w:color="auto" w:fill="FFFFFF"/>
        </w:rPr>
        <w:sectPr w:rsidR="00CA1D9E" w:rsidRPr="003C3E0C" w:rsidSect="00CA1D9E">
          <w:pgSz w:w="11910" w:h="16840"/>
          <w:pgMar w:top="1417" w:right="1417" w:bottom="1417" w:left="1417" w:header="709" w:footer="732" w:gutter="0"/>
          <w:cols w:space="720"/>
        </w:sectPr>
      </w:pPr>
      <w:r w:rsidRPr="003C3E0C">
        <w:rPr>
          <w:rFonts w:ascii="Aptos" w:hAnsi="Aptos" w:cs="Arial"/>
          <w:color w:val="000000" w:themeColor="text1"/>
          <w:shd w:val="clear" w:color="auto" w:fill="FFFFFF"/>
        </w:rPr>
        <w:t>.</w:t>
      </w:r>
    </w:p>
    <w:p w14:paraId="5F1CD951" w14:textId="77777777" w:rsidR="00CA1D9E" w:rsidRDefault="00CA1D9E" w:rsidP="00CA1D9E">
      <w:pPr>
        <w:spacing w:line="250" w:lineRule="exact"/>
        <w:rPr>
          <w:rFonts w:ascii="Aptos" w:hAnsi="Aptos" w:cs="Arial"/>
          <w:sz w:val="21"/>
          <w:szCs w:val="21"/>
          <w:shd w:val="clear" w:color="auto" w:fill="FFFFFF"/>
        </w:rPr>
      </w:pPr>
    </w:p>
    <w:p w14:paraId="14591197" w14:textId="77777777" w:rsidR="00B45AC6" w:rsidRDefault="00B45AC6" w:rsidP="00CA1D9E">
      <w:pPr>
        <w:spacing w:line="250" w:lineRule="exact"/>
        <w:rPr>
          <w:rFonts w:ascii="Aptos" w:hAnsi="Aptos" w:cs="Arial"/>
          <w:sz w:val="21"/>
          <w:szCs w:val="21"/>
          <w:shd w:val="clear" w:color="auto" w:fill="FFFFFF"/>
        </w:rPr>
      </w:pPr>
    </w:p>
    <w:p w14:paraId="7FAE2B1D" w14:textId="792D939E" w:rsidR="00854D77" w:rsidRPr="00854D77" w:rsidRDefault="00854D77" w:rsidP="00BB455D">
      <w:pPr>
        <w:pStyle w:val="Titre4"/>
        <w:spacing w:before="58"/>
        <w:ind w:left="0" w:firstLine="0"/>
        <w:rPr>
          <w:rFonts w:cs="Calibri"/>
          <w:b/>
        </w:rPr>
      </w:pPr>
      <w:r w:rsidRPr="00854D77">
        <w:t>Techniques et prospection commerciales, Gestion de la relation clients</w:t>
      </w:r>
    </w:p>
    <w:p w14:paraId="1BFCC947" w14:textId="77777777" w:rsidR="00854D77" w:rsidRPr="00B45AC6" w:rsidRDefault="00854D77" w:rsidP="00854D77">
      <w:pPr>
        <w:pStyle w:val="Titre4"/>
        <w:numPr>
          <w:ilvl w:val="0"/>
          <w:numId w:val="0"/>
        </w:numPr>
        <w:spacing w:before="58"/>
        <w:rPr>
          <w:rFonts w:cs="Calibri"/>
          <w:bCs/>
        </w:rPr>
      </w:pPr>
    </w:p>
    <w:p w14:paraId="57B8F198" w14:textId="77777777" w:rsidR="00854D77" w:rsidRPr="003C3E0C" w:rsidRDefault="00854D77" w:rsidP="00854D77">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6D192A02" w14:textId="77777777" w:rsidR="00854D77" w:rsidRPr="003C3E0C" w:rsidRDefault="00854D77" w:rsidP="00854D77">
      <w:pPr>
        <w:spacing w:line="250" w:lineRule="exact"/>
        <w:rPr>
          <w:rFonts w:ascii="Aptos" w:hAnsi="Aptos" w:cs="Calibri"/>
          <w:iCs/>
        </w:rPr>
      </w:pPr>
    </w:p>
    <w:p w14:paraId="0711E54F" w14:textId="77777777" w:rsidR="00854D77" w:rsidRPr="00854D77" w:rsidRDefault="00854D77" w:rsidP="00E008CA">
      <w:pPr>
        <w:pStyle w:val="Paragraphedeliste"/>
        <w:numPr>
          <w:ilvl w:val="0"/>
          <w:numId w:val="27"/>
        </w:numPr>
        <w:spacing w:line="250" w:lineRule="exact"/>
        <w:rPr>
          <w:rFonts w:ascii="Aptos" w:hAnsi="Aptos" w:cs="Calibri"/>
          <w:b/>
          <w:bCs/>
          <w:iCs/>
          <w:color w:val="001A38"/>
          <w:u w:val="single"/>
        </w:rPr>
      </w:pPr>
      <w:r w:rsidRPr="00854D77">
        <w:rPr>
          <w:rFonts w:ascii="Aptos" w:hAnsi="Aptos" w:cs="Calibri"/>
          <w:iCs/>
        </w:rPr>
        <w:t xml:space="preserve">Management d’équipe - Management et motivation : Motiver ses équipes ; Recherche des facteurs de dynamisation de la vente ; Encadrement et contrôle des actions et des résultats : tableaux de bord </w:t>
      </w:r>
    </w:p>
    <w:p w14:paraId="345E2D1E" w14:textId="77777777" w:rsidR="00854D77" w:rsidRPr="00854D77" w:rsidRDefault="00854D77" w:rsidP="00E008CA">
      <w:pPr>
        <w:pStyle w:val="Paragraphedeliste"/>
        <w:numPr>
          <w:ilvl w:val="0"/>
          <w:numId w:val="27"/>
        </w:numPr>
        <w:spacing w:line="250" w:lineRule="exact"/>
        <w:rPr>
          <w:rFonts w:ascii="Aptos" w:hAnsi="Aptos" w:cs="Calibri"/>
          <w:b/>
          <w:bCs/>
          <w:iCs/>
          <w:color w:val="001A38"/>
          <w:u w:val="single"/>
        </w:rPr>
      </w:pPr>
      <w:r w:rsidRPr="00854D77">
        <w:rPr>
          <w:rFonts w:ascii="Aptos" w:hAnsi="Aptos" w:cs="Calibri"/>
          <w:iCs/>
        </w:rPr>
        <w:t xml:space="preserve">L’animation et le contrôle du réseau commercial : Organisation de la vente : action, argumentaire, cible, motivation, contrôle ; La mise en place d’un réseau commercial ; Organisation de la prospection ; Définir la politique de distribution </w:t>
      </w:r>
    </w:p>
    <w:p w14:paraId="39F2E561" w14:textId="77777777" w:rsidR="00854D77" w:rsidRPr="00854D77" w:rsidRDefault="00854D77" w:rsidP="00E008CA">
      <w:pPr>
        <w:pStyle w:val="Paragraphedeliste"/>
        <w:numPr>
          <w:ilvl w:val="0"/>
          <w:numId w:val="27"/>
        </w:numPr>
        <w:spacing w:line="250" w:lineRule="exact"/>
        <w:rPr>
          <w:rFonts w:ascii="Aptos" w:hAnsi="Aptos" w:cs="Calibri"/>
          <w:b/>
          <w:bCs/>
          <w:iCs/>
          <w:color w:val="001A38"/>
          <w:u w:val="single"/>
        </w:rPr>
      </w:pPr>
      <w:r w:rsidRPr="00854D77">
        <w:rPr>
          <w:rFonts w:ascii="Aptos" w:hAnsi="Aptos" w:cs="Calibri"/>
          <w:iCs/>
        </w:rPr>
        <w:t xml:space="preserve">Suivre et contrôler l’efficacité de son réseau : Les tableaux de bord ; Définition des objectifs </w:t>
      </w:r>
    </w:p>
    <w:p w14:paraId="25B1E977" w14:textId="1BF5A620" w:rsidR="00854D77" w:rsidRPr="00854D77" w:rsidRDefault="00854D77" w:rsidP="00E008CA">
      <w:pPr>
        <w:pStyle w:val="Paragraphedeliste"/>
        <w:numPr>
          <w:ilvl w:val="0"/>
          <w:numId w:val="27"/>
        </w:numPr>
        <w:spacing w:line="250" w:lineRule="exact"/>
        <w:rPr>
          <w:rFonts w:ascii="Aptos" w:hAnsi="Aptos" w:cs="Calibri"/>
          <w:b/>
          <w:bCs/>
          <w:iCs/>
          <w:color w:val="001A38"/>
          <w:u w:val="single"/>
        </w:rPr>
      </w:pPr>
      <w:r w:rsidRPr="00854D77">
        <w:rPr>
          <w:rFonts w:ascii="Aptos" w:hAnsi="Aptos" w:cs="Calibri"/>
          <w:iCs/>
        </w:rPr>
        <w:t>La relation client CRM : BDD/</w:t>
      </w:r>
      <w:proofErr w:type="spellStart"/>
      <w:r w:rsidRPr="00854D77">
        <w:rPr>
          <w:rFonts w:ascii="Aptos" w:hAnsi="Aptos" w:cs="Calibri"/>
          <w:iCs/>
        </w:rPr>
        <w:t>Tracking</w:t>
      </w:r>
      <w:proofErr w:type="spellEnd"/>
      <w:r w:rsidRPr="00854D77">
        <w:rPr>
          <w:rFonts w:ascii="Aptos" w:hAnsi="Aptos" w:cs="Calibri"/>
          <w:iCs/>
        </w:rPr>
        <w:t xml:space="preserve"> client ; Inbound Marketing</w:t>
      </w:r>
    </w:p>
    <w:p w14:paraId="3067CCDD" w14:textId="77777777" w:rsidR="00854D77" w:rsidRPr="00854D77" w:rsidRDefault="00854D77" w:rsidP="00854D77">
      <w:pPr>
        <w:spacing w:line="250" w:lineRule="exact"/>
        <w:rPr>
          <w:rFonts w:ascii="Aptos" w:hAnsi="Aptos" w:cs="Calibri"/>
          <w:b/>
          <w:bCs/>
          <w:iCs/>
          <w:color w:val="001A38"/>
          <w:u w:val="single"/>
        </w:rPr>
      </w:pPr>
    </w:p>
    <w:p w14:paraId="3556435D" w14:textId="77777777" w:rsidR="00854D77" w:rsidRPr="003C3E0C" w:rsidRDefault="00854D77" w:rsidP="00854D77">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4963050D" w14:textId="77777777" w:rsidR="00854D77" w:rsidRPr="003C3E0C" w:rsidRDefault="00854D77" w:rsidP="00854D77">
      <w:pPr>
        <w:spacing w:line="250" w:lineRule="exact"/>
        <w:jc w:val="both"/>
        <w:rPr>
          <w:rFonts w:ascii="Aptos" w:hAnsi="Aptos" w:cs="Calibri"/>
          <w:iCs/>
        </w:rPr>
      </w:pPr>
    </w:p>
    <w:p w14:paraId="07C59F71" w14:textId="580AE5A3" w:rsidR="00854D77" w:rsidRPr="00854D77" w:rsidRDefault="00854D77" w:rsidP="00854D77">
      <w:pPr>
        <w:spacing w:line="250" w:lineRule="exact"/>
        <w:jc w:val="both"/>
        <w:rPr>
          <w:rFonts w:ascii="Aptos" w:hAnsi="Aptos" w:cs="Arial"/>
          <w:shd w:val="clear" w:color="auto" w:fill="FFFFFF"/>
        </w:rPr>
      </w:pPr>
      <w:r w:rsidRPr="00854D77">
        <w:rPr>
          <w:rFonts w:ascii="Aptos" w:hAnsi="Aptos" w:cs="Arial"/>
          <w:shd w:val="clear" w:color="auto" w:fill="FFFFFF"/>
        </w:rPr>
        <w:t>Contrôle</w:t>
      </w:r>
      <w:r>
        <w:rPr>
          <w:rFonts w:ascii="Aptos" w:hAnsi="Aptos" w:cs="Arial"/>
          <w:shd w:val="clear" w:color="auto" w:fill="FFFFFF"/>
        </w:rPr>
        <w:t xml:space="preserve"> continu Techniques commerciales – Écrit d’une heure et un </w:t>
      </w:r>
      <w:r w:rsidR="00B45AC6">
        <w:rPr>
          <w:rFonts w:ascii="Aptos" w:hAnsi="Aptos" w:cs="Arial"/>
          <w:shd w:val="clear" w:color="auto" w:fill="FFFFFF"/>
        </w:rPr>
        <w:t>oral</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7CF0B88A" w14:textId="77777777" w:rsidR="00854D77" w:rsidRPr="003C3E0C" w:rsidRDefault="00854D77" w:rsidP="00854D77">
      <w:pPr>
        <w:spacing w:line="250" w:lineRule="exact"/>
        <w:jc w:val="both"/>
        <w:rPr>
          <w:rFonts w:ascii="Aptos" w:hAnsi="Aptos" w:cs="Arial"/>
          <w:shd w:val="clear" w:color="auto" w:fill="FFFFFF"/>
        </w:rPr>
      </w:pPr>
    </w:p>
    <w:p w14:paraId="39E47A7F" w14:textId="77777777" w:rsidR="00854D77" w:rsidRPr="003C3E0C" w:rsidRDefault="00854D77" w:rsidP="00854D77">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0D3C376D" w14:textId="77777777" w:rsidR="00854D77" w:rsidRPr="003C3E0C" w:rsidRDefault="00854D77" w:rsidP="00854D77">
      <w:pPr>
        <w:spacing w:line="250" w:lineRule="exact"/>
        <w:rPr>
          <w:rFonts w:ascii="Aptos" w:hAnsi="Aptos" w:cs="Calibri"/>
          <w:b/>
          <w:bCs/>
          <w:iCs/>
          <w:color w:val="001A38"/>
          <w:u w:val="single"/>
        </w:rPr>
      </w:pPr>
    </w:p>
    <w:p w14:paraId="5C9A025B" w14:textId="27664B68" w:rsidR="00815146" w:rsidRDefault="00854D77" w:rsidP="005D6CB1">
      <w:pPr>
        <w:spacing w:line="250" w:lineRule="exact"/>
        <w:rPr>
          <w:rFonts w:ascii="Aptos" w:hAnsi="Aptos" w:cs="Calibri"/>
          <w:iCs/>
          <w:color w:val="000000" w:themeColor="text1"/>
        </w:rPr>
      </w:pPr>
      <w:r w:rsidRPr="00854D77">
        <w:rPr>
          <w:rFonts w:ascii="Aptos" w:hAnsi="Aptos" w:cs="Calibri"/>
          <w:iCs/>
          <w:color w:val="000000" w:themeColor="text1"/>
        </w:rPr>
        <w:t>Les compétences C2.1 à C2.6 sont travaillées en CC pour préparer l'étude de cas du bloc 2</w:t>
      </w:r>
    </w:p>
    <w:p w14:paraId="48222EE0" w14:textId="77777777" w:rsidR="00B45AC6" w:rsidRDefault="00B45AC6" w:rsidP="005D6CB1">
      <w:pPr>
        <w:spacing w:line="250" w:lineRule="exact"/>
        <w:rPr>
          <w:rFonts w:ascii="Aptos" w:hAnsi="Aptos" w:cs="Calibri"/>
          <w:iCs/>
          <w:color w:val="000000" w:themeColor="text1"/>
        </w:rPr>
      </w:pPr>
    </w:p>
    <w:p w14:paraId="11691818" w14:textId="77777777" w:rsidR="00B45AC6" w:rsidRDefault="00B45AC6" w:rsidP="005D6CB1">
      <w:pPr>
        <w:spacing w:line="250" w:lineRule="exact"/>
        <w:rPr>
          <w:rFonts w:ascii="Aptos" w:hAnsi="Aptos" w:cs="Calibri"/>
          <w:iCs/>
          <w:color w:val="000000" w:themeColor="text1"/>
        </w:rPr>
      </w:pPr>
    </w:p>
    <w:p w14:paraId="3725B8BE" w14:textId="53885677" w:rsidR="00B45AC6" w:rsidRPr="00854D77" w:rsidRDefault="00B45AC6" w:rsidP="00B45AC6">
      <w:pPr>
        <w:pStyle w:val="Titre4"/>
        <w:spacing w:before="58"/>
        <w:ind w:left="0" w:firstLine="0"/>
        <w:rPr>
          <w:rFonts w:cs="Calibri"/>
          <w:b/>
        </w:rPr>
      </w:pPr>
      <w:r>
        <w:t>Communication d’entreprise (hors digital) et gestion de marques</w:t>
      </w:r>
    </w:p>
    <w:p w14:paraId="3D2D29D0" w14:textId="77777777" w:rsidR="00B45AC6" w:rsidRPr="00B45AC6" w:rsidRDefault="00B45AC6" w:rsidP="00B45AC6">
      <w:pPr>
        <w:pStyle w:val="Titre4"/>
        <w:numPr>
          <w:ilvl w:val="0"/>
          <w:numId w:val="0"/>
        </w:numPr>
        <w:spacing w:before="58"/>
        <w:rPr>
          <w:rFonts w:cs="Calibri"/>
          <w:bCs/>
        </w:rPr>
      </w:pPr>
    </w:p>
    <w:p w14:paraId="08A9F3C5" w14:textId="77777777" w:rsidR="00B45AC6" w:rsidRPr="003C3E0C" w:rsidRDefault="00B45AC6" w:rsidP="00B45AC6">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7AF992EC" w14:textId="77777777" w:rsidR="00B45AC6" w:rsidRPr="003C3E0C" w:rsidRDefault="00B45AC6" w:rsidP="00B45AC6">
      <w:pPr>
        <w:spacing w:line="250" w:lineRule="exact"/>
        <w:jc w:val="both"/>
        <w:rPr>
          <w:rFonts w:ascii="Aptos" w:hAnsi="Aptos" w:cs="Calibri"/>
          <w:iCs/>
        </w:rPr>
      </w:pPr>
    </w:p>
    <w:p w14:paraId="103344F6" w14:textId="77777777" w:rsidR="00B45AC6" w:rsidRPr="00B45AC6" w:rsidRDefault="00B45AC6" w:rsidP="00E008CA">
      <w:pPr>
        <w:pStyle w:val="Paragraphedeliste"/>
        <w:numPr>
          <w:ilvl w:val="0"/>
          <w:numId w:val="28"/>
        </w:numPr>
        <w:spacing w:line="250" w:lineRule="exact"/>
        <w:jc w:val="both"/>
        <w:rPr>
          <w:rFonts w:ascii="Aptos" w:hAnsi="Aptos" w:cs="Calibri"/>
          <w:b/>
          <w:bCs/>
          <w:iCs/>
          <w:color w:val="001A38"/>
          <w:u w:val="single"/>
        </w:rPr>
      </w:pPr>
      <w:r w:rsidRPr="00B45AC6">
        <w:rPr>
          <w:rFonts w:ascii="Aptos" w:hAnsi="Aptos" w:cs="Calibri"/>
          <w:iCs/>
        </w:rPr>
        <w:t xml:space="preserve">Faire l’état des lieux : Types de communication ; Objectifs de la communication </w:t>
      </w:r>
    </w:p>
    <w:p w14:paraId="289ABAC2" w14:textId="77777777" w:rsidR="00B45AC6" w:rsidRPr="00B45AC6" w:rsidRDefault="00B45AC6" w:rsidP="00E008CA">
      <w:pPr>
        <w:pStyle w:val="Paragraphedeliste"/>
        <w:numPr>
          <w:ilvl w:val="0"/>
          <w:numId w:val="28"/>
        </w:numPr>
        <w:spacing w:line="250" w:lineRule="exact"/>
        <w:jc w:val="both"/>
        <w:rPr>
          <w:rFonts w:ascii="Aptos" w:hAnsi="Aptos" w:cs="Calibri"/>
          <w:b/>
          <w:bCs/>
          <w:iCs/>
          <w:color w:val="001A38"/>
          <w:u w:val="single"/>
        </w:rPr>
      </w:pPr>
      <w:r w:rsidRPr="00B45AC6">
        <w:rPr>
          <w:rFonts w:ascii="Aptos" w:hAnsi="Aptos" w:cs="Calibri"/>
          <w:iCs/>
        </w:rPr>
        <w:t xml:space="preserve">Stratégie de communication : Architectures de marques/ brand management ; Co-branding/ alliance de marques ; Le copy </w:t>
      </w:r>
      <w:proofErr w:type="spellStart"/>
      <w:r w:rsidRPr="00B45AC6">
        <w:rPr>
          <w:rFonts w:ascii="Aptos" w:hAnsi="Aptos" w:cs="Calibri"/>
          <w:iCs/>
        </w:rPr>
        <w:t>strategy</w:t>
      </w:r>
      <w:proofErr w:type="spellEnd"/>
      <w:r w:rsidRPr="00B45AC6">
        <w:rPr>
          <w:rFonts w:ascii="Aptos" w:hAnsi="Aptos" w:cs="Calibri"/>
          <w:iCs/>
        </w:rPr>
        <w:t xml:space="preserve"> ; Co-</w:t>
      </w:r>
      <w:proofErr w:type="spellStart"/>
      <w:r w:rsidRPr="00B45AC6">
        <w:rPr>
          <w:rFonts w:ascii="Aptos" w:hAnsi="Aptos" w:cs="Calibri"/>
          <w:iCs/>
        </w:rPr>
        <w:t>advertising</w:t>
      </w:r>
      <w:proofErr w:type="spellEnd"/>
      <w:r w:rsidRPr="00B45AC6">
        <w:rPr>
          <w:rFonts w:ascii="Aptos" w:hAnsi="Aptos" w:cs="Calibri"/>
          <w:iCs/>
        </w:rPr>
        <w:t xml:space="preserve"> ; Story </w:t>
      </w:r>
      <w:proofErr w:type="spellStart"/>
      <w:r w:rsidRPr="00B45AC6">
        <w:rPr>
          <w:rFonts w:ascii="Aptos" w:hAnsi="Aptos" w:cs="Calibri"/>
          <w:iCs/>
        </w:rPr>
        <w:t>telling</w:t>
      </w:r>
      <w:proofErr w:type="spellEnd"/>
      <w:r w:rsidRPr="00B45AC6">
        <w:rPr>
          <w:rFonts w:ascii="Aptos" w:hAnsi="Aptos" w:cs="Calibri"/>
          <w:iCs/>
        </w:rPr>
        <w:t xml:space="preserve"> ; Cross media </w:t>
      </w:r>
    </w:p>
    <w:p w14:paraId="12F094B5" w14:textId="77777777" w:rsidR="00B45AC6" w:rsidRPr="00B45AC6" w:rsidRDefault="00B45AC6" w:rsidP="00E008CA">
      <w:pPr>
        <w:pStyle w:val="Paragraphedeliste"/>
        <w:numPr>
          <w:ilvl w:val="0"/>
          <w:numId w:val="28"/>
        </w:numPr>
        <w:spacing w:line="250" w:lineRule="exact"/>
        <w:jc w:val="both"/>
        <w:rPr>
          <w:rFonts w:ascii="Aptos" w:hAnsi="Aptos" w:cs="Calibri"/>
          <w:b/>
          <w:bCs/>
          <w:iCs/>
          <w:color w:val="001A38"/>
          <w:u w:val="single"/>
        </w:rPr>
      </w:pPr>
      <w:r w:rsidRPr="00B45AC6">
        <w:rPr>
          <w:rFonts w:ascii="Aptos" w:hAnsi="Aptos" w:cs="Calibri"/>
          <w:iCs/>
        </w:rPr>
        <w:t xml:space="preserve">Campagne de communication : Segmentation et positionnement ; Le plan de communication et le Mix marketing ; Les cibles de la communication ; Stratégie créative ; Stratégie moyens et supports de communication Média/hors média ; Stratégie online/offline </w:t>
      </w:r>
    </w:p>
    <w:p w14:paraId="0E1C1018" w14:textId="52FB6F7B" w:rsidR="00B45AC6" w:rsidRPr="00B45AC6" w:rsidRDefault="00B45AC6" w:rsidP="00E008CA">
      <w:pPr>
        <w:pStyle w:val="Paragraphedeliste"/>
        <w:numPr>
          <w:ilvl w:val="0"/>
          <w:numId w:val="28"/>
        </w:numPr>
        <w:spacing w:line="250" w:lineRule="exact"/>
        <w:jc w:val="both"/>
        <w:rPr>
          <w:rFonts w:ascii="Aptos" w:hAnsi="Aptos" w:cs="Calibri"/>
          <w:b/>
          <w:bCs/>
          <w:iCs/>
          <w:color w:val="001A38"/>
          <w:u w:val="single"/>
        </w:rPr>
      </w:pPr>
      <w:r w:rsidRPr="00B45AC6">
        <w:rPr>
          <w:rFonts w:ascii="Aptos" w:hAnsi="Aptos" w:cs="Calibri"/>
          <w:iCs/>
        </w:rPr>
        <w:t>Communication évènementielle : Définitions, histoire, représentation ; Création d’événement ; Financement/budgétisation ; Management/Animation de l’événement ; Communication de l’évènement</w:t>
      </w:r>
    </w:p>
    <w:p w14:paraId="2E51D84F" w14:textId="77777777" w:rsidR="00B45AC6" w:rsidRDefault="00B45AC6" w:rsidP="00B45AC6">
      <w:pPr>
        <w:spacing w:line="250" w:lineRule="exact"/>
        <w:rPr>
          <w:rFonts w:ascii="Aptos" w:hAnsi="Aptos" w:cs="Calibri"/>
          <w:b/>
          <w:bCs/>
          <w:iCs/>
          <w:color w:val="001A38"/>
          <w:u w:val="single"/>
        </w:rPr>
      </w:pPr>
    </w:p>
    <w:p w14:paraId="65A22EDA" w14:textId="0EA36B23" w:rsidR="00B45AC6" w:rsidRPr="003C3E0C" w:rsidRDefault="00B45AC6" w:rsidP="00B45AC6">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19EC3BA3" w14:textId="77777777" w:rsidR="00B45AC6" w:rsidRPr="003C3E0C" w:rsidRDefault="00B45AC6" w:rsidP="00B45AC6">
      <w:pPr>
        <w:spacing w:line="250" w:lineRule="exact"/>
        <w:jc w:val="both"/>
        <w:rPr>
          <w:rFonts w:ascii="Aptos" w:hAnsi="Aptos" w:cs="Calibri"/>
          <w:iCs/>
        </w:rPr>
      </w:pPr>
    </w:p>
    <w:p w14:paraId="16B898E9" w14:textId="22FC923D" w:rsidR="00B45AC6" w:rsidRPr="00854D77" w:rsidRDefault="00B45AC6" w:rsidP="00B45AC6">
      <w:pPr>
        <w:spacing w:line="250" w:lineRule="exact"/>
        <w:jc w:val="both"/>
        <w:rPr>
          <w:rFonts w:ascii="Aptos" w:hAnsi="Aptos" w:cs="Arial"/>
          <w:shd w:val="clear" w:color="auto" w:fill="FFFFFF"/>
        </w:rPr>
      </w:pPr>
      <w:r w:rsidRPr="00854D77">
        <w:rPr>
          <w:rFonts w:ascii="Aptos" w:hAnsi="Aptos" w:cs="Arial"/>
          <w:shd w:val="clear" w:color="auto" w:fill="FFFFFF"/>
        </w:rPr>
        <w:t>Contrôle</w:t>
      </w:r>
      <w:r>
        <w:rPr>
          <w:rFonts w:ascii="Aptos" w:hAnsi="Aptos" w:cs="Arial"/>
          <w:shd w:val="clear" w:color="auto" w:fill="FFFFFF"/>
        </w:rPr>
        <w:t xml:space="preserve"> continu Communication d’entreprise – Écrit de 2h30</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42CEDB11" w14:textId="77777777" w:rsidR="00B45AC6" w:rsidRPr="003C3E0C" w:rsidRDefault="00B45AC6" w:rsidP="00B45AC6">
      <w:pPr>
        <w:spacing w:line="250" w:lineRule="exact"/>
        <w:jc w:val="both"/>
        <w:rPr>
          <w:rFonts w:ascii="Aptos" w:hAnsi="Aptos" w:cs="Arial"/>
          <w:shd w:val="clear" w:color="auto" w:fill="FFFFFF"/>
        </w:rPr>
      </w:pPr>
    </w:p>
    <w:p w14:paraId="14B6EC67" w14:textId="77777777" w:rsidR="00B45AC6" w:rsidRPr="003C3E0C" w:rsidRDefault="00B45AC6" w:rsidP="00B45AC6">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4897DAFF" w14:textId="77777777" w:rsidR="00B45AC6" w:rsidRPr="003C3E0C" w:rsidRDefault="00B45AC6" w:rsidP="00B45AC6">
      <w:pPr>
        <w:spacing w:line="250" w:lineRule="exact"/>
        <w:rPr>
          <w:rFonts w:ascii="Aptos" w:hAnsi="Aptos" w:cs="Calibri"/>
          <w:b/>
          <w:bCs/>
          <w:iCs/>
          <w:color w:val="001A38"/>
          <w:u w:val="single"/>
        </w:rPr>
      </w:pPr>
    </w:p>
    <w:p w14:paraId="04B94F98" w14:textId="7675D018" w:rsidR="00B45AC6" w:rsidRDefault="00B45AC6" w:rsidP="00B45AC6">
      <w:pPr>
        <w:spacing w:line="250" w:lineRule="exact"/>
        <w:rPr>
          <w:rFonts w:ascii="Aptos" w:hAnsi="Aptos" w:cs="Calibri"/>
          <w:iCs/>
          <w:color w:val="000000" w:themeColor="text1"/>
        </w:rPr>
      </w:pPr>
      <w:r w:rsidRPr="00B45AC6">
        <w:rPr>
          <w:rFonts w:ascii="Aptos" w:hAnsi="Aptos" w:cs="Calibri"/>
          <w:iCs/>
          <w:color w:val="000000" w:themeColor="text1"/>
        </w:rPr>
        <w:t>Les compétences C2.1 à C2.6 sont travaillées en CC pour préparer l'étude de cas du bloc 2</w:t>
      </w:r>
    </w:p>
    <w:p w14:paraId="20C58156" w14:textId="77777777" w:rsidR="00B45AC6" w:rsidRDefault="00B45AC6" w:rsidP="00B45AC6">
      <w:pPr>
        <w:spacing w:line="250" w:lineRule="exact"/>
        <w:rPr>
          <w:rFonts w:ascii="Aptos" w:hAnsi="Aptos" w:cs="Calibri"/>
          <w:iCs/>
          <w:color w:val="000000" w:themeColor="text1"/>
        </w:rPr>
      </w:pPr>
    </w:p>
    <w:p w14:paraId="04CD8E3F" w14:textId="77777777" w:rsidR="00B45AC6" w:rsidRDefault="00B45AC6" w:rsidP="00B45AC6">
      <w:pPr>
        <w:spacing w:line="250" w:lineRule="exact"/>
        <w:rPr>
          <w:rFonts w:ascii="Aptos" w:hAnsi="Aptos" w:cs="Calibri"/>
          <w:iCs/>
          <w:color w:val="000000" w:themeColor="text1"/>
        </w:rPr>
        <w:sectPr w:rsidR="00B45AC6" w:rsidSect="00CA2B14">
          <w:pgSz w:w="11910" w:h="16840"/>
          <w:pgMar w:top="1417" w:right="1417" w:bottom="1417" w:left="1417" w:header="709" w:footer="732" w:gutter="0"/>
          <w:cols w:space="720"/>
        </w:sectPr>
      </w:pPr>
    </w:p>
    <w:p w14:paraId="35E905C0" w14:textId="77777777" w:rsidR="00B45AC6" w:rsidRDefault="00B45AC6" w:rsidP="00B45AC6">
      <w:pPr>
        <w:spacing w:line="250" w:lineRule="exact"/>
        <w:rPr>
          <w:rFonts w:ascii="Aptos" w:hAnsi="Aptos" w:cs="Calibri"/>
          <w:iCs/>
          <w:color w:val="000000" w:themeColor="text1"/>
        </w:rPr>
      </w:pPr>
    </w:p>
    <w:p w14:paraId="675567E4" w14:textId="77CB60B4" w:rsidR="00B45AC6" w:rsidRPr="00854D77" w:rsidRDefault="00A2792C" w:rsidP="00B45AC6">
      <w:pPr>
        <w:pStyle w:val="Titre4"/>
        <w:spacing w:before="58"/>
        <w:ind w:left="0" w:firstLine="0"/>
        <w:rPr>
          <w:rFonts w:cs="Calibri"/>
          <w:b/>
        </w:rPr>
      </w:pPr>
      <w:r>
        <w:t>Anglais</w:t>
      </w:r>
    </w:p>
    <w:p w14:paraId="527F88FE" w14:textId="77777777" w:rsidR="00B45AC6" w:rsidRPr="00B45AC6" w:rsidRDefault="00B45AC6" w:rsidP="00B45AC6">
      <w:pPr>
        <w:pStyle w:val="Titre4"/>
        <w:numPr>
          <w:ilvl w:val="0"/>
          <w:numId w:val="0"/>
        </w:numPr>
        <w:spacing w:before="58"/>
        <w:rPr>
          <w:rFonts w:cs="Calibri"/>
          <w:bCs/>
        </w:rPr>
      </w:pPr>
    </w:p>
    <w:p w14:paraId="01B75916" w14:textId="77777777" w:rsidR="00B45AC6" w:rsidRPr="003C3E0C" w:rsidRDefault="00B45AC6" w:rsidP="00B45AC6">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71E1482D" w14:textId="77777777" w:rsidR="00B45AC6" w:rsidRPr="003C3E0C" w:rsidRDefault="00B45AC6" w:rsidP="00B45AC6">
      <w:pPr>
        <w:spacing w:line="250" w:lineRule="exact"/>
        <w:rPr>
          <w:rFonts w:ascii="Aptos" w:hAnsi="Aptos" w:cs="Calibri"/>
          <w:iCs/>
        </w:rPr>
      </w:pPr>
    </w:p>
    <w:p w14:paraId="1BE2B443" w14:textId="77777777" w:rsidR="00A2792C" w:rsidRPr="00A2792C" w:rsidRDefault="00A2792C" w:rsidP="00E008CA">
      <w:pPr>
        <w:pStyle w:val="Paragraphedeliste"/>
        <w:numPr>
          <w:ilvl w:val="0"/>
          <w:numId w:val="29"/>
        </w:numPr>
        <w:spacing w:line="250" w:lineRule="exact"/>
        <w:rPr>
          <w:rFonts w:ascii="Aptos" w:hAnsi="Aptos" w:cs="Calibri"/>
          <w:b/>
          <w:bCs/>
          <w:iCs/>
          <w:color w:val="001A38"/>
          <w:u w:val="single"/>
        </w:rPr>
      </w:pPr>
      <w:r w:rsidRPr="00A2792C">
        <w:rPr>
          <w:rFonts w:ascii="Aptos" w:hAnsi="Aptos" w:cs="Calibri"/>
          <w:iCs/>
        </w:rPr>
        <w:t xml:space="preserve">Lecture de presse anglophone Vocabulaire économique et commercial (English business). </w:t>
      </w:r>
    </w:p>
    <w:p w14:paraId="6251C13E" w14:textId="77777777" w:rsidR="00A2792C" w:rsidRPr="00A2792C" w:rsidRDefault="00A2792C" w:rsidP="00E008CA">
      <w:pPr>
        <w:pStyle w:val="Paragraphedeliste"/>
        <w:numPr>
          <w:ilvl w:val="0"/>
          <w:numId w:val="29"/>
        </w:numPr>
        <w:spacing w:line="250" w:lineRule="exact"/>
        <w:rPr>
          <w:rFonts w:ascii="Aptos" w:hAnsi="Aptos" w:cs="Calibri"/>
          <w:b/>
          <w:bCs/>
          <w:iCs/>
          <w:color w:val="001A38"/>
          <w:u w:val="single"/>
        </w:rPr>
      </w:pPr>
      <w:r w:rsidRPr="00A2792C">
        <w:rPr>
          <w:rFonts w:ascii="Aptos" w:hAnsi="Aptos" w:cs="Calibri"/>
          <w:iCs/>
        </w:rPr>
        <w:t xml:space="preserve">Vocabulaire général </w:t>
      </w:r>
    </w:p>
    <w:p w14:paraId="4B309BAB" w14:textId="77777777" w:rsidR="00A2792C" w:rsidRPr="00A2792C" w:rsidRDefault="00A2792C" w:rsidP="00E008CA">
      <w:pPr>
        <w:pStyle w:val="Paragraphedeliste"/>
        <w:numPr>
          <w:ilvl w:val="0"/>
          <w:numId w:val="29"/>
        </w:numPr>
        <w:spacing w:line="250" w:lineRule="exact"/>
        <w:rPr>
          <w:rFonts w:ascii="Aptos" w:hAnsi="Aptos" w:cs="Calibri"/>
          <w:b/>
          <w:bCs/>
          <w:iCs/>
          <w:color w:val="001A38"/>
          <w:u w:val="single"/>
        </w:rPr>
      </w:pPr>
      <w:r w:rsidRPr="00A2792C">
        <w:rPr>
          <w:rFonts w:ascii="Aptos" w:hAnsi="Aptos" w:cs="Calibri"/>
          <w:iCs/>
        </w:rPr>
        <w:t xml:space="preserve">Rappel de règles de grammaire, </w:t>
      </w:r>
      <w:proofErr w:type="spellStart"/>
      <w:r w:rsidRPr="00A2792C">
        <w:rPr>
          <w:rFonts w:ascii="Aptos" w:hAnsi="Aptos" w:cs="Calibri"/>
          <w:iCs/>
        </w:rPr>
        <w:t>phrasal</w:t>
      </w:r>
      <w:proofErr w:type="spellEnd"/>
      <w:r w:rsidRPr="00A2792C">
        <w:rPr>
          <w:rFonts w:ascii="Aptos" w:hAnsi="Aptos" w:cs="Calibri"/>
          <w:iCs/>
        </w:rPr>
        <w:t xml:space="preserve"> </w:t>
      </w:r>
      <w:proofErr w:type="spellStart"/>
      <w:r w:rsidRPr="00A2792C">
        <w:rPr>
          <w:rFonts w:ascii="Aptos" w:hAnsi="Aptos" w:cs="Calibri"/>
          <w:iCs/>
        </w:rPr>
        <w:t>verbs</w:t>
      </w:r>
      <w:proofErr w:type="spellEnd"/>
      <w:r w:rsidRPr="00A2792C">
        <w:rPr>
          <w:rFonts w:ascii="Aptos" w:hAnsi="Aptos" w:cs="Calibri"/>
          <w:iCs/>
        </w:rPr>
        <w:t xml:space="preserve">, expressions idiomatiques </w:t>
      </w:r>
    </w:p>
    <w:p w14:paraId="3F4450D5" w14:textId="77777777" w:rsidR="00A2792C" w:rsidRPr="00A2792C" w:rsidRDefault="00A2792C" w:rsidP="00E008CA">
      <w:pPr>
        <w:pStyle w:val="Paragraphedeliste"/>
        <w:numPr>
          <w:ilvl w:val="0"/>
          <w:numId w:val="29"/>
        </w:numPr>
        <w:spacing w:line="250" w:lineRule="exact"/>
        <w:rPr>
          <w:rFonts w:ascii="Aptos" w:hAnsi="Aptos" w:cs="Calibri"/>
          <w:b/>
          <w:bCs/>
          <w:iCs/>
          <w:color w:val="001A38"/>
          <w:u w:val="single"/>
        </w:rPr>
      </w:pPr>
      <w:r w:rsidRPr="00A2792C">
        <w:rPr>
          <w:rFonts w:ascii="Aptos" w:hAnsi="Aptos" w:cs="Calibri"/>
          <w:iCs/>
        </w:rPr>
        <w:t xml:space="preserve">Faire Se présenter, présenter son entreprise </w:t>
      </w:r>
    </w:p>
    <w:p w14:paraId="6A526223" w14:textId="77777777" w:rsidR="00A2792C" w:rsidRPr="00A2792C" w:rsidRDefault="00A2792C" w:rsidP="00E008CA">
      <w:pPr>
        <w:pStyle w:val="Paragraphedeliste"/>
        <w:numPr>
          <w:ilvl w:val="0"/>
          <w:numId w:val="29"/>
        </w:numPr>
        <w:spacing w:line="250" w:lineRule="exact"/>
        <w:rPr>
          <w:rFonts w:ascii="Aptos" w:hAnsi="Aptos" w:cs="Calibri"/>
          <w:b/>
          <w:bCs/>
          <w:iCs/>
          <w:color w:val="001A38"/>
          <w:u w:val="single"/>
        </w:rPr>
      </w:pPr>
      <w:r w:rsidRPr="00A2792C">
        <w:rPr>
          <w:rFonts w:ascii="Aptos" w:hAnsi="Aptos" w:cs="Calibri"/>
          <w:iCs/>
        </w:rPr>
        <w:t xml:space="preserve">Faire des propositions </w:t>
      </w:r>
    </w:p>
    <w:p w14:paraId="0C9B3442" w14:textId="77777777" w:rsidR="00A2792C" w:rsidRPr="00A2792C" w:rsidRDefault="00A2792C" w:rsidP="00E008CA">
      <w:pPr>
        <w:pStyle w:val="Paragraphedeliste"/>
        <w:numPr>
          <w:ilvl w:val="0"/>
          <w:numId w:val="29"/>
        </w:numPr>
        <w:spacing w:line="250" w:lineRule="exact"/>
        <w:rPr>
          <w:rFonts w:ascii="Aptos" w:hAnsi="Aptos" w:cs="Calibri"/>
          <w:b/>
          <w:bCs/>
          <w:iCs/>
          <w:color w:val="001A38"/>
          <w:u w:val="single"/>
        </w:rPr>
      </w:pPr>
      <w:r w:rsidRPr="00A2792C">
        <w:rPr>
          <w:rFonts w:ascii="Aptos" w:hAnsi="Aptos" w:cs="Calibri"/>
          <w:iCs/>
        </w:rPr>
        <w:t xml:space="preserve">Correspondance commerciale : lettres, emailing, notes de service, compte rendu de réunion, … </w:t>
      </w:r>
    </w:p>
    <w:p w14:paraId="170ABFA3" w14:textId="77777777" w:rsidR="00A2792C" w:rsidRPr="00A2792C" w:rsidRDefault="00A2792C" w:rsidP="00E008CA">
      <w:pPr>
        <w:pStyle w:val="Paragraphedeliste"/>
        <w:numPr>
          <w:ilvl w:val="0"/>
          <w:numId w:val="29"/>
        </w:numPr>
        <w:spacing w:line="250" w:lineRule="exact"/>
        <w:rPr>
          <w:rFonts w:ascii="Aptos" w:hAnsi="Aptos" w:cs="Calibri"/>
          <w:b/>
          <w:bCs/>
          <w:iCs/>
          <w:color w:val="001A38"/>
          <w:u w:val="single"/>
        </w:rPr>
      </w:pPr>
      <w:r w:rsidRPr="00A2792C">
        <w:rPr>
          <w:rFonts w:ascii="Aptos" w:hAnsi="Aptos" w:cs="Calibri"/>
          <w:iCs/>
        </w:rPr>
        <w:t xml:space="preserve">Téléphoner en langue étrangère Recherche de marchés, </w:t>
      </w:r>
      <w:proofErr w:type="spellStart"/>
      <w:r w:rsidRPr="00A2792C">
        <w:rPr>
          <w:rFonts w:ascii="Aptos" w:hAnsi="Aptos" w:cs="Calibri"/>
          <w:iCs/>
        </w:rPr>
        <w:t>sourcing</w:t>
      </w:r>
      <w:proofErr w:type="spellEnd"/>
      <w:r w:rsidRPr="00A2792C">
        <w:rPr>
          <w:rFonts w:ascii="Aptos" w:hAnsi="Aptos" w:cs="Calibri"/>
          <w:iCs/>
        </w:rPr>
        <w:t xml:space="preserve">, négociation, prospection </w:t>
      </w:r>
    </w:p>
    <w:p w14:paraId="06437C06" w14:textId="77777777" w:rsidR="00A2792C" w:rsidRPr="00A2792C" w:rsidRDefault="00A2792C" w:rsidP="00E008CA">
      <w:pPr>
        <w:pStyle w:val="Paragraphedeliste"/>
        <w:numPr>
          <w:ilvl w:val="0"/>
          <w:numId w:val="29"/>
        </w:numPr>
        <w:spacing w:line="250" w:lineRule="exact"/>
        <w:rPr>
          <w:rFonts w:ascii="Aptos" w:hAnsi="Aptos" w:cs="Calibri"/>
          <w:b/>
          <w:bCs/>
          <w:iCs/>
          <w:color w:val="001A38"/>
          <w:u w:val="single"/>
        </w:rPr>
      </w:pPr>
      <w:r w:rsidRPr="00A2792C">
        <w:rPr>
          <w:rFonts w:ascii="Aptos" w:hAnsi="Aptos" w:cs="Calibri"/>
          <w:iCs/>
        </w:rPr>
        <w:t xml:space="preserve">L’après-vente : faire des réclamations, régler un problème </w:t>
      </w:r>
    </w:p>
    <w:p w14:paraId="336685F3" w14:textId="77777777" w:rsidR="00A2792C" w:rsidRPr="00A2792C" w:rsidRDefault="00A2792C" w:rsidP="00E008CA">
      <w:pPr>
        <w:pStyle w:val="Paragraphedeliste"/>
        <w:numPr>
          <w:ilvl w:val="0"/>
          <w:numId w:val="29"/>
        </w:numPr>
        <w:spacing w:line="250" w:lineRule="exact"/>
        <w:rPr>
          <w:rFonts w:ascii="Aptos" w:hAnsi="Aptos" w:cs="Calibri"/>
          <w:b/>
          <w:bCs/>
          <w:iCs/>
          <w:color w:val="001A38"/>
          <w:u w:val="single"/>
        </w:rPr>
      </w:pPr>
      <w:r w:rsidRPr="00A2792C">
        <w:rPr>
          <w:rFonts w:ascii="Aptos" w:hAnsi="Aptos" w:cs="Calibri"/>
          <w:iCs/>
        </w:rPr>
        <w:t xml:space="preserve">Faire une présentation, un compte rendu de réunions </w:t>
      </w:r>
    </w:p>
    <w:p w14:paraId="3CDCE9E5" w14:textId="65F998C4" w:rsidR="00B45AC6" w:rsidRPr="00A2792C" w:rsidRDefault="00A2792C" w:rsidP="00E008CA">
      <w:pPr>
        <w:pStyle w:val="Paragraphedeliste"/>
        <w:numPr>
          <w:ilvl w:val="0"/>
          <w:numId w:val="29"/>
        </w:numPr>
        <w:spacing w:line="250" w:lineRule="exact"/>
        <w:rPr>
          <w:rFonts w:ascii="Aptos" w:hAnsi="Aptos" w:cs="Calibri"/>
          <w:b/>
          <w:bCs/>
          <w:iCs/>
          <w:color w:val="001A38"/>
          <w:u w:val="single"/>
        </w:rPr>
      </w:pPr>
      <w:r w:rsidRPr="00A2792C">
        <w:rPr>
          <w:rFonts w:ascii="Aptos" w:hAnsi="Aptos" w:cs="Calibri"/>
          <w:iCs/>
        </w:rPr>
        <w:t>Entretien d’embauche</w:t>
      </w:r>
    </w:p>
    <w:p w14:paraId="0FAAD502" w14:textId="77777777" w:rsidR="00A2792C" w:rsidRPr="00A2792C" w:rsidRDefault="00A2792C" w:rsidP="00A2792C">
      <w:pPr>
        <w:spacing w:line="250" w:lineRule="exact"/>
        <w:rPr>
          <w:rFonts w:ascii="Aptos" w:hAnsi="Aptos" w:cs="Calibri"/>
          <w:b/>
          <w:bCs/>
          <w:iCs/>
          <w:color w:val="001A38"/>
          <w:u w:val="single"/>
        </w:rPr>
      </w:pPr>
    </w:p>
    <w:p w14:paraId="0205CC4A" w14:textId="77777777" w:rsidR="00B45AC6" w:rsidRPr="003C3E0C" w:rsidRDefault="00B45AC6" w:rsidP="00B45AC6">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37ADB0C" w14:textId="77777777" w:rsidR="00B45AC6" w:rsidRPr="003C3E0C" w:rsidRDefault="00B45AC6" w:rsidP="00B45AC6">
      <w:pPr>
        <w:spacing w:line="250" w:lineRule="exact"/>
        <w:jc w:val="both"/>
        <w:rPr>
          <w:rFonts w:ascii="Aptos" w:hAnsi="Aptos" w:cs="Calibri"/>
          <w:iCs/>
        </w:rPr>
      </w:pPr>
    </w:p>
    <w:p w14:paraId="0B321CA1" w14:textId="040A0464" w:rsidR="00B45AC6" w:rsidRDefault="00B45AC6" w:rsidP="00B45AC6">
      <w:pPr>
        <w:spacing w:line="250" w:lineRule="exact"/>
        <w:jc w:val="both"/>
        <w:rPr>
          <w:rFonts w:ascii="Aptos" w:hAnsi="Aptos" w:cs="Arial"/>
          <w:shd w:val="clear" w:color="auto" w:fill="FFFFFF"/>
        </w:rPr>
      </w:pPr>
      <w:r w:rsidRPr="00854D77">
        <w:rPr>
          <w:rFonts w:ascii="Aptos" w:hAnsi="Aptos" w:cs="Arial"/>
          <w:shd w:val="clear" w:color="auto" w:fill="FFFFFF"/>
        </w:rPr>
        <w:t>Contrôle</w:t>
      </w:r>
      <w:r>
        <w:rPr>
          <w:rFonts w:ascii="Aptos" w:hAnsi="Aptos" w:cs="Arial"/>
          <w:shd w:val="clear" w:color="auto" w:fill="FFFFFF"/>
        </w:rPr>
        <w:t xml:space="preserve"> continu </w:t>
      </w:r>
      <w:r w:rsidR="00DB02D3">
        <w:rPr>
          <w:rFonts w:ascii="Aptos" w:hAnsi="Aptos" w:cs="Arial"/>
          <w:shd w:val="clear" w:color="auto" w:fill="FFFFFF"/>
        </w:rPr>
        <w:t>Anglais</w:t>
      </w:r>
    </w:p>
    <w:p w14:paraId="1B7E7919" w14:textId="77777777" w:rsidR="00DB02D3" w:rsidRDefault="00DB02D3" w:rsidP="00B45AC6">
      <w:pPr>
        <w:spacing w:line="250" w:lineRule="exact"/>
        <w:jc w:val="both"/>
        <w:rPr>
          <w:rFonts w:ascii="Aptos" w:hAnsi="Aptos" w:cs="Arial"/>
          <w:shd w:val="clear" w:color="auto" w:fill="FFFFFF"/>
        </w:rPr>
      </w:pPr>
    </w:p>
    <w:p w14:paraId="2119430D" w14:textId="7E990C53" w:rsidR="00DB02D3" w:rsidRDefault="00DB02D3" w:rsidP="00E008CA">
      <w:pPr>
        <w:pStyle w:val="Paragraphedeliste"/>
        <w:numPr>
          <w:ilvl w:val="0"/>
          <w:numId w:val="6"/>
        </w:numPr>
        <w:spacing w:line="250" w:lineRule="exact"/>
        <w:jc w:val="both"/>
        <w:rPr>
          <w:rFonts w:ascii="Aptos" w:hAnsi="Aptos" w:cs="Arial"/>
          <w:shd w:val="clear" w:color="auto" w:fill="FFFFFF"/>
        </w:rPr>
      </w:pPr>
      <w:r w:rsidRPr="00DB02D3">
        <w:rPr>
          <w:rFonts w:ascii="Aptos" w:hAnsi="Aptos" w:cs="Arial"/>
          <w:shd w:val="clear" w:color="auto" w:fill="FFFFFF"/>
        </w:rPr>
        <w:t>Préparation d'une présentation commerciale ou d'une négociation en langue anglaise.</w:t>
      </w:r>
    </w:p>
    <w:p w14:paraId="5CAFFED0" w14:textId="6207B0FA" w:rsidR="00DB02D3" w:rsidRDefault="00DB02D3" w:rsidP="00E008CA">
      <w:pPr>
        <w:pStyle w:val="Paragraphedeliste"/>
        <w:numPr>
          <w:ilvl w:val="0"/>
          <w:numId w:val="6"/>
        </w:numPr>
        <w:spacing w:line="250" w:lineRule="exact"/>
        <w:jc w:val="both"/>
        <w:rPr>
          <w:rFonts w:ascii="Aptos" w:hAnsi="Aptos" w:cs="Arial"/>
          <w:shd w:val="clear" w:color="auto" w:fill="FFFFFF"/>
        </w:rPr>
      </w:pPr>
      <w:r w:rsidRPr="00DB02D3">
        <w:rPr>
          <w:rFonts w:ascii="Aptos" w:hAnsi="Aptos" w:cs="Arial"/>
          <w:shd w:val="clear" w:color="auto" w:fill="FFFFFF"/>
        </w:rPr>
        <w:t>Compréhension écrite + mise en situation à l'oral</w:t>
      </w:r>
    </w:p>
    <w:p w14:paraId="3041D502" w14:textId="08CBB140" w:rsidR="00E008CA" w:rsidRPr="00DB02D3" w:rsidRDefault="00E008CA" w:rsidP="00E008CA">
      <w:pPr>
        <w:pStyle w:val="Paragraphedeliste"/>
        <w:numPr>
          <w:ilvl w:val="0"/>
          <w:numId w:val="6"/>
        </w:numPr>
        <w:spacing w:line="250" w:lineRule="exact"/>
        <w:jc w:val="both"/>
        <w:rPr>
          <w:rFonts w:ascii="Aptos" w:hAnsi="Aptos" w:cs="Arial"/>
          <w:shd w:val="clear" w:color="auto" w:fill="FFFFFF"/>
        </w:rPr>
      </w:pPr>
      <w:r w:rsidRPr="00E008CA">
        <w:rPr>
          <w:rFonts w:ascii="Aptos" w:hAnsi="Aptos" w:cs="Arial"/>
          <w:shd w:val="clear" w:color="auto" w:fill="FFFFFF"/>
        </w:rPr>
        <w:t>Questionnaire à Choix Multiple (QCM)</w:t>
      </w:r>
    </w:p>
    <w:p w14:paraId="1C80F8A0" w14:textId="77777777" w:rsidR="00B45AC6" w:rsidRPr="003C3E0C" w:rsidRDefault="00B45AC6" w:rsidP="00B45AC6">
      <w:pPr>
        <w:spacing w:line="250" w:lineRule="exact"/>
        <w:jc w:val="both"/>
        <w:rPr>
          <w:rFonts w:ascii="Aptos" w:hAnsi="Aptos" w:cs="Arial"/>
          <w:shd w:val="clear" w:color="auto" w:fill="FFFFFF"/>
        </w:rPr>
      </w:pPr>
    </w:p>
    <w:p w14:paraId="1ACEC514" w14:textId="77777777" w:rsidR="00B45AC6" w:rsidRPr="003C3E0C" w:rsidRDefault="00B45AC6" w:rsidP="00B45AC6">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096B5787" w14:textId="77777777" w:rsidR="00B45AC6" w:rsidRPr="003C3E0C" w:rsidRDefault="00B45AC6" w:rsidP="00B45AC6">
      <w:pPr>
        <w:spacing w:line="250" w:lineRule="exact"/>
        <w:rPr>
          <w:rFonts w:ascii="Aptos" w:hAnsi="Aptos" w:cs="Calibri"/>
          <w:b/>
          <w:bCs/>
          <w:iCs/>
          <w:color w:val="001A38"/>
          <w:u w:val="single"/>
        </w:rPr>
      </w:pPr>
    </w:p>
    <w:p w14:paraId="76097F8D" w14:textId="77777777" w:rsidR="00B45AC6" w:rsidRDefault="00B45AC6" w:rsidP="00B45AC6">
      <w:pPr>
        <w:spacing w:line="250" w:lineRule="exact"/>
        <w:rPr>
          <w:rFonts w:ascii="Aptos" w:hAnsi="Aptos" w:cs="Calibri"/>
          <w:iCs/>
          <w:color w:val="000000" w:themeColor="text1"/>
        </w:rPr>
      </w:pPr>
      <w:r w:rsidRPr="00854D77">
        <w:rPr>
          <w:rFonts w:ascii="Aptos" w:hAnsi="Aptos" w:cs="Calibri"/>
          <w:iCs/>
          <w:color w:val="000000" w:themeColor="text1"/>
        </w:rPr>
        <w:t>Les compétences C2.1 à C2.6 sont travaillées en CC pour préparer l'étude de cas du bloc 2</w:t>
      </w:r>
    </w:p>
    <w:p w14:paraId="656F3630" w14:textId="77777777" w:rsidR="00B45AC6" w:rsidRDefault="00B45AC6" w:rsidP="00B45AC6">
      <w:pPr>
        <w:spacing w:line="250" w:lineRule="exact"/>
        <w:rPr>
          <w:rFonts w:ascii="Aptos" w:hAnsi="Aptos" w:cs="Calibri"/>
          <w:iCs/>
          <w:color w:val="000000" w:themeColor="text1"/>
        </w:rPr>
      </w:pPr>
    </w:p>
    <w:p w14:paraId="5C1D5E08" w14:textId="77777777" w:rsidR="00DB02D3" w:rsidRDefault="00DB02D3" w:rsidP="005D6CB1">
      <w:pPr>
        <w:spacing w:line="250" w:lineRule="exact"/>
        <w:rPr>
          <w:rFonts w:ascii="Aptos" w:hAnsi="Aptos" w:cs="Calibri"/>
          <w:iCs/>
          <w:color w:val="000000" w:themeColor="text1"/>
        </w:rPr>
        <w:sectPr w:rsidR="00DB02D3" w:rsidSect="00CA2B14">
          <w:pgSz w:w="11910" w:h="16840"/>
          <w:pgMar w:top="1417" w:right="1417" w:bottom="1417" w:left="1417" w:header="709" w:footer="732" w:gutter="0"/>
          <w:cols w:space="720"/>
        </w:sectPr>
      </w:pPr>
    </w:p>
    <w:p w14:paraId="36D226C2" w14:textId="77777777" w:rsidR="00B45AC6" w:rsidRDefault="00B45AC6" w:rsidP="005D6CB1">
      <w:pPr>
        <w:spacing w:line="250" w:lineRule="exact"/>
        <w:rPr>
          <w:rFonts w:ascii="Aptos" w:hAnsi="Aptos" w:cs="Calibri"/>
          <w:iCs/>
          <w:color w:val="000000" w:themeColor="text1"/>
        </w:rPr>
      </w:pPr>
    </w:p>
    <w:p w14:paraId="09C1DB2D" w14:textId="0B1F14FB" w:rsidR="00DB02D3" w:rsidRPr="003C3E0C" w:rsidRDefault="00DB02D3" w:rsidP="00DB02D3">
      <w:pPr>
        <w:pStyle w:val="Titre3"/>
        <w:ind w:left="0"/>
      </w:pPr>
      <w:bookmarkStart w:id="19" w:name="_Toc171429817"/>
      <w:r>
        <w:t>1</w:t>
      </w:r>
      <w:r w:rsidRPr="00CA1D9E">
        <w:rPr>
          <w:vertAlign w:val="superscript"/>
        </w:rPr>
        <w:t>ère</w:t>
      </w:r>
      <w:r>
        <w:t xml:space="preserve"> année - </w:t>
      </w:r>
      <w:r w:rsidRPr="003C3E0C">
        <w:t xml:space="preserve">UE </w:t>
      </w:r>
      <w:r>
        <w:t>3</w:t>
      </w:r>
      <w:r w:rsidRPr="003C3E0C">
        <w:t xml:space="preserve"> :</w:t>
      </w:r>
      <w:r>
        <w:t xml:space="preserve"> MANAGEMENT D’UNE EQUIPE ET D’UN RESEAU COMMERCIAL</w:t>
      </w:r>
      <w:bookmarkEnd w:id="19"/>
      <w:r w:rsidRPr="003C3E0C">
        <w:t xml:space="preserve"> </w:t>
      </w:r>
    </w:p>
    <w:p w14:paraId="6D02108E" w14:textId="77777777" w:rsidR="00DB02D3" w:rsidRPr="003C3E0C" w:rsidRDefault="00DB02D3" w:rsidP="00DB02D3">
      <w:pPr>
        <w:pStyle w:val="Titre4"/>
        <w:numPr>
          <w:ilvl w:val="0"/>
          <w:numId w:val="0"/>
        </w:numPr>
        <w:ind w:left="720"/>
      </w:pPr>
    </w:p>
    <w:p w14:paraId="0342152B" w14:textId="560CDC49" w:rsidR="00DB02D3" w:rsidRPr="003C3E0C" w:rsidRDefault="00DB02D3" w:rsidP="00DB02D3">
      <w:pPr>
        <w:pStyle w:val="Titre4"/>
      </w:pPr>
      <w:r>
        <w:t>Management d’entreprise</w:t>
      </w:r>
    </w:p>
    <w:p w14:paraId="1932D695" w14:textId="77777777" w:rsidR="00DB02D3" w:rsidRPr="003C3E0C" w:rsidRDefault="00DB02D3" w:rsidP="00DB02D3">
      <w:pPr>
        <w:pStyle w:val="Corpsdetexte"/>
        <w:spacing w:before="58"/>
        <w:ind w:left="0" w:firstLine="0"/>
        <w:rPr>
          <w:rFonts w:ascii="Aptos" w:hAnsi="Aptos" w:cs="Calibri"/>
          <w:b/>
          <w:sz w:val="24"/>
        </w:rPr>
      </w:pPr>
    </w:p>
    <w:p w14:paraId="4E5EE24E" w14:textId="77777777" w:rsidR="00DB02D3" w:rsidRPr="003C3E0C" w:rsidRDefault="00DB02D3" w:rsidP="00DB02D3">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291CA274" w14:textId="77777777" w:rsidR="00DB02D3" w:rsidRPr="003C3E0C" w:rsidRDefault="00DB02D3" w:rsidP="00DB02D3">
      <w:pPr>
        <w:spacing w:line="250" w:lineRule="exact"/>
        <w:rPr>
          <w:rFonts w:ascii="Aptos" w:hAnsi="Aptos" w:cs="Calibri"/>
          <w:iCs/>
        </w:rPr>
      </w:pPr>
    </w:p>
    <w:p w14:paraId="2398DEAF" w14:textId="77777777" w:rsidR="00DF787F" w:rsidRPr="00DF787F" w:rsidRDefault="00DF787F" w:rsidP="00E008CA">
      <w:pPr>
        <w:pStyle w:val="Paragraphedeliste"/>
        <w:numPr>
          <w:ilvl w:val="0"/>
          <w:numId w:val="30"/>
        </w:numPr>
        <w:spacing w:line="250" w:lineRule="exact"/>
        <w:jc w:val="both"/>
        <w:rPr>
          <w:rFonts w:ascii="Aptos" w:hAnsi="Aptos" w:cs="Calibri"/>
          <w:b/>
          <w:bCs/>
          <w:iCs/>
          <w:color w:val="001A38"/>
          <w:u w:val="single"/>
        </w:rPr>
      </w:pPr>
      <w:r w:rsidRPr="00DF787F">
        <w:rPr>
          <w:rFonts w:ascii="Aptos" w:hAnsi="Aptos" w:cs="Calibri"/>
          <w:iCs/>
        </w:rPr>
        <w:t xml:space="preserve">Management d’entreprise :  Les rôles, responsabilités et qualités du manager ;  La motivation en fonction des Hommes : les générations et leur relation au travail ;  La communication adaptée en fonction des statuts ;  L’animation d’équipe, la gestion du temps, les points de contrôles, la gestion des conflits et sanctions ;  Les composants d’un service, d’une unité opérationnelle ;  L’identification et la coordination des moyens et des ressources ;  Les objectifs : qualitatifs, quantitatifs, temporels ;  La gestion des risques, des aléas, des imprévus (humains, matériels, organisationnels, temporels, …) ;  L’anticipation des problèmes, les solutions alternatives </w:t>
      </w:r>
    </w:p>
    <w:p w14:paraId="0D875D2A" w14:textId="15DB92BB" w:rsidR="00DB02D3" w:rsidRPr="00DF787F" w:rsidRDefault="00DF787F" w:rsidP="00E008CA">
      <w:pPr>
        <w:pStyle w:val="Paragraphedeliste"/>
        <w:numPr>
          <w:ilvl w:val="0"/>
          <w:numId w:val="30"/>
        </w:numPr>
        <w:spacing w:line="250" w:lineRule="exact"/>
        <w:jc w:val="both"/>
        <w:rPr>
          <w:rFonts w:ascii="Aptos" w:hAnsi="Aptos" w:cs="Calibri"/>
          <w:b/>
          <w:bCs/>
          <w:iCs/>
          <w:color w:val="001A38"/>
          <w:u w:val="single"/>
        </w:rPr>
      </w:pPr>
      <w:r w:rsidRPr="00DF787F">
        <w:rPr>
          <w:rFonts w:ascii="Aptos" w:hAnsi="Aptos" w:cs="Calibri"/>
          <w:iCs/>
        </w:rPr>
        <w:t>Les profils de manager – Les missions du manager :  Le relationnel : types de manager, modèles de leadership, distances hiérarchiques, limite des initiatives, effet « coach » ;  Management de la performance et leadership ;  Conduire le changement (formation, communication et mobilisation) ;  Gérer de son temps, animer les équipes et gérer les compétences ;  Déléguer les missions et contrôler ;  Coordonner les équipes sur des sites différents ;  Préparation, planification, conduite de réunion ;  Gérer les objections de façon constructive et les conflits d'intérêt ;  Administration fonctionnelle de plateformes de gestion de documents et de travail collaboratif ;  Gestion de projet de e-learning et de formation : analyse de besoins ;  Veille informationnelle ;  Gestion de contenu internet / intranet : expertise, administration, formation.</w:t>
      </w:r>
    </w:p>
    <w:p w14:paraId="13DB484D" w14:textId="77777777" w:rsidR="00DF787F" w:rsidRPr="00DF787F" w:rsidRDefault="00DF787F" w:rsidP="00DF787F">
      <w:pPr>
        <w:spacing w:line="250" w:lineRule="exact"/>
        <w:rPr>
          <w:rFonts w:ascii="Aptos" w:hAnsi="Aptos" w:cs="Calibri"/>
          <w:b/>
          <w:bCs/>
          <w:iCs/>
          <w:color w:val="001A38"/>
          <w:u w:val="single"/>
        </w:rPr>
      </w:pPr>
    </w:p>
    <w:p w14:paraId="1D0DDED0" w14:textId="77777777" w:rsidR="00DB02D3" w:rsidRPr="003C3E0C" w:rsidRDefault="00DB02D3" w:rsidP="00DB02D3">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829A123" w14:textId="77777777" w:rsidR="00DB02D3" w:rsidRPr="003C3E0C" w:rsidRDefault="00DB02D3" w:rsidP="00DB02D3">
      <w:pPr>
        <w:spacing w:line="250" w:lineRule="exact"/>
        <w:jc w:val="both"/>
        <w:rPr>
          <w:rFonts w:ascii="Aptos" w:hAnsi="Aptos" w:cs="Calibri"/>
          <w:iCs/>
        </w:rPr>
      </w:pPr>
    </w:p>
    <w:p w14:paraId="6BEB24CF" w14:textId="17B5F85E" w:rsidR="00DB02D3" w:rsidRPr="00DF787F" w:rsidRDefault="00DF787F" w:rsidP="00DF787F">
      <w:pPr>
        <w:spacing w:line="250" w:lineRule="exact"/>
        <w:jc w:val="both"/>
        <w:rPr>
          <w:rFonts w:ascii="Aptos" w:hAnsi="Aptos" w:cs="Arial"/>
          <w:shd w:val="clear" w:color="auto" w:fill="FFFFFF"/>
        </w:rPr>
      </w:pPr>
      <w:r>
        <w:rPr>
          <w:rFonts w:ascii="Aptos" w:hAnsi="Aptos" w:cs="Arial"/>
          <w:shd w:val="clear" w:color="auto" w:fill="FFFFFF"/>
        </w:rPr>
        <w:t>Partiel : management d’entreprise – Étude de cas de 3h</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36F01043" w14:textId="77777777" w:rsidR="00DB02D3" w:rsidRPr="003C3E0C" w:rsidRDefault="00DB02D3" w:rsidP="00DB02D3">
      <w:pPr>
        <w:spacing w:line="250" w:lineRule="exact"/>
        <w:jc w:val="both"/>
        <w:rPr>
          <w:rFonts w:ascii="Aptos" w:hAnsi="Aptos" w:cs="Arial"/>
          <w:shd w:val="clear" w:color="auto" w:fill="FFFFFF"/>
        </w:rPr>
      </w:pPr>
    </w:p>
    <w:p w14:paraId="32ACA5F2" w14:textId="77777777" w:rsidR="00DB02D3" w:rsidRPr="003C3E0C" w:rsidRDefault="00DB02D3" w:rsidP="00DB02D3">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2466F2F5" w14:textId="77777777" w:rsidR="00DB02D3" w:rsidRPr="003C3E0C" w:rsidRDefault="00DB02D3" w:rsidP="00DB02D3">
      <w:pPr>
        <w:spacing w:line="250" w:lineRule="exact"/>
        <w:rPr>
          <w:rFonts w:ascii="Aptos" w:hAnsi="Aptos" w:cs="Calibri"/>
          <w:b/>
          <w:bCs/>
          <w:iCs/>
          <w:color w:val="001A38"/>
          <w:u w:val="single"/>
        </w:rPr>
      </w:pPr>
    </w:p>
    <w:p w14:paraId="7838F420" w14:textId="77777777" w:rsidR="00DF787F" w:rsidRDefault="00DF787F" w:rsidP="00DB02D3">
      <w:pPr>
        <w:spacing w:line="250" w:lineRule="exact"/>
        <w:jc w:val="both"/>
        <w:rPr>
          <w:rFonts w:ascii="Aptos" w:hAnsi="Aptos" w:cs="Calibri"/>
          <w:iCs/>
          <w:color w:val="000000" w:themeColor="text1"/>
        </w:rPr>
        <w:sectPr w:rsidR="00DF787F" w:rsidSect="00CA2B14">
          <w:pgSz w:w="11910" w:h="16840"/>
          <w:pgMar w:top="1417" w:right="1417" w:bottom="1417" w:left="1417" w:header="709" w:footer="732" w:gutter="0"/>
          <w:cols w:space="720"/>
        </w:sectPr>
      </w:pPr>
      <w:r w:rsidRPr="00DF787F">
        <w:rPr>
          <w:rFonts w:ascii="Aptos" w:hAnsi="Aptos" w:cs="Calibri"/>
          <w:iCs/>
          <w:color w:val="000000" w:themeColor="text1"/>
        </w:rPr>
        <w:t>C3.2 Animer, motiver les équipes et créer du leadership pour réaliser les objectifs commerciaux fixés.</w:t>
      </w:r>
    </w:p>
    <w:p w14:paraId="7D321224" w14:textId="17AA3827" w:rsidR="00DB02D3" w:rsidRDefault="00DB02D3" w:rsidP="00DB02D3">
      <w:pPr>
        <w:spacing w:line="250" w:lineRule="exact"/>
        <w:jc w:val="both"/>
        <w:rPr>
          <w:rFonts w:ascii="Aptos" w:hAnsi="Aptos" w:cs="Calibri"/>
          <w:iCs/>
          <w:color w:val="000000" w:themeColor="text1"/>
        </w:rPr>
      </w:pPr>
    </w:p>
    <w:p w14:paraId="6FBE2D42" w14:textId="77777777" w:rsidR="00DF787F" w:rsidRPr="003C3E0C" w:rsidRDefault="00DF787F" w:rsidP="00DF787F">
      <w:pPr>
        <w:pStyle w:val="Titre3"/>
        <w:ind w:left="0"/>
      </w:pPr>
      <w:bookmarkStart w:id="20" w:name="_Toc171429818"/>
      <w:r>
        <w:t>1</w:t>
      </w:r>
      <w:r w:rsidRPr="00CA1D9E">
        <w:rPr>
          <w:vertAlign w:val="superscript"/>
        </w:rPr>
        <w:t>ère</w:t>
      </w:r>
      <w:r>
        <w:t xml:space="preserve"> année - </w:t>
      </w:r>
      <w:r w:rsidRPr="003C3E0C">
        <w:t xml:space="preserve">UE </w:t>
      </w:r>
      <w:r>
        <w:t>3</w:t>
      </w:r>
      <w:r w:rsidRPr="003C3E0C">
        <w:t xml:space="preserve"> :</w:t>
      </w:r>
      <w:r>
        <w:t xml:space="preserve"> MANAGEMENT D’UNE EQUIPE ET D’UN RESEAU COMMERCIAL</w:t>
      </w:r>
      <w:bookmarkEnd w:id="20"/>
      <w:r w:rsidRPr="003C3E0C">
        <w:t xml:space="preserve"> </w:t>
      </w:r>
    </w:p>
    <w:p w14:paraId="6DDB2593" w14:textId="77777777" w:rsidR="00DF787F" w:rsidRPr="003C3E0C" w:rsidRDefault="00DF787F" w:rsidP="00DF787F">
      <w:pPr>
        <w:pStyle w:val="Titre4"/>
        <w:numPr>
          <w:ilvl w:val="0"/>
          <w:numId w:val="0"/>
        </w:numPr>
        <w:ind w:left="720"/>
      </w:pPr>
    </w:p>
    <w:p w14:paraId="0B3D6820" w14:textId="77777777" w:rsidR="00DF787F" w:rsidRPr="003C3E0C" w:rsidRDefault="00DF787F" w:rsidP="00DF787F">
      <w:pPr>
        <w:pStyle w:val="Titre4"/>
      </w:pPr>
      <w:r>
        <w:t>Management d’entreprise</w:t>
      </w:r>
    </w:p>
    <w:p w14:paraId="4DD04082" w14:textId="77777777" w:rsidR="00DF787F" w:rsidRPr="003C3E0C" w:rsidRDefault="00DF787F" w:rsidP="00DF787F">
      <w:pPr>
        <w:pStyle w:val="Corpsdetexte"/>
        <w:spacing w:before="58"/>
        <w:ind w:left="0" w:firstLine="0"/>
        <w:rPr>
          <w:rFonts w:ascii="Aptos" w:hAnsi="Aptos" w:cs="Calibri"/>
          <w:b/>
          <w:sz w:val="24"/>
        </w:rPr>
      </w:pPr>
    </w:p>
    <w:p w14:paraId="49478D7F" w14:textId="77777777" w:rsidR="00DF787F" w:rsidRPr="003C3E0C" w:rsidRDefault="00DF787F" w:rsidP="00DF787F">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590C2BE9" w14:textId="77777777" w:rsidR="00DF787F" w:rsidRPr="003C3E0C" w:rsidRDefault="00DF787F" w:rsidP="00DF787F">
      <w:pPr>
        <w:spacing w:line="250" w:lineRule="exact"/>
        <w:rPr>
          <w:rFonts w:ascii="Aptos" w:hAnsi="Aptos" w:cs="Calibri"/>
          <w:iCs/>
        </w:rPr>
      </w:pPr>
    </w:p>
    <w:p w14:paraId="42FD5D44" w14:textId="77777777" w:rsidR="00DF787F" w:rsidRPr="00DF787F" w:rsidRDefault="00DF787F" w:rsidP="00E008CA">
      <w:pPr>
        <w:pStyle w:val="Paragraphedeliste"/>
        <w:numPr>
          <w:ilvl w:val="0"/>
          <w:numId w:val="30"/>
        </w:numPr>
        <w:spacing w:line="250" w:lineRule="exact"/>
        <w:jc w:val="both"/>
        <w:rPr>
          <w:rFonts w:ascii="Aptos" w:hAnsi="Aptos" w:cs="Calibri"/>
          <w:b/>
          <w:bCs/>
          <w:iCs/>
          <w:color w:val="001A38"/>
          <w:u w:val="single"/>
        </w:rPr>
      </w:pPr>
      <w:r w:rsidRPr="00DF787F">
        <w:rPr>
          <w:rFonts w:ascii="Aptos" w:hAnsi="Aptos" w:cs="Calibri"/>
          <w:iCs/>
        </w:rPr>
        <w:t xml:space="preserve">Management d’entreprise :  Les rôles, responsabilités et qualités du manager ;  La motivation en fonction des Hommes : les générations et leur relation au travail ;  La communication adaptée en fonction des statuts ;  L’animation d’équipe, la gestion du temps, les points de contrôles, la gestion des conflits et sanctions ;  Les composants d’un service, d’une unité opérationnelle ;  L’identification et la coordination des moyens et des ressources ;  Les objectifs : qualitatifs, quantitatifs, temporels ;  La gestion des risques, des aléas, des imprévus (humains, matériels, organisationnels, temporels, …) ;  L’anticipation des problèmes, les solutions alternatives </w:t>
      </w:r>
    </w:p>
    <w:p w14:paraId="0CEFC875" w14:textId="77777777" w:rsidR="00DF787F" w:rsidRPr="00DF787F" w:rsidRDefault="00DF787F" w:rsidP="00E008CA">
      <w:pPr>
        <w:pStyle w:val="Paragraphedeliste"/>
        <w:numPr>
          <w:ilvl w:val="0"/>
          <w:numId w:val="30"/>
        </w:numPr>
        <w:spacing w:line="250" w:lineRule="exact"/>
        <w:jc w:val="both"/>
        <w:rPr>
          <w:rFonts w:ascii="Aptos" w:hAnsi="Aptos" w:cs="Calibri"/>
          <w:b/>
          <w:bCs/>
          <w:iCs/>
          <w:color w:val="001A38"/>
          <w:u w:val="single"/>
        </w:rPr>
      </w:pPr>
      <w:r w:rsidRPr="00DF787F">
        <w:rPr>
          <w:rFonts w:ascii="Aptos" w:hAnsi="Aptos" w:cs="Calibri"/>
          <w:iCs/>
        </w:rPr>
        <w:t>Les profils de manager – Les missions du manager :  Le relationnel : types de manager, modèles de leadership, distances hiérarchiques, limite des initiatives, effet « coach » ;  Management de la performance et leadership ;  Conduire le changement (formation, communication et mobilisation) ;  Gérer de son temps, animer les équipes et gérer les compétences ;  Déléguer les missions et contrôler ;  Coordonner les équipes sur des sites différents ;  Préparation, planification, conduite de réunion ;  Gérer les objections de façon constructive et les conflits d'intérêt ;  Administration fonctionnelle de plateformes de gestion de documents et de travail collaboratif ;  Gestion de projet de e-learning et de formation : analyse de besoins ;  Veille informationnelle ;  Gestion de contenu internet / intranet : expertise, administration, formation.</w:t>
      </w:r>
    </w:p>
    <w:p w14:paraId="65E9E04E" w14:textId="77777777" w:rsidR="00DF787F" w:rsidRPr="00DF787F" w:rsidRDefault="00DF787F" w:rsidP="00DF787F">
      <w:pPr>
        <w:spacing w:line="250" w:lineRule="exact"/>
        <w:rPr>
          <w:rFonts w:ascii="Aptos" w:hAnsi="Aptos" w:cs="Calibri"/>
          <w:b/>
          <w:bCs/>
          <w:iCs/>
          <w:color w:val="001A38"/>
          <w:u w:val="single"/>
        </w:rPr>
      </w:pPr>
    </w:p>
    <w:p w14:paraId="584F0C31" w14:textId="77777777" w:rsidR="00DF787F" w:rsidRPr="003C3E0C" w:rsidRDefault="00DF787F" w:rsidP="00DF787F">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6B93974E" w14:textId="77777777" w:rsidR="00DF787F" w:rsidRPr="003C3E0C" w:rsidRDefault="00DF787F" w:rsidP="00DF787F">
      <w:pPr>
        <w:spacing w:line="250" w:lineRule="exact"/>
        <w:jc w:val="both"/>
        <w:rPr>
          <w:rFonts w:ascii="Aptos" w:hAnsi="Aptos" w:cs="Calibri"/>
          <w:iCs/>
        </w:rPr>
      </w:pPr>
    </w:p>
    <w:p w14:paraId="18206D92" w14:textId="310FA51F" w:rsidR="00DF787F" w:rsidRPr="00DF787F" w:rsidRDefault="00DF787F" w:rsidP="00DF787F">
      <w:pPr>
        <w:spacing w:line="250" w:lineRule="exact"/>
        <w:jc w:val="both"/>
        <w:rPr>
          <w:rFonts w:ascii="Aptos" w:hAnsi="Aptos" w:cs="Arial"/>
          <w:shd w:val="clear" w:color="auto" w:fill="FFFFFF"/>
        </w:rPr>
      </w:pPr>
      <w:r>
        <w:rPr>
          <w:rFonts w:ascii="Aptos" w:hAnsi="Aptos" w:cs="Arial"/>
          <w:shd w:val="clear" w:color="auto" w:fill="FFFFFF"/>
        </w:rPr>
        <w:t>Partiel : management d’entreprise – Étude de cas de 3h</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2F18329C" w14:textId="77777777" w:rsidR="00DF787F" w:rsidRPr="003C3E0C" w:rsidRDefault="00DF787F" w:rsidP="00DF787F">
      <w:pPr>
        <w:spacing w:line="250" w:lineRule="exact"/>
        <w:jc w:val="both"/>
        <w:rPr>
          <w:rFonts w:ascii="Aptos" w:hAnsi="Aptos" w:cs="Arial"/>
          <w:shd w:val="clear" w:color="auto" w:fill="FFFFFF"/>
        </w:rPr>
      </w:pPr>
    </w:p>
    <w:p w14:paraId="4E5A69D5" w14:textId="77777777" w:rsidR="00DF787F" w:rsidRPr="003C3E0C" w:rsidRDefault="00DF787F" w:rsidP="00DF787F">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7D9ADE13" w14:textId="77777777" w:rsidR="00DF787F" w:rsidRPr="003C3E0C" w:rsidRDefault="00DF787F" w:rsidP="00DF787F">
      <w:pPr>
        <w:spacing w:line="250" w:lineRule="exact"/>
        <w:rPr>
          <w:rFonts w:ascii="Aptos" w:hAnsi="Aptos" w:cs="Calibri"/>
          <w:b/>
          <w:bCs/>
          <w:iCs/>
          <w:color w:val="001A38"/>
          <w:u w:val="single"/>
        </w:rPr>
      </w:pPr>
    </w:p>
    <w:p w14:paraId="67D3DD1E" w14:textId="77777777" w:rsidR="009C3C9C" w:rsidRDefault="00DF787F" w:rsidP="00DF787F">
      <w:pPr>
        <w:spacing w:line="250" w:lineRule="exact"/>
        <w:rPr>
          <w:rFonts w:ascii="Aptos" w:hAnsi="Aptos" w:cs="Calibri"/>
          <w:iCs/>
          <w:color w:val="000000" w:themeColor="text1"/>
        </w:rPr>
        <w:sectPr w:rsidR="009C3C9C" w:rsidSect="00CA2B14">
          <w:pgSz w:w="11910" w:h="16840"/>
          <w:pgMar w:top="1417" w:right="1417" w:bottom="1417" w:left="1417" w:header="709" w:footer="732" w:gutter="0"/>
          <w:cols w:space="720"/>
        </w:sectPr>
      </w:pPr>
      <w:r w:rsidRPr="00DF787F">
        <w:rPr>
          <w:rFonts w:ascii="Aptos" w:hAnsi="Aptos" w:cs="Calibri"/>
          <w:iCs/>
          <w:color w:val="000000" w:themeColor="text1"/>
        </w:rPr>
        <w:t>C3.2 Animer, motiver les équipes et créer du leadership pour réaliser les objectifs commerciaux fixés</w:t>
      </w:r>
    </w:p>
    <w:p w14:paraId="28723BB5" w14:textId="39468CF8" w:rsidR="00DB02D3" w:rsidRDefault="00DB02D3" w:rsidP="00DF787F">
      <w:pPr>
        <w:spacing w:line="250" w:lineRule="exact"/>
        <w:rPr>
          <w:rFonts w:ascii="Aptos" w:hAnsi="Aptos" w:cs="Calibri"/>
          <w:iCs/>
          <w:color w:val="000000" w:themeColor="text1"/>
        </w:rPr>
      </w:pPr>
    </w:p>
    <w:p w14:paraId="05AF6ABB" w14:textId="20A4C3DF" w:rsidR="009C3C9C" w:rsidRPr="003C3E0C" w:rsidRDefault="009C3C9C" w:rsidP="009C3C9C">
      <w:pPr>
        <w:pStyle w:val="Titre3"/>
        <w:ind w:left="0"/>
      </w:pPr>
      <w:bookmarkStart w:id="21" w:name="_Toc171429819"/>
      <w:r>
        <w:t>1</w:t>
      </w:r>
      <w:r w:rsidRPr="00CA1D9E">
        <w:rPr>
          <w:vertAlign w:val="superscript"/>
        </w:rPr>
        <w:t>ère</w:t>
      </w:r>
      <w:r>
        <w:t xml:space="preserve"> année - </w:t>
      </w:r>
      <w:r w:rsidRPr="003C3E0C">
        <w:t xml:space="preserve">UE </w:t>
      </w:r>
      <w:r>
        <w:t>4</w:t>
      </w:r>
      <w:r w:rsidRPr="003C3E0C">
        <w:t xml:space="preserve"> :</w:t>
      </w:r>
      <w:r>
        <w:t xml:space="preserve"> MESURE DE LA PERFORMANCE COMMERCIALE</w:t>
      </w:r>
      <w:bookmarkEnd w:id="21"/>
      <w:r w:rsidRPr="003C3E0C">
        <w:t xml:space="preserve"> </w:t>
      </w:r>
    </w:p>
    <w:p w14:paraId="359E3C89" w14:textId="77777777" w:rsidR="009C3C9C" w:rsidRPr="003C3E0C" w:rsidRDefault="009C3C9C" w:rsidP="009C3C9C">
      <w:pPr>
        <w:pStyle w:val="Titre4"/>
        <w:numPr>
          <w:ilvl w:val="0"/>
          <w:numId w:val="0"/>
        </w:numPr>
        <w:ind w:left="720"/>
      </w:pPr>
    </w:p>
    <w:p w14:paraId="12851AE1" w14:textId="6F96CF3C" w:rsidR="009C3C9C" w:rsidRPr="003C3E0C" w:rsidRDefault="009C3C9C" w:rsidP="009C3C9C">
      <w:pPr>
        <w:pStyle w:val="Titre4"/>
      </w:pPr>
      <w:r>
        <w:t>Finance d’entreprise, notions de comptabilité</w:t>
      </w:r>
    </w:p>
    <w:p w14:paraId="1764EBAE" w14:textId="77777777" w:rsidR="009C3C9C" w:rsidRPr="003C3E0C" w:rsidRDefault="009C3C9C" w:rsidP="009C3C9C">
      <w:pPr>
        <w:pStyle w:val="Corpsdetexte"/>
        <w:spacing w:before="58"/>
        <w:ind w:left="0" w:firstLine="0"/>
        <w:rPr>
          <w:rFonts w:ascii="Aptos" w:hAnsi="Aptos" w:cs="Calibri"/>
          <w:b/>
          <w:sz w:val="24"/>
        </w:rPr>
      </w:pPr>
    </w:p>
    <w:p w14:paraId="15B21FB2" w14:textId="77777777" w:rsidR="009C3C9C" w:rsidRDefault="009C3C9C" w:rsidP="009C3C9C">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17000C88" w14:textId="77777777" w:rsidR="009C3C9C" w:rsidRDefault="009C3C9C" w:rsidP="009C3C9C">
      <w:pPr>
        <w:spacing w:line="250" w:lineRule="exact"/>
        <w:rPr>
          <w:rFonts w:ascii="Aptos" w:hAnsi="Aptos" w:cs="Calibri"/>
          <w:b/>
          <w:bCs/>
          <w:iCs/>
          <w:color w:val="001A38"/>
          <w:u w:val="single"/>
        </w:rPr>
      </w:pPr>
    </w:p>
    <w:p w14:paraId="6C32B2B6" w14:textId="3D134B41" w:rsidR="009C3C9C" w:rsidRPr="009C3C9C" w:rsidRDefault="009C3C9C" w:rsidP="009C3C9C">
      <w:pPr>
        <w:spacing w:line="250" w:lineRule="exact"/>
        <w:rPr>
          <w:rFonts w:ascii="Aptos" w:hAnsi="Aptos" w:cs="Calibri"/>
          <w:b/>
          <w:bCs/>
          <w:iCs/>
          <w:color w:val="001A38"/>
        </w:rPr>
      </w:pPr>
      <w:r w:rsidRPr="009C3C9C">
        <w:rPr>
          <w:rFonts w:ascii="Aptos" w:hAnsi="Aptos" w:cs="Calibri"/>
          <w:b/>
          <w:bCs/>
          <w:iCs/>
          <w:color w:val="001A38"/>
        </w:rPr>
        <w:t>Module comptabilité</w:t>
      </w:r>
    </w:p>
    <w:p w14:paraId="6D76ACF4" w14:textId="77777777" w:rsidR="009C3C9C" w:rsidRPr="003C3E0C" w:rsidRDefault="009C3C9C" w:rsidP="009C3C9C">
      <w:pPr>
        <w:spacing w:line="250" w:lineRule="exact"/>
        <w:rPr>
          <w:rFonts w:ascii="Aptos" w:hAnsi="Aptos" w:cs="Calibri"/>
          <w:iCs/>
        </w:rPr>
      </w:pPr>
    </w:p>
    <w:p w14:paraId="6720562B" w14:textId="77777777" w:rsidR="009C3C9C" w:rsidRDefault="009C3C9C" w:rsidP="00E008CA">
      <w:pPr>
        <w:pStyle w:val="Paragraphedeliste"/>
        <w:numPr>
          <w:ilvl w:val="0"/>
          <w:numId w:val="31"/>
        </w:numPr>
        <w:spacing w:line="250" w:lineRule="exact"/>
        <w:rPr>
          <w:rFonts w:ascii="Aptos" w:hAnsi="Aptos" w:cs="Calibri"/>
          <w:iCs/>
        </w:rPr>
      </w:pPr>
      <w:r w:rsidRPr="009C3C9C">
        <w:rPr>
          <w:rFonts w:ascii="Aptos" w:hAnsi="Aptos" w:cs="Calibri"/>
          <w:iCs/>
        </w:rPr>
        <w:t xml:space="preserve">Le cash comme pivot du contrôle de gestion </w:t>
      </w:r>
    </w:p>
    <w:p w14:paraId="2C3F224C" w14:textId="77777777" w:rsidR="009C3C9C" w:rsidRDefault="009C3C9C" w:rsidP="00E008CA">
      <w:pPr>
        <w:pStyle w:val="Paragraphedeliste"/>
        <w:numPr>
          <w:ilvl w:val="0"/>
          <w:numId w:val="31"/>
        </w:numPr>
        <w:spacing w:line="250" w:lineRule="exact"/>
        <w:rPr>
          <w:rFonts w:ascii="Aptos" w:hAnsi="Aptos" w:cs="Calibri"/>
          <w:iCs/>
        </w:rPr>
      </w:pPr>
      <w:r w:rsidRPr="009C3C9C">
        <w:rPr>
          <w:rFonts w:ascii="Aptos" w:hAnsi="Aptos" w:cs="Calibri"/>
          <w:iCs/>
        </w:rPr>
        <w:t xml:space="preserve">La consolidation des chiffres prévisionnels et la projection de fin d'année </w:t>
      </w:r>
    </w:p>
    <w:p w14:paraId="54FB2DCC" w14:textId="4318DF66" w:rsidR="009C3C9C" w:rsidRDefault="009C3C9C" w:rsidP="00E008CA">
      <w:pPr>
        <w:pStyle w:val="Paragraphedeliste"/>
        <w:numPr>
          <w:ilvl w:val="0"/>
          <w:numId w:val="31"/>
        </w:numPr>
        <w:spacing w:line="250" w:lineRule="exact"/>
        <w:rPr>
          <w:rFonts w:ascii="Aptos" w:hAnsi="Aptos" w:cs="Calibri"/>
          <w:iCs/>
        </w:rPr>
      </w:pPr>
      <w:r w:rsidRPr="009C3C9C">
        <w:rPr>
          <w:rFonts w:ascii="Aptos" w:hAnsi="Aptos" w:cs="Calibri"/>
          <w:iCs/>
        </w:rPr>
        <w:t xml:space="preserve">Les différents seuils, l’analyse des différents écarts, les leviers d'action les plus efficaces </w:t>
      </w:r>
    </w:p>
    <w:p w14:paraId="440A83EC" w14:textId="77777777" w:rsidR="009C3C9C" w:rsidRDefault="009C3C9C" w:rsidP="00E008CA">
      <w:pPr>
        <w:pStyle w:val="Paragraphedeliste"/>
        <w:numPr>
          <w:ilvl w:val="0"/>
          <w:numId w:val="31"/>
        </w:numPr>
        <w:spacing w:line="250" w:lineRule="exact"/>
        <w:rPr>
          <w:rFonts w:ascii="Aptos" w:hAnsi="Aptos" w:cs="Calibri"/>
          <w:iCs/>
        </w:rPr>
      </w:pPr>
      <w:r w:rsidRPr="009C3C9C">
        <w:rPr>
          <w:rFonts w:ascii="Aptos" w:hAnsi="Aptos" w:cs="Calibri"/>
          <w:iCs/>
        </w:rPr>
        <w:t xml:space="preserve">La réduction du besoin en fonds de roulement pour générer du cash </w:t>
      </w:r>
    </w:p>
    <w:p w14:paraId="1118FFF2" w14:textId="77777777" w:rsidR="009C3C9C" w:rsidRDefault="009C3C9C" w:rsidP="00E008CA">
      <w:pPr>
        <w:pStyle w:val="Paragraphedeliste"/>
        <w:numPr>
          <w:ilvl w:val="0"/>
          <w:numId w:val="31"/>
        </w:numPr>
        <w:spacing w:line="250" w:lineRule="exact"/>
        <w:rPr>
          <w:rFonts w:ascii="Aptos" w:hAnsi="Aptos" w:cs="Calibri"/>
          <w:iCs/>
        </w:rPr>
      </w:pPr>
      <w:r w:rsidRPr="009C3C9C">
        <w:rPr>
          <w:rFonts w:ascii="Aptos" w:hAnsi="Aptos" w:cs="Calibri"/>
          <w:iCs/>
        </w:rPr>
        <w:t xml:space="preserve">La connaissance et maitrise des tableaux de flux de trésorerie </w:t>
      </w:r>
    </w:p>
    <w:p w14:paraId="4C867B30" w14:textId="6273D757" w:rsidR="009C3C9C" w:rsidRPr="009C3C9C" w:rsidRDefault="009C3C9C" w:rsidP="00E008CA">
      <w:pPr>
        <w:pStyle w:val="Paragraphedeliste"/>
        <w:numPr>
          <w:ilvl w:val="0"/>
          <w:numId w:val="31"/>
        </w:numPr>
        <w:spacing w:line="250" w:lineRule="exact"/>
        <w:rPr>
          <w:rFonts w:ascii="Aptos" w:hAnsi="Aptos" w:cs="Calibri"/>
          <w:iCs/>
        </w:rPr>
      </w:pPr>
      <w:r w:rsidRPr="009C3C9C">
        <w:rPr>
          <w:rFonts w:ascii="Aptos" w:hAnsi="Aptos" w:cs="Calibri"/>
          <w:iCs/>
        </w:rPr>
        <w:t xml:space="preserve">La transmission de données du </w:t>
      </w:r>
      <w:proofErr w:type="spellStart"/>
      <w:r w:rsidRPr="009C3C9C">
        <w:rPr>
          <w:rFonts w:ascii="Aptos" w:hAnsi="Aptos" w:cs="Calibri"/>
          <w:iCs/>
        </w:rPr>
        <w:t>reporting</w:t>
      </w:r>
      <w:proofErr w:type="spellEnd"/>
      <w:r w:rsidRPr="009C3C9C">
        <w:rPr>
          <w:rFonts w:ascii="Aptos" w:hAnsi="Aptos" w:cs="Calibri"/>
          <w:iCs/>
        </w:rPr>
        <w:t xml:space="preserve"> aux opérationnels </w:t>
      </w:r>
    </w:p>
    <w:p w14:paraId="113B66E1" w14:textId="77777777" w:rsidR="009C3C9C" w:rsidRDefault="009C3C9C" w:rsidP="009C3C9C">
      <w:pPr>
        <w:spacing w:line="250" w:lineRule="exact"/>
        <w:rPr>
          <w:rFonts w:ascii="Aptos" w:hAnsi="Aptos" w:cs="Calibri"/>
          <w:iCs/>
        </w:rPr>
      </w:pPr>
    </w:p>
    <w:p w14:paraId="72052ECC" w14:textId="51C56044" w:rsidR="009C3C9C" w:rsidRPr="009C3C9C" w:rsidRDefault="009C3C9C" w:rsidP="009C3C9C">
      <w:pPr>
        <w:spacing w:line="250" w:lineRule="exact"/>
        <w:rPr>
          <w:rFonts w:ascii="Aptos" w:hAnsi="Aptos" w:cs="Calibri"/>
          <w:b/>
          <w:bCs/>
          <w:iCs/>
          <w:color w:val="001A38"/>
        </w:rPr>
      </w:pPr>
      <w:r w:rsidRPr="009C3C9C">
        <w:rPr>
          <w:rFonts w:ascii="Aptos" w:hAnsi="Aptos" w:cs="Calibri"/>
          <w:b/>
          <w:bCs/>
          <w:iCs/>
          <w:color w:val="001A38"/>
        </w:rPr>
        <w:t xml:space="preserve">Module </w:t>
      </w:r>
      <w:r>
        <w:rPr>
          <w:rFonts w:ascii="Aptos" w:hAnsi="Aptos" w:cs="Calibri"/>
          <w:b/>
          <w:bCs/>
          <w:iCs/>
          <w:color w:val="001A38"/>
        </w:rPr>
        <w:t>analyse financière</w:t>
      </w:r>
    </w:p>
    <w:p w14:paraId="4BE12B50" w14:textId="77777777" w:rsidR="009C3C9C" w:rsidRPr="003C3E0C" w:rsidRDefault="009C3C9C" w:rsidP="009C3C9C">
      <w:pPr>
        <w:spacing w:line="250" w:lineRule="exact"/>
        <w:rPr>
          <w:rFonts w:ascii="Aptos" w:hAnsi="Aptos" w:cs="Calibri"/>
          <w:iCs/>
        </w:rPr>
      </w:pPr>
    </w:p>
    <w:p w14:paraId="5B87D4BA" w14:textId="77777777" w:rsidR="009C3C9C" w:rsidRDefault="009C3C9C" w:rsidP="00E008CA">
      <w:pPr>
        <w:pStyle w:val="Paragraphedeliste"/>
        <w:numPr>
          <w:ilvl w:val="0"/>
          <w:numId w:val="32"/>
        </w:numPr>
        <w:spacing w:line="250" w:lineRule="exact"/>
        <w:rPr>
          <w:rFonts w:ascii="Aptos" w:hAnsi="Aptos" w:cs="Calibri"/>
          <w:iCs/>
        </w:rPr>
      </w:pPr>
      <w:r w:rsidRPr="009C3C9C">
        <w:rPr>
          <w:rFonts w:ascii="Aptos" w:hAnsi="Aptos" w:cs="Calibri"/>
          <w:iCs/>
        </w:rPr>
        <w:t xml:space="preserve">La lecture financière du bilan </w:t>
      </w:r>
    </w:p>
    <w:p w14:paraId="5927AD0B" w14:textId="77777777" w:rsidR="009C3C9C" w:rsidRDefault="009C3C9C" w:rsidP="00E008CA">
      <w:pPr>
        <w:pStyle w:val="Paragraphedeliste"/>
        <w:numPr>
          <w:ilvl w:val="0"/>
          <w:numId w:val="32"/>
        </w:numPr>
        <w:spacing w:line="250" w:lineRule="exact"/>
        <w:rPr>
          <w:rFonts w:ascii="Aptos" w:hAnsi="Aptos" w:cs="Calibri"/>
          <w:iCs/>
        </w:rPr>
      </w:pPr>
      <w:r w:rsidRPr="009C3C9C">
        <w:rPr>
          <w:rFonts w:ascii="Aptos" w:hAnsi="Aptos" w:cs="Calibri"/>
          <w:iCs/>
        </w:rPr>
        <w:t xml:space="preserve">Les postes du compte de résultat utiles à l'analyse financière </w:t>
      </w:r>
    </w:p>
    <w:p w14:paraId="75D72824" w14:textId="77777777" w:rsidR="009C3C9C" w:rsidRDefault="009C3C9C" w:rsidP="00E008CA">
      <w:pPr>
        <w:pStyle w:val="Paragraphedeliste"/>
        <w:numPr>
          <w:ilvl w:val="0"/>
          <w:numId w:val="32"/>
        </w:numPr>
        <w:spacing w:line="250" w:lineRule="exact"/>
        <w:rPr>
          <w:rFonts w:ascii="Aptos" w:hAnsi="Aptos" w:cs="Calibri"/>
          <w:iCs/>
        </w:rPr>
      </w:pPr>
      <w:r w:rsidRPr="009C3C9C">
        <w:rPr>
          <w:rFonts w:ascii="Aptos" w:hAnsi="Aptos" w:cs="Calibri"/>
          <w:iCs/>
        </w:rPr>
        <w:t xml:space="preserve">L’interprétation de l'évolution des ventes, les variations de résultat </w:t>
      </w:r>
    </w:p>
    <w:p w14:paraId="20C40922" w14:textId="77777777" w:rsidR="009C3C9C" w:rsidRDefault="009C3C9C" w:rsidP="00E008CA">
      <w:pPr>
        <w:pStyle w:val="Paragraphedeliste"/>
        <w:numPr>
          <w:ilvl w:val="0"/>
          <w:numId w:val="32"/>
        </w:numPr>
        <w:spacing w:line="250" w:lineRule="exact"/>
        <w:rPr>
          <w:rFonts w:ascii="Aptos" w:hAnsi="Aptos" w:cs="Calibri"/>
          <w:iCs/>
        </w:rPr>
      </w:pPr>
      <w:r w:rsidRPr="009C3C9C">
        <w:rPr>
          <w:rFonts w:ascii="Aptos" w:hAnsi="Aptos" w:cs="Calibri"/>
          <w:iCs/>
        </w:rPr>
        <w:t>Fonds de roulement (FR), besoin en fonds de roulement (BFR) et Trésorerie nette (TN)</w:t>
      </w:r>
    </w:p>
    <w:p w14:paraId="429A0C90" w14:textId="77777777" w:rsidR="009C3C9C" w:rsidRDefault="009C3C9C" w:rsidP="00E008CA">
      <w:pPr>
        <w:pStyle w:val="Paragraphedeliste"/>
        <w:numPr>
          <w:ilvl w:val="0"/>
          <w:numId w:val="32"/>
        </w:numPr>
        <w:spacing w:line="250" w:lineRule="exact"/>
        <w:rPr>
          <w:rFonts w:ascii="Aptos" w:hAnsi="Aptos" w:cs="Calibri"/>
          <w:iCs/>
        </w:rPr>
      </w:pPr>
      <w:r w:rsidRPr="009C3C9C">
        <w:rPr>
          <w:rFonts w:ascii="Aptos" w:hAnsi="Aptos" w:cs="Calibri"/>
          <w:iCs/>
        </w:rPr>
        <w:t xml:space="preserve">L’analyse par les ratios, la rentabilité économique et financière </w:t>
      </w:r>
    </w:p>
    <w:p w14:paraId="5A4C4A15" w14:textId="1B9F1FF7" w:rsidR="009C3C9C" w:rsidRPr="009C3C9C" w:rsidRDefault="009C3C9C" w:rsidP="00E008CA">
      <w:pPr>
        <w:pStyle w:val="Paragraphedeliste"/>
        <w:numPr>
          <w:ilvl w:val="0"/>
          <w:numId w:val="32"/>
        </w:numPr>
        <w:spacing w:line="250" w:lineRule="exact"/>
        <w:rPr>
          <w:rFonts w:ascii="Aptos" w:hAnsi="Aptos" w:cs="Calibri"/>
          <w:iCs/>
        </w:rPr>
      </w:pPr>
      <w:r w:rsidRPr="009C3C9C">
        <w:rPr>
          <w:rFonts w:ascii="Aptos" w:hAnsi="Aptos" w:cs="Calibri"/>
          <w:iCs/>
        </w:rPr>
        <w:t>L’évaluation des choix de financement, la capacité de remboursement</w:t>
      </w:r>
    </w:p>
    <w:p w14:paraId="5BAC09EA" w14:textId="77777777" w:rsidR="009C3C9C" w:rsidRDefault="009C3C9C" w:rsidP="009C3C9C">
      <w:pPr>
        <w:spacing w:line="250" w:lineRule="exact"/>
        <w:rPr>
          <w:rFonts w:ascii="Aptos" w:hAnsi="Aptos" w:cs="Calibri"/>
          <w:iCs/>
        </w:rPr>
      </w:pPr>
    </w:p>
    <w:p w14:paraId="278B7E21" w14:textId="5A3EF82B" w:rsidR="00DA7FBF" w:rsidRPr="009C3C9C" w:rsidRDefault="00DA7FBF" w:rsidP="00DA7FBF">
      <w:pPr>
        <w:spacing w:line="250" w:lineRule="exact"/>
        <w:rPr>
          <w:rFonts w:ascii="Aptos" w:hAnsi="Aptos" w:cs="Calibri"/>
          <w:b/>
          <w:bCs/>
          <w:iCs/>
          <w:color w:val="001A38"/>
        </w:rPr>
      </w:pPr>
      <w:r w:rsidRPr="009C3C9C">
        <w:rPr>
          <w:rFonts w:ascii="Aptos" w:hAnsi="Aptos" w:cs="Calibri"/>
          <w:b/>
          <w:bCs/>
          <w:iCs/>
          <w:color w:val="001A38"/>
        </w:rPr>
        <w:t xml:space="preserve">Module </w:t>
      </w:r>
      <w:r>
        <w:rPr>
          <w:rFonts w:ascii="Aptos" w:hAnsi="Aptos" w:cs="Calibri"/>
          <w:b/>
          <w:bCs/>
          <w:iCs/>
          <w:color w:val="001A38"/>
        </w:rPr>
        <w:t>Gestion budgétaire d’un projet</w:t>
      </w:r>
    </w:p>
    <w:p w14:paraId="2D728D42" w14:textId="77777777" w:rsidR="00DA7FBF" w:rsidRPr="003C3E0C" w:rsidRDefault="00DA7FBF" w:rsidP="00DA7FBF">
      <w:pPr>
        <w:spacing w:line="250" w:lineRule="exact"/>
        <w:rPr>
          <w:rFonts w:ascii="Aptos" w:hAnsi="Aptos" w:cs="Calibri"/>
          <w:iCs/>
        </w:rPr>
      </w:pPr>
    </w:p>
    <w:p w14:paraId="0FF02D44" w14:textId="77777777" w:rsidR="00DA7FBF" w:rsidRDefault="00DA7FBF" w:rsidP="00E008CA">
      <w:pPr>
        <w:pStyle w:val="Paragraphedeliste"/>
        <w:numPr>
          <w:ilvl w:val="0"/>
          <w:numId w:val="33"/>
        </w:numPr>
        <w:spacing w:line="250" w:lineRule="exact"/>
        <w:rPr>
          <w:rFonts w:ascii="Aptos" w:hAnsi="Aptos" w:cs="Calibri"/>
          <w:iCs/>
        </w:rPr>
      </w:pPr>
      <w:r w:rsidRPr="00DA7FBF">
        <w:rPr>
          <w:rFonts w:ascii="Aptos" w:hAnsi="Aptos" w:cs="Calibri"/>
          <w:iCs/>
        </w:rPr>
        <w:t xml:space="preserve">La phase amont ou l’importance du planning prévisionnel du projet </w:t>
      </w:r>
    </w:p>
    <w:p w14:paraId="4350399F" w14:textId="77777777" w:rsidR="00DA7FBF" w:rsidRDefault="00DA7FBF" w:rsidP="00E008CA">
      <w:pPr>
        <w:pStyle w:val="Paragraphedeliste"/>
        <w:numPr>
          <w:ilvl w:val="0"/>
          <w:numId w:val="33"/>
        </w:numPr>
        <w:spacing w:line="250" w:lineRule="exact"/>
        <w:rPr>
          <w:rFonts w:ascii="Aptos" w:hAnsi="Aptos" w:cs="Calibri"/>
          <w:iCs/>
        </w:rPr>
      </w:pPr>
      <w:r w:rsidRPr="00DA7FBF">
        <w:rPr>
          <w:rFonts w:ascii="Aptos" w:hAnsi="Aptos" w:cs="Calibri"/>
          <w:iCs/>
        </w:rPr>
        <w:t xml:space="preserve">Les coûts directs et indirects </w:t>
      </w:r>
    </w:p>
    <w:p w14:paraId="0208D8B6" w14:textId="77777777" w:rsidR="00DA7FBF" w:rsidRDefault="00DA7FBF" w:rsidP="00E008CA">
      <w:pPr>
        <w:pStyle w:val="Paragraphedeliste"/>
        <w:numPr>
          <w:ilvl w:val="0"/>
          <w:numId w:val="33"/>
        </w:numPr>
        <w:spacing w:line="250" w:lineRule="exact"/>
        <w:rPr>
          <w:rFonts w:ascii="Aptos" w:hAnsi="Aptos" w:cs="Calibri"/>
          <w:iCs/>
        </w:rPr>
      </w:pPr>
      <w:r w:rsidRPr="00DA7FBF">
        <w:rPr>
          <w:rFonts w:ascii="Aptos" w:hAnsi="Aptos" w:cs="Calibri"/>
          <w:iCs/>
        </w:rPr>
        <w:t xml:space="preserve">L’estimation des coûts à chaque phase d’avancement du projet </w:t>
      </w:r>
    </w:p>
    <w:p w14:paraId="2F0BB146" w14:textId="77777777" w:rsidR="00DA7FBF" w:rsidRDefault="00DA7FBF" w:rsidP="00E008CA">
      <w:pPr>
        <w:pStyle w:val="Paragraphedeliste"/>
        <w:numPr>
          <w:ilvl w:val="0"/>
          <w:numId w:val="33"/>
        </w:numPr>
        <w:spacing w:line="250" w:lineRule="exact"/>
        <w:rPr>
          <w:rFonts w:ascii="Aptos" w:hAnsi="Aptos" w:cs="Calibri"/>
          <w:iCs/>
        </w:rPr>
      </w:pPr>
      <w:r w:rsidRPr="00DA7FBF">
        <w:rPr>
          <w:rFonts w:ascii="Aptos" w:hAnsi="Aptos" w:cs="Calibri"/>
          <w:iCs/>
        </w:rPr>
        <w:t xml:space="preserve">Les actions correctives entre coûts prévisionnels et coûts réels </w:t>
      </w:r>
    </w:p>
    <w:p w14:paraId="34D3F26C" w14:textId="286E6B00" w:rsidR="00DA7FBF" w:rsidRPr="00DA7FBF" w:rsidRDefault="00DA7FBF" w:rsidP="00E008CA">
      <w:pPr>
        <w:pStyle w:val="Paragraphedeliste"/>
        <w:numPr>
          <w:ilvl w:val="0"/>
          <w:numId w:val="33"/>
        </w:numPr>
        <w:spacing w:line="250" w:lineRule="exact"/>
        <w:rPr>
          <w:rFonts w:ascii="Aptos" w:hAnsi="Aptos" w:cs="Calibri"/>
          <w:iCs/>
        </w:rPr>
      </w:pPr>
      <w:r w:rsidRPr="00DA7FBF">
        <w:rPr>
          <w:rFonts w:ascii="Aptos" w:hAnsi="Aptos" w:cs="Calibri"/>
          <w:iCs/>
        </w:rPr>
        <w:t xml:space="preserve">La tenue de tableaux de bord et de </w:t>
      </w:r>
      <w:proofErr w:type="spellStart"/>
      <w:r w:rsidRPr="00DA7FBF">
        <w:rPr>
          <w:rFonts w:ascii="Aptos" w:hAnsi="Aptos" w:cs="Calibri"/>
          <w:iCs/>
        </w:rPr>
        <w:t>reporting</w:t>
      </w:r>
      <w:proofErr w:type="spellEnd"/>
    </w:p>
    <w:p w14:paraId="43EE49A1" w14:textId="77777777" w:rsidR="00DA7FBF" w:rsidRDefault="00DA7FBF" w:rsidP="009C3C9C">
      <w:pPr>
        <w:spacing w:line="250" w:lineRule="exact"/>
        <w:rPr>
          <w:rFonts w:ascii="Aptos" w:hAnsi="Aptos" w:cs="Calibri"/>
          <w:iCs/>
        </w:rPr>
      </w:pPr>
    </w:p>
    <w:p w14:paraId="1ADBC59A" w14:textId="243DA67E" w:rsidR="00DA7FBF" w:rsidRPr="009C3C9C" w:rsidRDefault="00DA7FBF" w:rsidP="00DA7FBF">
      <w:pPr>
        <w:spacing w:line="250" w:lineRule="exact"/>
        <w:rPr>
          <w:rFonts w:ascii="Aptos" w:hAnsi="Aptos" w:cs="Calibri"/>
          <w:b/>
          <w:bCs/>
          <w:iCs/>
          <w:color w:val="001A38"/>
        </w:rPr>
      </w:pPr>
      <w:r w:rsidRPr="009C3C9C">
        <w:rPr>
          <w:rFonts w:ascii="Aptos" w:hAnsi="Aptos" w:cs="Calibri"/>
          <w:b/>
          <w:bCs/>
          <w:iCs/>
          <w:color w:val="001A38"/>
        </w:rPr>
        <w:t xml:space="preserve">Module </w:t>
      </w:r>
      <w:r>
        <w:rPr>
          <w:rFonts w:ascii="Aptos" w:hAnsi="Aptos" w:cs="Calibri"/>
          <w:b/>
          <w:bCs/>
          <w:iCs/>
          <w:color w:val="001A38"/>
        </w:rPr>
        <w:t>Audit et contrôle de gestion</w:t>
      </w:r>
    </w:p>
    <w:p w14:paraId="7C385F29" w14:textId="77777777" w:rsidR="00DA7FBF" w:rsidRPr="003C3E0C" w:rsidRDefault="00DA7FBF" w:rsidP="00DA7FBF">
      <w:pPr>
        <w:spacing w:line="250" w:lineRule="exact"/>
        <w:rPr>
          <w:rFonts w:ascii="Aptos" w:hAnsi="Aptos" w:cs="Calibri"/>
          <w:iCs/>
        </w:rPr>
      </w:pPr>
    </w:p>
    <w:p w14:paraId="6D3458E2" w14:textId="77777777" w:rsidR="00DA7FBF" w:rsidRDefault="00DA7FBF" w:rsidP="00E008CA">
      <w:pPr>
        <w:pStyle w:val="Paragraphedeliste"/>
        <w:numPr>
          <w:ilvl w:val="0"/>
          <w:numId w:val="34"/>
        </w:numPr>
        <w:spacing w:line="250" w:lineRule="exact"/>
        <w:rPr>
          <w:rFonts w:ascii="Aptos" w:hAnsi="Aptos" w:cs="Calibri"/>
          <w:iCs/>
        </w:rPr>
      </w:pPr>
      <w:r w:rsidRPr="00DA7FBF">
        <w:rPr>
          <w:rFonts w:ascii="Aptos" w:hAnsi="Aptos" w:cs="Calibri"/>
          <w:iCs/>
        </w:rPr>
        <w:t xml:space="preserve">Les principes et les éléments constitutifs du contrôle de gestion </w:t>
      </w:r>
    </w:p>
    <w:p w14:paraId="17DCFB9A" w14:textId="13ACF4B4" w:rsidR="00DA7FBF" w:rsidRDefault="00DA7FBF" w:rsidP="00E008CA">
      <w:pPr>
        <w:pStyle w:val="Paragraphedeliste"/>
        <w:numPr>
          <w:ilvl w:val="0"/>
          <w:numId w:val="34"/>
        </w:numPr>
        <w:spacing w:line="250" w:lineRule="exact"/>
        <w:rPr>
          <w:rFonts w:ascii="Aptos" w:hAnsi="Aptos" w:cs="Calibri"/>
          <w:iCs/>
        </w:rPr>
      </w:pPr>
      <w:r w:rsidRPr="00DA7FBF">
        <w:rPr>
          <w:rFonts w:ascii="Aptos" w:hAnsi="Aptos" w:cs="Calibri"/>
          <w:iCs/>
        </w:rPr>
        <w:t xml:space="preserve">Les alertes, prévisionnels et diagnostics </w:t>
      </w:r>
    </w:p>
    <w:p w14:paraId="62D41450" w14:textId="77777777" w:rsidR="00DA7FBF" w:rsidRDefault="00DA7FBF" w:rsidP="00E008CA">
      <w:pPr>
        <w:pStyle w:val="Paragraphedeliste"/>
        <w:numPr>
          <w:ilvl w:val="0"/>
          <w:numId w:val="34"/>
        </w:numPr>
        <w:spacing w:line="250" w:lineRule="exact"/>
        <w:rPr>
          <w:rFonts w:ascii="Aptos" w:hAnsi="Aptos" w:cs="Calibri"/>
          <w:iCs/>
        </w:rPr>
      </w:pPr>
      <w:r w:rsidRPr="00DA7FBF">
        <w:rPr>
          <w:rFonts w:ascii="Aptos" w:hAnsi="Aptos" w:cs="Calibri"/>
          <w:iCs/>
        </w:rPr>
        <w:t xml:space="preserve">Les outils, méthodes et les tableaux de bord d’audit </w:t>
      </w:r>
    </w:p>
    <w:p w14:paraId="3B4675D2" w14:textId="77777777" w:rsidR="00DA7FBF" w:rsidRDefault="00DA7FBF" w:rsidP="00E008CA">
      <w:pPr>
        <w:pStyle w:val="Paragraphedeliste"/>
        <w:numPr>
          <w:ilvl w:val="0"/>
          <w:numId w:val="34"/>
        </w:numPr>
        <w:spacing w:line="250" w:lineRule="exact"/>
        <w:rPr>
          <w:rFonts w:ascii="Aptos" w:hAnsi="Aptos" w:cs="Calibri"/>
          <w:iCs/>
        </w:rPr>
      </w:pPr>
      <w:r w:rsidRPr="00DA7FBF">
        <w:rPr>
          <w:rFonts w:ascii="Aptos" w:hAnsi="Aptos" w:cs="Calibri"/>
          <w:iCs/>
        </w:rPr>
        <w:t xml:space="preserve">Les comparatifs des coûts, le calcul de la rentabilité </w:t>
      </w:r>
    </w:p>
    <w:p w14:paraId="6C98821F" w14:textId="7D1C21B7" w:rsidR="00DA7FBF" w:rsidRPr="00DA7FBF" w:rsidRDefault="00DA7FBF" w:rsidP="00E008CA">
      <w:pPr>
        <w:pStyle w:val="Paragraphedeliste"/>
        <w:numPr>
          <w:ilvl w:val="0"/>
          <w:numId w:val="34"/>
        </w:numPr>
        <w:spacing w:line="250" w:lineRule="exact"/>
        <w:rPr>
          <w:rFonts w:ascii="Aptos" w:hAnsi="Aptos" w:cs="Calibri"/>
          <w:iCs/>
        </w:rPr>
      </w:pPr>
      <w:r w:rsidRPr="00DA7FBF">
        <w:rPr>
          <w:rFonts w:ascii="Aptos" w:hAnsi="Aptos" w:cs="Calibri"/>
          <w:iCs/>
        </w:rPr>
        <w:t>Les mesures et écarts, l’élaboration des actions correctives et de plans d’actions</w:t>
      </w:r>
    </w:p>
    <w:p w14:paraId="76AC338D" w14:textId="77777777" w:rsidR="00DA7FBF" w:rsidRDefault="00DA7FBF" w:rsidP="009C3C9C">
      <w:pPr>
        <w:spacing w:line="250" w:lineRule="exact"/>
        <w:rPr>
          <w:rFonts w:ascii="Aptos" w:hAnsi="Aptos" w:cs="Calibri"/>
          <w:b/>
          <w:bCs/>
          <w:iCs/>
          <w:color w:val="001A38"/>
          <w:u w:val="single"/>
        </w:rPr>
      </w:pPr>
    </w:p>
    <w:p w14:paraId="62EA7A30" w14:textId="0C42B87C" w:rsidR="009C3C9C" w:rsidRPr="003C3E0C" w:rsidRDefault="009C3C9C" w:rsidP="009C3C9C">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585E642B" w14:textId="77777777" w:rsidR="009C3C9C" w:rsidRPr="003C3E0C" w:rsidRDefault="009C3C9C" w:rsidP="009C3C9C">
      <w:pPr>
        <w:spacing w:line="250" w:lineRule="exact"/>
        <w:jc w:val="both"/>
        <w:rPr>
          <w:rFonts w:ascii="Aptos" w:hAnsi="Aptos" w:cs="Calibri"/>
          <w:iCs/>
        </w:rPr>
      </w:pPr>
    </w:p>
    <w:p w14:paraId="3835B291" w14:textId="79075E46" w:rsidR="009C3C9C" w:rsidRPr="00DF787F" w:rsidRDefault="00DA7FBF" w:rsidP="009C3C9C">
      <w:pPr>
        <w:spacing w:line="250" w:lineRule="exact"/>
        <w:jc w:val="both"/>
        <w:rPr>
          <w:rFonts w:ascii="Aptos" w:hAnsi="Aptos" w:cs="Arial"/>
          <w:shd w:val="clear" w:color="auto" w:fill="FFFFFF"/>
        </w:rPr>
      </w:pPr>
      <w:r>
        <w:rPr>
          <w:rFonts w:ascii="Aptos" w:hAnsi="Aptos" w:cs="Arial"/>
          <w:shd w:val="clear" w:color="auto" w:fill="FFFFFF"/>
        </w:rPr>
        <w:t>Contrôle continu Finance – Écrit de 3 heures</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7F10428F" w14:textId="77777777" w:rsidR="009C3C9C" w:rsidRPr="003C3E0C" w:rsidRDefault="009C3C9C" w:rsidP="009C3C9C">
      <w:pPr>
        <w:spacing w:line="250" w:lineRule="exact"/>
        <w:jc w:val="both"/>
        <w:rPr>
          <w:rFonts w:ascii="Aptos" w:hAnsi="Aptos" w:cs="Arial"/>
          <w:shd w:val="clear" w:color="auto" w:fill="FFFFFF"/>
        </w:rPr>
      </w:pPr>
    </w:p>
    <w:p w14:paraId="2DD658A5" w14:textId="77777777" w:rsidR="009C3C9C" w:rsidRPr="003C3E0C" w:rsidRDefault="009C3C9C" w:rsidP="009C3C9C">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13136C9D" w14:textId="77777777" w:rsidR="009C3C9C" w:rsidRPr="003C3E0C" w:rsidRDefault="009C3C9C" w:rsidP="009C3C9C">
      <w:pPr>
        <w:spacing w:line="250" w:lineRule="exact"/>
        <w:rPr>
          <w:rFonts w:ascii="Aptos" w:hAnsi="Aptos" w:cs="Calibri"/>
          <w:b/>
          <w:bCs/>
          <w:iCs/>
          <w:color w:val="001A38"/>
          <w:u w:val="single"/>
        </w:rPr>
      </w:pPr>
    </w:p>
    <w:p w14:paraId="7FCCAEDB" w14:textId="6A5CF267" w:rsidR="00DA7FBF" w:rsidRDefault="00DA7FBF" w:rsidP="00DA7FBF">
      <w:pPr>
        <w:spacing w:line="250" w:lineRule="exact"/>
        <w:rPr>
          <w:rFonts w:ascii="Aptos" w:hAnsi="Aptos" w:cs="Calibri"/>
          <w:iCs/>
          <w:color w:val="000000" w:themeColor="text1"/>
        </w:rPr>
        <w:sectPr w:rsidR="00DA7FBF" w:rsidSect="00CA2B14">
          <w:pgSz w:w="11910" w:h="16840"/>
          <w:pgMar w:top="1417" w:right="1417" w:bottom="1417" w:left="1417" w:header="709" w:footer="732" w:gutter="0"/>
          <w:cols w:space="720"/>
        </w:sectPr>
      </w:pPr>
      <w:r w:rsidRPr="00DA7FBF">
        <w:rPr>
          <w:rFonts w:ascii="Aptos" w:hAnsi="Aptos" w:cs="Calibri"/>
          <w:iCs/>
          <w:color w:val="000000" w:themeColor="text1"/>
        </w:rPr>
        <w:t>Les compétences C4.1 à C4.7 sont travaillées en CC pour préparer l'étude de cas du bloc 4</w:t>
      </w:r>
    </w:p>
    <w:p w14:paraId="320B8A7D" w14:textId="77777777" w:rsidR="00DA7FBF" w:rsidRPr="00985D5A" w:rsidRDefault="00DA7FBF" w:rsidP="00DA7FBF">
      <w:pPr>
        <w:spacing w:line="250" w:lineRule="exact"/>
        <w:rPr>
          <w:rFonts w:ascii="Aptos" w:hAnsi="Aptos" w:cs="Calibri"/>
          <w:iCs/>
          <w:color w:val="000000" w:themeColor="text1"/>
          <w:sz w:val="10"/>
          <w:szCs w:val="10"/>
        </w:rPr>
      </w:pPr>
    </w:p>
    <w:p w14:paraId="1FAE32BF" w14:textId="579A5301" w:rsidR="00ED5446" w:rsidRPr="003C3E0C" w:rsidRDefault="00ED5446" w:rsidP="00ED5446">
      <w:pPr>
        <w:pStyle w:val="Titre3"/>
        <w:ind w:left="0"/>
      </w:pPr>
      <w:bookmarkStart w:id="22" w:name="_Toc171429820"/>
      <w:r>
        <w:t>2</w:t>
      </w:r>
      <w:r w:rsidRPr="00CA1D9E">
        <w:rPr>
          <w:vertAlign w:val="superscript"/>
        </w:rPr>
        <w:t>è</w:t>
      </w:r>
      <w:r>
        <w:rPr>
          <w:vertAlign w:val="superscript"/>
        </w:rPr>
        <w:t>m</w:t>
      </w:r>
      <w:r w:rsidRPr="00CA1D9E">
        <w:rPr>
          <w:vertAlign w:val="superscript"/>
        </w:rPr>
        <w:t>e</w:t>
      </w:r>
      <w:r>
        <w:t xml:space="preserve"> année - </w:t>
      </w:r>
      <w:r w:rsidRPr="003C3E0C">
        <w:t xml:space="preserve">UE </w:t>
      </w:r>
      <w:r w:rsidR="009E04FB">
        <w:t>2</w:t>
      </w:r>
      <w:r w:rsidRPr="003C3E0C">
        <w:t xml:space="preserve"> :</w:t>
      </w:r>
      <w:r>
        <w:t xml:space="preserve"> </w:t>
      </w:r>
      <w:r w:rsidR="009E04FB">
        <w:t>MISE EN ŒUVRE DE LA POLITIQUE COMMERCIALE</w:t>
      </w:r>
      <w:bookmarkEnd w:id="22"/>
      <w:r w:rsidRPr="003C3E0C">
        <w:t xml:space="preserve"> </w:t>
      </w:r>
    </w:p>
    <w:p w14:paraId="78DD9D87" w14:textId="77777777" w:rsidR="00ED5446" w:rsidRPr="00985D5A" w:rsidRDefault="00ED5446" w:rsidP="00ED5446">
      <w:pPr>
        <w:pStyle w:val="Titre4"/>
        <w:numPr>
          <w:ilvl w:val="0"/>
          <w:numId w:val="0"/>
        </w:numPr>
        <w:ind w:left="720"/>
        <w:rPr>
          <w:sz w:val="16"/>
          <w:szCs w:val="16"/>
        </w:rPr>
      </w:pPr>
    </w:p>
    <w:p w14:paraId="68F14392" w14:textId="4C71EC26" w:rsidR="00ED5446" w:rsidRPr="003C3E0C" w:rsidRDefault="009E04FB" w:rsidP="00ED5446">
      <w:pPr>
        <w:pStyle w:val="Titre4"/>
      </w:pPr>
      <w:r w:rsidRPr="009E04FB">
        <w:t>Techniques et prospection commerciales, GRC, Communication d'entreprise et gestion de marques ; Communication digitale ; Anglais</w:t>
      </w:r>
    </w:p>
    <w:p w14:paraId="0ABA17E0" w14:textId="77777777" w:rsidR="00ED5446" w:rsidRPr="00985D5A" w:rsidRDefault="00ED5446" w:rsidP="00ED5446">
      <w:pPr>
        <w:pStyle w:val="Corpsdetexte"/>
        <w:spacing w:before="58"/>
        <w:ind w:left="0" w:firstLine="0"/>
        <w:rPr>
          <w:rFonts w:ascii="Aptos" w:hAnsi="Aptos" w:cs="Calibri"/>
          <w:b/>
          <w:sz w:val="16"/>
          <w:szCs w:val="16"/>
        </w:rPr>
      </w:pPr>
    </w:p>
    <w:p w14:paraId="2032AC11" w14:textId="77777777" w:rsidR="00ED5446" w:rsidRDefault="00ED5446" w:rsidP="00ED5446">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1651BBE9" w14:textId="77777777" w:rsidR="00ED5446" w:rsidRPr="003C3E0C" w:rsidRDefault="00ED5446" w:rsidP="00ED5446">
      <w:pPr>
        <w:spacing w:line="250" w:lineRule="exact"/>
        <w:rPr>
          <w:rFonts w:ascii="Aptos" w:hAnsi="Aptos" w:cs="Calibri"/>
          <w:iCs/>
        </w:rPr>
      </w:pPr>
    </w:p>
    <w:p w14:paraId="46A6870C" w14:textId="77777777" w:rsidR="009E04FB" w:rsidRDefault="009E04FB" w:rsidP="00E008CA">
      <w:pPr>
        <w:pStyle w:val="Paragraphedeliste"/>
        <w:numPr>
          <w:ilvl w:val="0"/>
          <w:numId w:val="35"/>
        </w:numPr>
        <w:spacing w:line="250" w:lineRule="exact"/>
        <w:rPr>
          <w:rFonts w:ascii="Aptos" w:hAnsi="Aptos" w:cs="Calibri"/>
          <w:iCs/>
        </w:rPr>
      </w:pPr>
      <w:r w:rsidRPr="009E04FB">
        <w:rPr>
          <w:rFonts w:ascii="Aptos" w:hAnsi="Aptos" w:cs="Calibri"/>
          <w:iCs/>
        </w:rPr>
        <w:t xml:space="preserve">Techniques et prospection commerciales, GRC, </w:t>
      </w:r>
    </w:p>
    <w:p w14:paraId="3D1FDE19" w14:textId="77777777" w:rsidR="009E04FB" w:rsidRDefault="009E04FB" w:rsidP="00E008CA">
      <w:pPr>
        <w:pStyle w:val="Paragraphedeliste"/>
        <w:numPr>
          <w:ilvl w:val="0"/>
          <w:numId w:val="35"/>
        </w:numPr>
        <w:spacing w:line="250" w:lineRule="exact"/>
        <w:rPr>
          <w:rFonts w:ascii="Aptos" w:hAnsi="Aptos" w:cs="Calibri"/>
          <w:iCs/>
        </w:rPr>
      </w:pPr>
      <w:r w:rsidRPr="009E04FB">
        <w:rPr>
          <w:rFonts w:ascii="Aptos" w:hAnsi="Aptos" w:cs="Calibri"/>
          <w:iCs/>
        </w:rPr>
        <w:t xml:space="preserve">Communication d'entreprise et gestion de marques </w:t>
      </w:r>
    </w:p>
    <w:p w14:paraId="4F3B3016" w14:textId="77777777" w:rsidR="009E04FB" w:rsidRDefault="009E04FB" w:rsidP="00E008CA">
      <w:pPr>
        <w:pStyle w:val="Paragraphedeliste"/>
        <w:numPr>
          <w:ilvl w:val="0"/>
          <w:numId w:val="35"/>
        </w:numPr>
        <w:spacing w:line="250" w:lineRule="exact"/>
        <w:rPr>
          <w:rFonts w:ascii="Aptos" w:hAnsi="Aptos" w:cs="Calibri"/>
          <w:iCs/>
        </w:rPr>
      </w:pPr>
      <w:r w:rsidRPr="009E04FB">
        <w:rPr>
          <w:rFonts w:ascii="Aptos" w:hAnsi="Aptos" w:cs="Calibri"/>
          <w:iCs/>
        </w:rPr>
        <w:t xml:space="preserve">Communication digitale </w:t>
      </w:r>
    </w:p>
    <w:p w14:paraId="0DFAD7D9" w14:textId="77777777" w:rsidR="009E04FB" w:rsidRDefault="009E04FB" w:rsidP="00E008CA">
      <w:pPr>
        <w:pStyle w:val="Paragraphedeliste"/>
        <w:numPr>
          <w:ilvl w:val="0"/>
          <w:numId w:val="35"/>
        </w:numPr>
        <w:spacing w:line="250" w:lineRule="exact"/>
        <w:rPr>
          <w:rFonts w:ascii="Aptos" w:hAnsi="Aptos" w:cs="Calibri"/>
          <w:iCs/>
        </w:rPr>
      </w:pPr>
      <w:r w:rsidRPr="009E04FB">
        <w:rPr>
          <w:rFonts w:ascii="Aptos" w:hAnsi="Aptos" w:cs="Calibri"/>
          <w:iCs/>
        </w:rPr>
        <w:t xml:space="preserve">Anglais </w:t>
      </w:r>
    </w:p>
    <w:p w14:paraId="54447540" w14:textId="2CB0996E" w:rsidR="00ED5446" w:rsidRDefault="009E04FB" w:rsidP="00E008CA">
      <w:pPr>
        <w:pStyle w:val="Paragraphedeliste"/>
        <w:numPr>
          <w:ilvl w:val="0"/>
          <w:numId w:val="35"/>
        </w:numPr>
        <w:spacing w:line="250" w:lineRule="exact"/>
        <w:rPr>
          <w:rFonts w:ascii="Aptos" w:hAnsi="Aptos" w:cs="Calibri"/>
          <w:iCs/>
        </w:rPr>
      </w:pPr>
      <w:r w:rsidRPr="009E04FB">
        <w:rPr>
          <w:rFonts w:ascii="Aptos" w:hAnsi="Aptos" w:cs="Calibri"/>
          <w:iCs/>
        </w:rPr>
        <w:t>Savoir communiquer</w:t>
      </w:r>
    </w:p>
    <w:p w14:paraId="0B2A5F18" w14:textId="77777777" w:rsidR="00ED5446" w:rsidRDefault="00ED5446" w:rsidP="00ED5446">
      <w:pPr>
        <w:spacing w:line="250" w:lineRule="exact"/>
        <w:rPr>
          <w:rFonts w:ascii="Aptos" w:hAnsi="Aptos" w:cs="Calibri"/>
          <w:b/>
          <w:bCs/>
          <w:iCs/>
          <w:color w:val="001A38"/>
          <w:u w:val="single"/>
        </w:rPr>
      </w:pPr>
    </w:p>
    <w:p w14:paraId="738EDAF5" w14:textId="77777777" w:rsidR="00ED5446" w:rsidRPr="003C3E0C" w:rsidRDefault="00ED5446" w:rsidP="00ED5446">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4A72CE88" w14:textId="77777777" w:rsidR="00ED5446" w:rsidRPr="003C3E0C" w:rsidRDefault="00ED5446" w:rsidP="00ED5446">
      <w:pPr>
        <w:spacing w:line="250" w:lineRule="exact"/>
        <w:jc w:val="both"/>
        <w:rPr>
          <w:rFonts w:ascii="Aptos" w:hAnsi="Aptos" w:cs="Calibri"/>
          <w:iCs/>
        </w:rPr>
      </w:pPr>
    </w:p>
    <w:p w14:paraId="4DDC6748" w14:textId="6831EA23" w:rsidR="00ED5446" w:rsidRDefault="009E04FB" w:rsidP="00ED5446">
      <w:pPr>
        <w:spacing w:line="250" w:lineRule="exact"/>
        <w:jc w:val="both"/>
        <w:rPr>
          <w:rFonts w:ascii="Aptos" w:hAnsi="Aptos" w:cs="Arial"/>
          <w:shd w:val="clear" w:color="auto" w:fill="FFFFFF"/>
        </w:rPr>
      </w:pPr>
      <w:r w:rsidRPr="009E04FB">
        <w:rPr>
          <w:rFonts w:ascii="Aptos" w:hAnsi="Aptos" w:cs="Arial"/>
          <w:shd w:val="clear" w:color="auto" w:fill="FFFFFF"/>
        </w:rPr>
        <w:t>C2 Politique commerciale - Partie 2 : Offre commerciale</w:t>
      </w:r>
    </w:p>
    <w:p w14:paraId="60935B9C" w14:textId="77777777" w:rsidR="009E04FB" w:rsidRDefault="009E04FB" w:rsidP="00ED5446">
      <w:pPr>
        <w:spacing w:line="250" w:lineRule="exact"/>
        <w:jc w:val="both"/>
        <w:rPr>
          <w:rFonts w:ascii="Aptos" w:hAnsi="Aptos" w:cs="Arial"/>
          <w:shd w:val="clear" w:color="auto" w:fill="FFFFFF"/>
        </w:rPr>
      </w:pPr>
    </w:p>
    <w:p w14:paraId="21FDFD69" w14:textId="77777777" w:rsidR="009E04FB" w:rsidRDefault="009E04FB" w:rsidP="00ED5446">
      <w:pPr>
        <w:spacing w:line="250" w:lineRule="exact"/>
        <w:jc w:val="both"/>
        <w:rPr>
          <w:rFonts w:ascii="Aptos" w:hAnsi="Aptos" w:cs="Arial"/>
          <w:shd w:val="clear" w:color="auto" w:fill="FFFFFF"/>
        </w:rPr>
      </w:pPr>
      <w:r w:rsidRPr="009E04FB">
        <w:rPr>
          <w:rFonts w:ascii="Aptos" w:hAnsi="Aptos" w:cs="Arial"/>
          <w:shd w:val="clear" w:color="auto" w:fill="FFFFFF"/>
        </w:rPr>
        <w:t xml:space="preserve">Étude de cas de 3 mois + rapport de 15 pages (60%) + oral de 15 min (40%) :  </w:t>
      </w:r>
    </w:p>
    <w:p w14:paraId="3564FABC" w14:textId="77777777" w:rsidR="009E04FB" w:rsidRDefault="009E04FB" w:rsidP="00E008CA">
      <w:pPr>
        <w:pStyle w:val="Paragraphedeliste"/>
        <w:numPr>
          <w:ilvl w:val="0"/>
          <w:numId w:val="6"/>
        </w:numPr>
        <w:spacing w:line="250" w:lineRule="exact"/>
        <w:jc w:val="both"/>
        <w:rPr>
          <w:rFonts w:ascii="Aptos" w:hAnsi="Aptos" w:cs="Arial"/>
          <w:shd w:val="clear" w:color="auto" w:fill="FFFFFF"/>
        </w:rPr>
      </w:pPr>
      <w:r w:rsidRPr="009E04FB">
        <w:rPr>
          <w:rFonts w:ascii="Aptos" w:hAnsi="Aptos" w:cs="Arial"/>
          <w:shd w:val="clear" w:color="auto" w:fill="FFFFFF"/>
        </w:rPr>
        <w:t xml:space="preserve">Généraliste = Offre commerciale France / négociation en Français  </w:t>
      </w:r>
    </w:p>
    <w:p w14:paraId="0DEE5171" w14:textId="77777777" w:rsidR="009E04FB" w:rsidRDefault="009E04FB" w:rsidP="00E008CA">
      <w:pPr>
        <w:pStyle w:val="Paragraphedeliste"/>
        <w:numPr>
          <w:ilvl w:val="0"/>
          <w:numId w:val="6"/>
        </w:numPr>
        <w:spacing w:line="250" w:lineRule="exact"/>
        <w:jc w:val="both"/>
        <w:rPr>
          <w:rFonts w:ascii="Aptos" w:hAnsi="Aptos" w:cs="Arial"/>
          <w:shd w:val="clear" w:color="auto" w:fill="FFFFFF"/>
        </w:rPr>
      </w:pPr>
      <w:r w:rsidRPr="009E04FB">
        <w:rPr>
          <w:rFonts w:ascii="Aptos" w:hAnsi="Aptos" w:cs="Arial"/>
          <w:shd w:val="clear" w:color="auto" w:fill="FFFFFF"/>
        </w:rPr>
        <w:t xml:space="preserve">International = Offre à l'international / négociation en anglais  </w:t>
      </w:r>
    </w:p>
    <w:p w14:paraId="2EC6DE17" w14:textId="77777777" w:rsidR="009E04FB" w:rsidRDefault="009E04FB" w:rsidP="00E008CA">
      <w:pPr>
        <w:pStyle w:val="Paragraphedeliste"/>
        <w:numPr>
          <w:ilvl w:val="0"/>
          <w:numId w:val="6"/>
        </w:numPr>
        <w:spacing w:line="250" w:lineRule="exact"/>
        <w:jc w:val="both"/>
        <w:rPr>
          <w:rFonts w:ascii="Aptos" w:hAnsi="Aptos" w:cs="Arial"/>
          <w:shd w:val="clear" w:color="auto" w:fill="FFFFFF"/>
        </w:rPr>
      </w:pPr>
      <w:r w:rsidRPr="009E04FB">
        <w:rPr>
          <w:rFonts w:ascii="Aptos" w:hAnsi="Aptos" w:cs="Arial"/>
          <w:shd w:val="clear" w:color="auto" w:fill="FFFFFF"/>
        </w:rPr>
        <w:t xml:space="preserve">Digital : Production d'une offre digitale + présentation orale.  </w:t>
      </w:r>
    </w:p>
    <w:p w14:paraId="6928E03D" w14:textId="602F7813" w:rsidR="00E008CA" w:rsidRPr="00985D5A" w:rsidRDefault="009E04FB" w:rsidP="00985D5A">
      <w:pPr>
        <w:spacing w:line="250" w:lineRule="exact"/>
        <w:jc w:val="both"/>
        <w:rPr>
          <w:rFonts w:ascii="Aptos" w:hAnsi="Aptos" w:cs="Arial"/>
          <w:shd w:val="clear" w:color="auto" w:fill="FFFFFF"/>
        </w:rPr>
      </w:pPr>
      <w:r w:rsidRPr="00985D5A">
        <w:rPr>
          <w:rFonts w:ascii="Aptos" w:hAnsi="Aptos" w:cs="Arial"/>
          <w:shd w:val="clear" w:color="auto" w:fill="FFFFFF"/>
        </w:rPr>
        <w:t>Établissement d'une offre commerciale en réponse à un appel d'offres. Présentation orale de l'offre et mise en situation de négociation.  Pas de date imposée.</w:t>
      </w:r>
    </w:p>
    <w:p w14:paraId="14DA6CAA" w14:textId="77777777" w:rsidR="009E04FB" w:rsidRDefault="009E04FB" w:rsidP="009E04FB">
      <w:pPr>
        <w:spacing w:line="250" w:lineRule="exact"/>
        <w:jc w:val="both"/>
        <w:rPr>
          <w:rFonts w:ascii="Aptos" w:hAnsi="Aptos" w:cs="Arial"/>
          <w:shd w:val="clear" w:color="auto" w:fill="FFFFFF"/>
        </w:rPr>
      </w:pPr>
    </w:p>
    <w:p w14:paraId="5CB97218" w14:textId="48CA98DB" w:rsidR="009E04FB" w:rsidRPr="009E04FB" w:rsidRDefault="009E04FB" w:rsidP="009E04FB">
      <w:pPr>
        <w:spacing w:line="250" w:lineRule="exact"/>
        <w:jc w:val="both"/>
        <w:rPr>
          <w:rFonts w:ascii="Aptos" w:hAnsi="Aptos" w:cs="Arial"/>
          <w:shd w:val="clear" w:color="auto" w:fill="FFFFFF"/>
        </w:rPr>
      </w:pPr>
      <w:r w:rsidRPr="009E04FB">
        <w:rPr>
          <w:rFonts w:ascii="Aptos" w:hAnsi="Aptos" w:cs="Arial"/>
          <w:shd w:val="clear" w:color="auto" w:fill="FFFFFF"/>
        </w:rPr>
        <w:t xml:space="preserve">L'offre commerciale respecte : Les critères de l'appel d'offres </w:t>
      </w:r>
      <w:r>
        <w:rPr>
          <w:rFonts w:ascii="Aptos" w:hAnsi="Aptos" w:cs="Arial"/>
          <w:shd w:val="clear" w:color="auto" w:fill="FFFFFF"/>
        </w:rPr>
        <w:t>et l</w:t>
      </w:r>
      <w:r w:rsidRPr="009E04FB">
        <w:rPr>
          <w:rFonts w:ascii="Aptos" w:hAnsi="Aptos" w:cs="Arial"/>
          <w:shd w:val="clear" w:color="auto" w:fill="FFFFFF"/>
        </w:rPr>
        <w:t xml:space="preserve">e </w:t>
      </w:r>
      <w:r w:rsidR="00985D5A" w:rsidRPr="009E04FB">
        <w:rPr>
          <w:rFonts w:ascii="Aptos" w:hAnsi="Aptos" w:cs="Arial"/>
          <w:shd w:val="clear" w:color="auto" w:fill="FFFFFF"/>
        </w:rPr>
        <w:t>calendrier</w:t>
      </w:r>
      <w:r w:rsidR="00985D5A">
        <w:rPr>
          <w:rFonts w:ascii="Aptos" w:hAnsi="Aptos" w:cs="Arial"/>
          <w:shd w:val="clear" w:color="auto" w:fill="FFFFFF"/>
        </w:rPr>
        <w:t>.</w:t>
      </w:r>
      <w:r w:rsidR="00985D5A" w:rsidRPr="009E04FB">
        <w:rPr>
          <w:rFonts w:ascii="Aptos" w:hAnsi="Aptos" w:cs="Arial"/>
          <w:shd w:val="clear" w:color="auto" w:fill="FFFFFF"/>
        </w:rPr>
        <w:t xml:space="preserve"> La</w:t>
      </w:r>
      <w:r w:rsidRPr="009E04FB">
        <w:rPr>
          <w:rFonts w:ascii="Aptos" w:hAnsi="Aptos" w:cs="Arial"/>
          <w:shd w:val="clear" w:color="auto" w:fill="FFFFFF"/>
        </w:rPr>
        <w:t xml:space="preserve"> proposition financière est complète.</w:t>
      </w:r>
    </w:p>
    <w:p w14:paraId="5AB898E8" w14:textId="77777777" w:rsidR="009E04FB" w:rsidRDefault="009E04FB" w:rsidP="00ED5446">
      <w:pPr>
        <w:spacing w:line="250" w:lineRule="exact"/>
        <w:jc w:val="both"/>
        <w:rPr>
          <w:rFonts w:ascii="Aptos" w:hAnsi="Aptos" w:cs="Arial"/>
          <w:shd w:val="clear" w:color="auto" w:fill="FFFFFF"/>
        </w:rPr>
      </w:pPr>
    </w:p>
    <w:p w14:paraId="5D234CD3" w14:textId="5509F3CE" w:rsidR="00E008CA" w:rsidRDefault="00E008CA" w:rsidP="00ED5446">
      <w:pPr>
        <w:spacing w:line="250" w:lineRule="exact"/>
        <w:jc w:val="both"/>
        <w:rPr>
          <w:rFonts w:ascii="Aptos" w:hAnsi="Aptos" w:cs="Arial"/>
          <w:shd w:val="clear" w:color="auto" w:fill="FFFFFF"/>
        </w:rPr>
      </w:pPr>
      <w:r w:rsidRPr="00E008CA">
        <w:rPr>
          <w:rFonts w:ascii="Aptos" w:hAnsi="Aptos" w:cs="Arial"/>
          <w:shd w:val="clear" w:color="auto" w:fill="FFFFFF"/>
        </w:rPr>
        <w:t>Questionnaire à Choix Multiple (QCM)</w:t>
      </w:r>
    </w:p>
    <w:p w14:paraId="7E3C828F" w14:textId="77777777" w:rsidR="00E008CA" w:rsidRPr="003C3E0C" w:rsidRDefault="00E008CA" w:rsidP="00ED5446">
      <w:pPr>
        <w:spacing w:line="250" w:lineRule="exact"/>
        <w:jc w:val="both"/>
        <w:rPr>
          <w:rFonts w:ascii="Aptos" w:hAnsi="Aptos" w:cs="Arial"/>
          <w:shd w:val="clear" w:color="auto" w:fill="FFFFFF"/>
        </w:rPr>
      </w:pPr>
    </w:p>
    <w:p w14:paraId="1B731358" w14:textId="77777777" w:rsidR="00ED5446" w:rsidRPr="003C3E0C" w:rsidRDefault="00ED5446" w:rsidP="00ED5446">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28B9D6CF" w14:textId="77777777" w:rsidR="00ED5446" w:rsidRPr="003C3E0C" w:rsidRDefault="00ED5446" w:rsidP="00ED5446">
      <w:pPr>
        <w:spacing w:line="250" w:lineRule="exact"/>
        <w:rPr>
          <w:rFonts w:ascii="Aptos" w:hAnsi="Aptos" w:cs="Calibri"/>
          <w:b/>
          <w:bCs/>
          <w:iCs/>
          <w:color w:val="001A38"/>
          <w:u w:val="single"/>
        </w:rPr>
      </w:pPr>
    </w:p>
    <w:p w14:paraId="288201E0" w14:textId="77777777" w:rsidR="009E04FB" w:rsidRDefault="009E04FB" w:rsidP="00DA7FBF">
      <w:pPr>
        <w:spacing w:line="250" w:lineRule="exact"/>
        <w:rPr>
          <w:rFonts w:ascii="Aptos" w:hAnsi="Aptos" w:cs="Calibri"/>
          <w:iCs/>
          <w:color w:val="000000" w:themeColor="text1"/>
        </w:rPr>
      </w:pPr>
      <w:r w:rsidRPr="009E04FB">
        <w:rPr>
          <w:rFonts w:ascii="Aptos" w:hAnsi="Aptos" w:cs="Calibri"/>
          <w:iCs/>
          <w:color w:val="000000" w:themeColor="text1"/>
        </w:rPr>
        <w:t xml:space="preserve">C2.3 Organiser le plan de prospection commerciale adéquate (terrain, téléphonique, emailing, </w:t>
      </w:r>
      <w:proofErr w:type="spellStart"/>
      <w:r w:rsidRPr="009E04FB">
        <w:rPr>
          <w:rFonts w:ascii="Aptos" w:hAnsi="Aptos" w:cs="Calibri"/>
          <w:iCs/>
          <w:color w:val="000000" w:themeColor="text1"/>
        </w:rPr>
        <w:t>web-marketing</w:t>
      </w:r>
      <w:proofErr w:type="spellEnd"/>
      <w:r w:rsidRPr="009E04FB">
        <w:rPr>
          <w:rFonts w:ascii="Aptos" w:hAnsi="Aptos" w:cs="Calibri"/>
          <w:iCs/>
          <w:color w:val="000000" w:themeColor="text1"/>
        </w:rPr>
        <w:t xml:space="preserve">, salons, information issue des veilles…)  </w:t>
      </w:r>
    </w:p>
    <w:p w14:paraId="6364FD07" w14:textId="77777777" w:rsidR="009E04FB" w:rsidRDefault="009E04FB" w:rsidP="00DA7FBF">
      <w:pPr>
        <w:spacing w:line="250" w:lineRule="exact"/>
        <w:rPr>
          <w:rFonts w:ascii="Aptos" w:hAnsi="Aptos" w:cs="Calibri"/>
          <w:iCs/>
          <w:color w:val="000000" w:themeColor="text1"/>
        </w:rPr>
      </w:pPr>
      <w:r w:rsidRPr="009E04FB">
        <w:rPr>
          <w:rFonts w:ascii="Aptos" w:hAnsi="Aptos" w:cs="Calibri"/>
          <w:iCs/>
          <w:color w:val="000000" w:themeColor="text1"/>
        </w:rPr>
        <w:t xml:space="preserve">C2.4 Négocier avec les partenaires et réseaux commerciaux (agents, distributeurs, franchisés, licenciés, sous-traitants, fournisseurs…) et finaliser le contrat avec le service juridique.  </w:t>
      </w:r>
    </w:p>
    <w:p w14:paraId="62629EA5" w14:textId="1E8EB290" w:rsidR="009E04FB" w:rsidRDefault="009E04FB" w:rsidP="00DA7FBF">
      <w:pPr>
        <w:spacing w:line="250" w:lineRule="exact"/>
        <w:rPr>
          <w:rFonts w:ascii="Aptos" w:hAnsi="Aptos" w:cs="Calibri"/>
          <w:iCs/>
          <w:color w:val="000000" w:themeColor="text1"/>
        </w:rPr>
      </w:pPr>
      <w:r w:rsidRPr="009E04FB">
        <w:rPr>
          <w:rFonts w:ascii="Aptos" w:hAnsi="Aptos" w:cs="Calibri"/>
          <w:iCs/>
          <w:color w:val="000000" w:themeColor="text1"/>
        </w:rPr>
        <w:t xml:space="preserve">C2.5 Encadrer la recherche et la gestion d’appels d’offres France ou internationaux.  </w:t>
      </w:r>
    </w:p>
    <w:p w14:paraId="5B909213" w14:textId="109758FB" w:rsidR="009E04FB" w:rsidRDefault="009E04FB" w:rsidP="00DA7FBF">
      <w:pPr>
        <w:spacing w:line="250" w:lineRule="exact"/>
        <w:rPr>
          <w:rFonts w:ascii="Aptos" w:hAnsi="Aptos" w:cs="Calibri"/>
          <w:iCs/>
          <w:color w:val="000000" w:themeColor="text1"/>
        </w:rPr>
      </w:pPr>
      <w:r w:rsidRPr="009E04FB">
        <w:rPr>
          <w:rFonts w:ascii="Aptos" w:hAnsi="Aptos" w:cs="Calibri"/>
          <w:iCs/>
          <w:color w:val="000000" w:themeColor="text1"/>
        </w:rPr>
        <w:t>C2.6 Gérer et négocier les grands comptes dans un environnement complexe et interculturel.</w:t>
      </w:r>
    </w:p>
    <w:p w14:paraId="01EE72D9" w14:textId="77777777" w:rsidR="00C965C0" w:rsidRPr="00985D5A" w:rsidRDefault="00C965C0" w:rsidP="00DA7FBF">
      <w:pPr>
        <w:spacing w:line="250" w:lineRule="exact"/>
        <w:rPr>
          <w:rFonts w:ascii="Aptos" w:hAnsi="Aptos" w:cs="Calibri"/>
          <w:iCs/>
          <w:color w:val="000000" w:themeColor="text1"/>
          <w:sz w:val="16"/>
          <w:szCs w:val="16"/>
        </w:rPr>
      </w:pPr>
    </w:p>
    <w:p w14:paraId="5A383458" w14:textId="78650E1D" w:rsidR="00C965C0" w:rsidRPr="003C3E0C" w:rsidRDefault="00C965C0" w:rsidP="00C965C0">
      <w:pPr>
        <w:pStyle w:val="Titre4"/>
      </w:pPr>
      <w:r>
        <w:t>Communication digitale</w:t>
      </w:r>
    </w:p>
    <w:p w14:paraId="393CF514" w14:textId="77777777" w:rsidR="00C965C0" w:rsidRPr="00985D5A" w:rsidRDefault="00C965C0" w:rsidP="00C965C0">
      <w:pPr>
        <w:pStyle w:val="Corpsdetexte"/>
        <w:spacing w:before="58"/>
        <w:ind w:left="0" w:firstLine="0"/>
        <w:rPr>
          <w:rFonts w:ascii="Aptos" w:hAnsi="Aptos" w:cs="Calibri"/>
          <w:b/>
          <w:sz w:val="16"/>
          <w:szCs w:val="16"/>
        </w:rPr>
      </w:pPr>
    </w:p>
    <w:p w14:paraId="035C36CD" w14:textId="426F6809" w:rsidR="00C965C0" w:rsidRDefault="00C965C0" w:rsidP="00C965C0">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135A3569" w14:textId="77777777" w:rsidR="00985D5A" w:rsidRPr="00985D5A" w:rsidRDefault="00985D5A" w:rsidP="00C965C0">
      <w:pPr>
        <w:spacing w:line="250" w:lineRule="exact"/>
        <w:rPr>
          <w:rFonts w:ascii="Aptos" w:hAnsi="Aptos" w:cs="Calibri"/>
          <w:b/>
          <w:bCs/>
          <w:iCs/>
          <w:color w:val="001A38"/>
          <w:u w:val="single"/>
        </w:rPr>
      </w:pPr>
    </w:p>
    <w:p w14:paraId="42914261" w14:textId="77777777" w:rsidR="00C965C0" w:rsidRPr="00C965C0" w:rsidRDefault="00C965C0" w:rsidP="00E008CA">
      <w:pPr>
        <w:pStyle w:val="Paragraphedeliste"/>
        <w:numPr>
          <w:ilvl w:val="0"/>
          <w:numId w:val="36"/>
        </w:numPr>
        <w:spacing w:line="250" w:lineRule="exact"/>
        <w:jc w:val="both"/>
        <w:rPr>
          <w:rFonts w:ascii="Aptos" w:hAnsi="Aptos" w:cs="Calibri"/>
          <w:iCs/>
          <w:color w:val="000000" w:themeColor="text1"/>
        </w:rPr>
      </w:pPr>
      <w:r w:rsidRPr="00C965C0">
        <w:rPr>
          <w:rFonts w:ascii="Aptos" w:hAnsi="Aptos" w:cs="Calibri"/>
          <w:iCs/>
          <w:color w:val="000000" w:themeColor="text1"/>
        </w:rPr>
        <w:t xml:space="preserve">L’impact du digital sur la conception des stratégies de communication des organisations (entreprises, marques, ONG) =&gt; des exemples récents et des cas pratiques permettront de mettre en lumière différentes approches concrètes de la communication en ligne : présence sur les réseaux sociaux, utilisation de la vidéo, brand content. </w:t>
      </w:r>
    </w:p>
    <w:p w14:paraId="68E11B9E" w14:textId="77777777" w:rsidR="00C965C0" w:rsidRPr="00C965C0" w:rsidRDefault="00C965C0" w:rsidP="00E008CA">
      <w:pPr>
        <w:pStyle w:val="Paragraphedeliste"/>
        <w:numPr>
          <w:ilvl w:val="0"/>
          <w:numId w:val="36"/>
        </w:numPr>
        <w:spacing w:line="250" w:lineRule="exact"/>
        <w:jc w:val="both"/>
        <w:rPr>
          <w:rFonts w:ascii="Aptos" w:hAnsi="Aptos" w:cs="Calibri"/>
          <w:iCs/>
          <w:color w:val="000000" w:themeColor="text1"/>
        </w:rPr>
      </w:pPr>
      <w:r w:rsidRPr="00C965C0">
        <w:rPr>
          <w:rFonts w:ascii="Aptos" w:hAnsi="Aptos" w:cs="Calibri"/>
          <w:iCs/>
          <w:color w:val="000000" w:themeColor="text1"/>
        </w:rPr>
        <w:t xml:space="preserve">Le diagnostic de la communication : Savoir analyser les performances d’une organisation : identité digitale, e-réputation et présence sur les réseaux sociaux ; Mettre en place une veille e-réputation : Internet : un espace risqué pour l’image des organisations ; Prévenir et gérer les situations de crise en ligne ; Mettre en place une veille concurrentielle ; Utilisation des outils dédiés : </w:t>
      </w:r>
      <w:proofErr w:type="spellStart"/>
      <w:r w:rsidRPr="00C965C0">
        <w:rPr>
          <w:rFonts w:ascii="Aptos" w:hAnsi="Aptos" w:cs="Calibri"/>
          <w:iCs/>
          <w:color w:val="000000" w:themeColor="text1"/>
        </w:rPr>
        <w:t>Hubspot</w:t>
      </w:r>
      <w:proofErr w:type="spellEnd"/>
      <w:r w:rsidRPr="00C965C0">
        <w:rPr>
          <w:rFonts w:ascii="Aptos" w:hAnsi="Aptos" w:cs="Calibri"/>
          <w:iCs/>
          <w:color w:val="000000" w:themeColor="text1"/>
        </w:rPr>
        <w:t xml:space="preserve">, </w:t>
      </w:r>
      <w:proofErr w:type="spellStart"/>
      <w:r w:rsidRPr="00C965C0">
        <w:rPr>
          <w:rFonts w:ascii="Aptos" w:hAnsi="Aptos" w:cs="Calibri"/>
          <w:iCs/>
          <w:color w:val="000000" w:themeColor="text1"/>
        </w:rPr>
        <w:t>Agorapulse</w:t>
      </w:r>
      <w:proofErr w:type="spellEnd"/>
      <w:r w:rsidRPr="00C965C0">
        <w:rPr>
          <w:rFonts w:ascii="Aptos" w:hAnsi="Aptos" w:cs="Calibri"/>
          <w:iCs/>
          <w:color w:val="000000" w:themeColor="text1"/>
        </w:rPr>
        <w:t xml:space="preserve">, curation </w:t>
      </w:r>
    </w:p>
    <w:p w14:paraId="371F3E09" w14:textId="0C9EC81B" w:rsidR="00985D5A" w:rsidRDefault="00C965C0" w:rsidP="00E008CA">
      <w:pPr>
        <w:pStyle w:val="Paragraphedeliste"/>
        <w:numPr>
          <w:ilvl w:val="0"/>
          <w:numId w:val="36"/>
        </w:numPr>
        <w:spacing w:line="250" w:lineRule="exact"/>
        <w:jc w:val="both"/>
        <w:rPr>
          <w:rFonts w:ascii="Aptos" w:hAnsi="Aptos" w:cs="Calibri"/>
          <w:iCs/>
          <w:color w:val="000000" w:themeColor="text1"/>
        </w:rPr>
        <w:sectPr w:rsidR="00985D5A" w:rsidSect="00CA2B14">
          <w:pgSz w:w="11910" w:h="16840"/>
          <w:pgMar w:top="1417" w:right="1417" w:bottom="1417" w:left="1417" w:header="709" w:footer="732" w:gutter="0"/>
          <w:cols w:space="720"/>
        </w:sectPr>
      </w:pPr>
      <w:r w:rsidRPr="00985D5A">
        <w:rPr>
          <w:rFonts w:ascii="Aptos" w:hAnsi="Aptos" w:cs="Calibri"/>
          <w:iCs/>
          <w:color w:val="000000" w:themeColor="text1"/>
        </w:rPr>
        <w:t xml:space="preserve">Concevoir et déployer une stratégie de communication digitale : La stratégie Inbound marketing : créer une stratégie de contenu engageant ; Les ambassadeurs de marques comme levier ; La stratégie </w:t>
      </w:r>
      <w:proofErr w:type="spellStart"/>
      <w:r w:rsidRPr="00985D5A">
        <w:rPr>
          <w:rFonts w:ascii="Aptos" w:hAnsi="Aptos" w:cs="Calibri"/>
          <w:iCs/>
          <w:color w:val="000000" w:themeColor="text1"/>
        </w:rPr>
        <w:t>Growth</w:t>
      </w:r>
      <w:proofErr w:type="spellEnd"/>
      <w:r w:rsidRPr="00985D5A">
        <w:rPr>
          <w:rFonts w:ascii="Aptos" w:hAnsi="Aptos" w:cs="Calibri"/>
          <w:iCs/>
          <w:color w:val="000000" w:themeColor="text1"/>
        </w:rPr>
        <w:t xml:space="preserve"> Hacking : La méthode AARRR pour lancer une marque</w:t>
      </w:r>
      <w:r w:rsidR="00985D5A">
        <w:rPr>
          <w:rFonts w:ascii="Aptos" w:hAnsi="Aptos" w:cs="Calibri"/>
          <w:iCs/>
          <w:color w:val="000000" w:themeColor="text1"/>
        </w:rPr>
        <w:t>.</w:t>
      </w:r>
    </w:p>
    <w:p w14:paraId="5FEDF725" w14:textId="77777777" w:rsidR="00C965C0" w:rsidRPr="00C965C0" w:rsidRDefault="00C965C0" w:rsidP="00C965C0">
      <w:pPr>
        <w:pStyle w:val="Paragraphedeliste"/>
        <w:spacing w:line="250" w:lineRule="exact"/>
        <w:ind w:left="720" w:firstLine="0"/>
        <w:jc w:val="both"/>
        <w:rPr>
          <w:rFonts w:ascii="Aptos" w:hAnsi="Aptos" w:cs="Calibri"/>
          <w:iCs/>
          <w:color w:val="000000" w:themeColor="text1"/>
        </w:rPr>
      </w:pPr>
    </w:p>
    <w:p w14:paraId="602D39F4" w14:textId="29B10E9E" w:rsidR="00C965C0" w:rsidRPr="00C965C0" w:rsidRDefault="00C965C0" w:rsidP="00E008CA">
      <w:pPr>
        <w:pStyle w:val="Paragraphedeliste"/>
        <w:numPr>
          <w:ilvl w:val="0"/>
          <w:numId w:val="36"/>
        </w:numPr>
        <w:spacing w:line="250" w:lineRule="exact"/>
        <w:jc w:val="both"/>
        <w:rPr>
          <w:rFonts w:ascii="Aptos" w:hAnsi="Aptos" w:cs="Calibri"/>
          <w:iCs/>
          <w:color w:val="000000" w:themeColor="text1"/>
        </w:rPr>
      </w:pPr>
      <w:r w:rsidRPr="00C965C0">
        <w:rPr>
          <w:rFonts w:ascii="Aptos" w:hAnsi="Aptos" w:cs="Calibri"/>
          <w:iCs/>
          <w:color w:val="000000" w:themeColor="text1"/>
        </w:rPr>
        <w:t xml:space="preserve">Mener à bien un projet de communication digitale : Les acteurs et les étapes d’un projet de communication digitale ; Les méthodes et les outils d’un projet de communication digitale ; Concevoir une identité digitale, une ligne éditoriale adaptée ; Le persona éditorial </w:t>
      </w:r>
    </w:p>
    <w:p w14:paraId="4E3FFDB3" w14:textId="0EAA273B" w:rsidR="00C965C0" w:rsidRPr="00C965C0" w:rsidRDefault="00C965C0" w:rsidP="00E008CA">
      <w:pPr>
        <w:pStyle w:val="Paragraphedeliste"/>
        <w:numPr>
          <w:ilvl w:val="0"/>
          <w:numId w:val="36"/>
        </w:numPr>
        <w:spacing w:line="250" w:lineRule="exact"/>
        <w:jc w:val="both"/>
        <w:rPr>
          <w:rFonts w:ascii="Aptos" w:hAnsi="Aptos" w:cs="Calibri"/>
          <w:iCs/>
          <w:color w:val="000000" w:themeColor="text1"/>
        </w:rPr>
      </w:pPr>
      <w:r w:rsidRPr="00C965C0">
        <w:rPr>
          <w:rFonts w:ascii="Aptos" w:hAnsi="Aptos" w:cs="Calibri"/>
          <w:iCs/>
          <w:color w:val="000000" w:themeColor="text1"/>
        </w:rPr>
        <w:t>Le plan de communication digitale : Définir l’objectif ; Positionnement et messages ; Cibles et moyens ; Piloter et suivre le plan ; Les plans thématiques : les plans par thèmes, les plans liés à un projet, à un événement</w:t>
      </w:r>
    </w:p>
    <w:p w14:paraId="16A1AC84" w14:textId="77777777" w:rsidR="00C965C0" w:rsidRDefault="00C965C0" w:rsidP="00C965C0">
      <w:pPr>
        <w:spacing w:line="250" w:lineRule="exact"/>
        <w:rPr>
          <w:rFonts w:ascii="Aptos" w:hAnsi="Aptos" w:cs="Calibri"/>
          <w:b/>
          <w:bCs/>
          <w:iCs/>
          <w:color w:val="001A38"/>
          <w:u w:val="single"/>
        </w:rPr>
      </w:pPr>
    </w:p>
    <w:p w14:paraId="07F4A561" w14:textId="77777777" w:rsidR="00C965C0" w:rsidRPr="003C3E0C" w:rsidRDefault="00C965C0" w:rsidP="00C965C0">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4F793C8D" w14:textId="77777777" w:rsidR="00C965C0" w:rsidRPr="003C3E0C" w:rsidRDefault="00C965C0" w:rsidP="00C965C0">
      <w:pPr>
        <w:spacing w:line="250" w:lineRule="exact"/>
        <w:jc w:val="both"/>
        <w:rPr>
          <w:rFonts w:ascii="Aptos" w:hAnsi="Aptos" w:cs="Calibri"/>
          <w:iCs/>
        </w:rPr>
      </w:pPr>
    </w:p>
    <w:p w14:paraId="09F356B8" w14:textId="5EBCFEEC" w:rsidR="00C965C0" w:rsidRDefault="00C965C0" w:rsidP="00C965C0">
      <w:pPr>
        <w:spacing w:line="250" w:lineRule="exact"/>
        <w:jc w:val="both"/>
        <w:rPr>
          <w:rFonts w:ascii="Aptos" w:hAnsi="Aptos" w:cs="Arial"/>
          <w:shd w:val="clear" w:color="auto" w:fill="FFFFFF"/>
        </w:rPr>
      </w:pPr>
      <w:r>
        <w:rPr>
          <w:rFonts w:ascii="Aptos" w:hAnsi="Aptos" w:cs="Arial"/>
          <w:shd w:val="clear" w:color="auto" w:fill="FFFFFF"/>
        </w:rPr>
        <w:t>Contrôle continu Communication digitale – Partiel écrit de 2h30</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031FFC22" w14:textId="77777777" w:rsidR="00C965C0" w:rsidRPr="003C3E0C" w:rsidRDefault="00C965C0" w:rsidP="00C965C0">
      <w:pPr>
        <w:spacing w:line="250" w:lineRule="exact"/>
        <w:jc w:val="both"/>
        <w:rPr>
          <w:rFonts w:ascii="Aptos" w:hAnsi="Aptos" w:cs="Arial"/>
          <w:shd w:val="clear" w:color="auto" w:fill="FFFFFF"/>
        </w:rPr>
      </w:pPr>
    </w:p>
    <w:p w14:paraId="57527A47" w14:textId="77777777" w:rsidR="00C965C0" w:rsidRPr="003C3E0C" w:rsidRDefault="00C965C0" w:rsidP="00C965C0">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1229E0CB" w14:textId="77777777" w:rsidR="00C965C0" w:rsidRPr="003C3E0C" w:rsidRDefault="00C965C0" w:rsidP="00C965C0">
      <w:pPr>
        <w:spacing w:line="250" w:lineRule="exact"/>
        <w:rPr>
          <w:rFonts w:ascii="Aptos" w:hAnsi="Aptos" w:cs="Calibri"/>
          <w:b/>
          <w:bCs/>
          <w:iCs/>
          <w:color w:val="001A38"/>
          <w:u w:val="single"/>
        </w:rPr>
      </w:pPr>
    </w:p>
    <w:p w14:paraId="0BBFDAC3" w14:textId="29C5F3E0" w:rsidR="00C965C0" w:rsidRDefault="00C965C0" w:rsidP="00DA7FBF">
      <w:pPr>
        <w:spacing w:line="250" w:lineRule="exact"/>
        <w:rPr>
          <w:rFonts w:ascii="Aptos" w:hAnsi="Aptos" w:cs="Calibri"/>
          <w:iCs/>
          <w:color w:val="000000" w:themeColor="text1"/>
        </w:rPr>
      </w:pPr>
      <w:r w:rsidRPr="00C965C0">
        <w:rPr>
          <w:rFonts w:ascii="Aptos" w:hAnsi="Aptos" w:cs="Calibri"/>
          <w:iCs/>
          <w:color w:val="000000" w:themeColor="text1"/>
        </w:rPr>
        <w:t>Les compétences C2.1 à C2.6 sont travaillées en CC pour préparer l'étude de cas du bloc 2</w:t>
      </w:r>
    </w:p>
    <w:p w14:paraId="63B173BC" w14:textId="77777777" w:rsidR="00E87594" w:rsidRDefault="00E87594" w:rsidP="00DA7FBF">
      <w:pPr>
        <w:spacing w:line="250" w:lineRule="exact"/>
        <w:rPr>
          <w:rFonts w:ascii="Aptos" w:hAnsi="Aptos" w:cs="Calibri"/>
          <w:iCs/>
          <w:color w:val="000000" w:themeColor="text1"/>
        </w:rPr>
      </w:pPr>
    </w:p>
    <w:p w14:paraId="21CD0E77" w14:textId="77777777" w:rsidR="00E87594" w:rsidRDefault="00E87594" w:rsidP="00DA7FBF">
      <w:pPr>
        <w:spacing w:line="250" w:lineRule="exact"/>
        <w:rPr>
          <w:rFonts w:ascii="Aptos" w:hAnsi="Aptos" w:cs="Calibri"/>
          <w:iCs/>
          <w:color w:val="000000" w:themeColor="text1"/>
        </w:rPr>
      </w:pPr>
    </w:p>
    <w:p w14:paraId="092A694E" w14:textId="627DA3D0" w:rsidR="00E87594" w:rsidRPr="003C3E0C" w:rsidRDefault="00E87594" w:rsidP="00E87594">
      <w:pPr>
        <w:pStyle w:val="Titre4"/>
      </w:pPr>
      <w:r>
        <w:t>Anglais</w:t>
      </w:r>
    </w:p>
    <w:p w14:paraId="3B1683B8" w14:textId="77777777" w:rsidR="00E87594" w:rsidRPr="00985D5A" w:rsidRDefault="00E87594" w:rsidP="00E87594">
      <w:pPr>
        <w:pStyle w:val="Corpsdetexte"/>
        <w:spacing w:before="58"/>
        <w:ind w:left="0" w:firstLine="0"/>
        <w:rPr>
          <w:rFonts w:ascii="Aptos" w:hAnsi="Aptos" w:cs="Calibri"/>
          <w:b/>
          <w:sz w:val="16"/>
          <w:szCs w:val="16"/>
        </w:rPr>
      </w:pPr>
    </w:p>
    <w:p w14:paraId="69C7EE07" w14:textId="77777777" w:rsidR="00E87594" w:rsidRDefault="00E87594" w:rsidP="00E87594">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3603679F" w14:textId="77777777" w:rsidR="00E87594" w:rsidRPr="003C3E0C" w:rsidRDefault="00E87594" w:rsidP="00E87594">
      <w:pPr>
        <w:spacing w:line="250" w:lineRule="exact"/>
        <w:rPr>
          <w:rFonts w:ascii="Aptos" w:hAnsi="Aptos" w:cs="Calibri"/>
          <w:iCs/>
        </w:rPr>
      </w:pPr>
    </w:p>
    <w:p w14:paraId="6A51909A" w14:textId="77777777" w:rsidR="00E87594" w:rsidRPr="00E87594" w:rsidRDefault="00E87594" w:rsidP="00E008CA">
      <w:pPr>
        <w:pStyle w:val="Paragraphedeliste"/>
        <w:numPr>
          <w:ilvl w:val="0"/>
          <w:numId w:val="37"/>
        </w:numPr>
        <w:spacing w:line="250" w:lineRule="exact"/>
        <w:rPr>
          <w:rFonts w:ascii="Aptos" w:hAnsi="Aptos" w:cs="Calibri"/>
          <w:b/>
          <w:bCs/>
          <w:iCs/>
          <w:color w:val="001A38"/>
          <w:u w:val="single"/>
        </w:rPr>
      </w:pPr>
      <w:r w:rsidRPr="00E87594">
        <w:rPr>
          <w:rFonts w:ascii="Aptos" w:hAnsi="Aptos" w:cs="Calibri"/>
          <w:iCs/>
        </w:rPr>
        <w:t xml:space="preserve">Lecture de presse anglophone </w:t>
      </w:r>
    </w:p>
    <w:p w14:paraId="44E8B4D9" w14:textId="2E6EC392" w:rsidR="00E87594" w:rsidRPr="00E87594" w:rsidRDefault="00E87594" w:rsidP="00E008CA">
      <w:pPr>
        <w:pStyle w:val="Paragraphedeliste"/>
        <w:numPr>
          <w:ilvl w:val="0"/>
          <w:numId w:val="37"/>
        </w:numPr>
        <w:spacing w:line="250" w:lineRule="exact"/>
        <w:rPr>
          <w:rFonts w:ascii="Aptos" w:hAnsi="Aptos" w:cs="Calibri"/>
          <w:b/>
          <w:bCs/>
          <w:iCs/>
          <w:color w:val="001A38"/>
          <w:u w:val="single"/>
        </w:rPr>
      </w:pPr>
      <w:r w:rsidRPr="00E87594">
        <w:rPr>
          <w:rFonts w:ascii="Aptos" w:hAnsi="Aptos" w:cs="Calibri"/>
          <w:iCs/>
        </w:rPr>
        <w:t xml:space="preserve">Vocabulaire économique et commercial (English business). </w:t>
      </w:r>
    </w:p>
    <w:p w14:paraId="71C52B64" w14:textId="77777777" w:rsidR="00E87594" w:rsidRPr="00E87594" w:rsidRDefault="00E87594" w:rsidP="00E008CA">
      <w:pPr>
        <w:pStyle w:val="Paragraphedeliste"/>
        <w:numPr>
          <w:ilvl w:val="0"/>
          <w:numId w:val="37"/>
        </w:numPr>
        <w:spacing w:line="250" w:lineRule="exact"/>
        <w:rPr>
          <w:rFonts w:ascii="Aptos" w:hAnsi="Aptos" w:cs="Calibri"/>
          <w:b/>
          <w:bCs/>
          <w:iCs/>
          <w:color w:val="001A38"/>
          <w:u w:val="single"/>
        </w:rPr>
      </w:pPr>
      <w:r w:rsidRPr="00E87594">
        <w:rPr>
          <w:rFonts w:ascii="Aptos" w:hAnsi="Aptos" w:cs="Calibri"/>
          <w:iCs/>
        </w:rPr>
        <w:t xml:space="preserve">Vocabulaire général </w:t>
      </w:r>
    </w:p>
    <w:p w14:paraId="128FA132" w14:textId="77777777" w:rsidR="00E87594" w:rsidRPr="00E87594" w:rsidRDefault="00E87594" w:rsidP="00E008CA">
      <w:pPr>
        <w:pStyle w:val="Paragraphedeliste"/>
        <w:numPr>
          <w:ilvl w:val="0"/>
          <w:numId w:val="37"/>
        </w:numPr>
        <w:spacing w:line="250" w:lineRule="exact"/>
        <w:rPr>
          <w:rFonts w:ascii="Aptos" w:hAnsi="Aptos" w:cs="Calibri"/>
          <w:b/>
          <w:bCs/>
          <w:iCs/>
          <w:color w:val="001A38"/>
          <w:u w:val="single"/>
        </w:rPr>
      </w:pPr>
      <w:r w:rsidRPr="00E87594">
        <w:rPr>
          <w:rFonts w:ascii="Aptos" w:hAnsi="Aptos" w:cs="Calibri"/>
          <w:iCs/>
        </w:rPr>
        <w:t xml:space="preserve">Rappel de règles de grammaire, </w:t>
      </w:r>
      <w:proofErr w:type="spellStart"/>
      <w:r w:rsidRPr="00E87594">
        <w:rPr>
          <w:rFonts w:ascii="Aptos" w:hAnsi="Aptos" w:cs="Calibri"/>
          <w:iCs/>
        </w:rPr>
        <w:t>phrasal</w:t>
      </w:r>
      <w:proofErr w:type="spellEnd"/>
      <w:r w:rsidRPr="00E87594">
        <w:rPr>
          <w:rFonts w:ascii="Aptos" w:hAnsi="Aptos" w:cs="Calibri"/>
          <w:iCs/>
        </w:rPr>
        <w:t xml:space="preserve"> </w:t>
      </w:r>
      <w:proofErr w:type="spellStart"/>
      <w:r w:rsidRPr="00E87594">
        <w:rPr>
          <w:rFonts w:ascii="Aptos" w:hAnsi="Aptos" w:cs="Calibri"/>
          <w:iCs/>
        </w:rPr>
        <w:t>verbs</w:t>
      </w:r>
      <w:proofErr w:type="spellEnd"/>
      <w:r w:rsidRPr="00E87594">
        <w:rPr>
          <w:rFonts w:ascii="Aptos" w:hAnsi="Aptos" w:cs="Calibri"/>
          <w:iCs/>
        </w:rPr>
        <w:t xml:space="preserve">, expressions idiomatiques </w:t>
      </w:r>
    </w:p>
    <w:p w14:paraId="2C1BBE7C" w14:textId="06CB5225" w:rsidR="00E87594" w:rsidRPr="00E87594" w:rsidRDefault="00E87594" w:rsidP="00E008CA">
      <w:pPr>
        <w:pStyle w:val="Paragraphedeliste"/>
        <w:numPr>
          <w:ilvl w:val="0"/>
          <w:numId w:val="37"/>
        </w:numPr>
        <w:spacing w:line="250" w:lineRule="exact"/>
        <w:rPr>
          <w:rFonts w:ascii="Aptos" w:hAnsi="Aptos" w:cs="Calibri"/>
          <w:b/>
          <w:bCs/>
          <w:iCs/>
          <w:color w:val="001A38"/>
          <w:u w:val="single"/>
        </w:rPr>
      </w:pPr>
      <w:r w:rsidRPr="00E87594">
        <w:rPr>
          <w:rFonts w:ascii="Aptos" w:hAnsi="Aptos" w:cs="Calibri"/>
          <w:iCs/>
        </w:rPr>
        <w:t>Faire Se présenter, présenter son entreprise</w:t>
      </w:r>
    </w:p>
    <w:p w14:paraId="7D1BEFBB" w14:textId="33C8D65D" w:rsidR="00E87594" w:rsidRPr="00E87594" w:rsidRDefault="00E87594" w:rsidP="00E008CA">
      <w:pPr>
        <w:pStyle w:val="Paragraphedeliste"/>
        <w:numPr>
          <w:ilvl w:val="0"/>
          <w:numId w:val="37"/>
        </w:numPr>
        <w:spacing w:line="250" w:lineRule="exact"/>
        <w:rPr>
          <w:rFonts w:ascii="Aptos" w:hAnsi="Aptos" w:cs="Calibri"/>
          <w:b/>
          <w:bCs/>
          <w:iCs/>
          <w:color w:val="001A38"/>
          <w:u w:val="single"/>
        </w:rPr>
      </w:pPr>
      <w:r>
        <w:rPr>
          <w:rFonts w:ascii="Aptos" w:hAnsi="Aptos" w:cs="Calibri"/>
          <w:iCs/>
        </w:rPr>
        <w:t>F</w:t>
      </w:r>
      <w:r w:rsidRPr="00E87594">
        <w:rPr>
          <w:rFonts w:ascii="Aptos" w:hAnsi="Aptos" w:cs="Calibri"/>
          <w:iCs/>
        </w:rPr>
        <w:t xml:space="preserve">aire des propositions </w:t>
      </w:r>
    </w:p>
    <w:p w14:paraId="45E42906" w14:textId="77777777" w:rsidR="00E87594" w:rsidRPr="00E87594" w:rsidRDefault="00E87594" w:rsidP="00E008CA">
      <w:pPr>
        <w:pStyle w:val="Paragraphedeliste"/>
        <w:numPr>
          <w:ilvl w:val="0"/>
          <w:numId w:val="37"/>
        </w:numPr>
        <w:spacing w:line="250" w:lineRule="exact"/>
        <w:rPr>
          <w:rFonts w:ascii="Aptos" w:hAnsi="Aptos" w:cs="Calibri"/>
          <w:b/>
          <w:bCs/>
          <w:iCs/>
          <w:color w:val="001A38"/>
          <w:u w:val="single"/>
        </w:rPr>
      </w:pPr>
      <w:r w:rsidRPr="00E87594">
        <w:rPr>
          <w:rFonts w:ascii="Aptos" w:hAnsi="Aptos" w:cs="Calibri"/>
          <w:iCs/>
        </w:rPr>
        <w:t xml:space="preserve">Correspondance commerciale : lettres, emailing, notes de service, compte rendu de réunion, … </w:t>
      </w:r>
    </w:p>
    <w:p w14:paraId="64D86CC2" w14:textId="77777777" w:rsidR="00E87594" w:rsidRPr="00E87594" w:rsidRDefault="00E87594" w:rsidP="00E008CA">
      <w:pPr>
        <w:pStyle w:val="Paragraphedeliste"/>
        <w:numPr>
          <w:ilvl w:val="0"/>
          <w:numId w:val="37"/>
        </w:numPr>
        <w:spacing w:line="250" w:lineRule="exact"/>
        <w:rPr>
          <w:rFonts w:ascii="Aptos" w:hAnsi="Aptos" w:cs="Calibri"/>
          <w:b/>
          <w:bCs/>
          <w:iCs/>
          <w:color w:val="001A38"/>
          <w:u w:val="single"/>
        </w:rPr>
      </w:pPr>
      <w:r w:rsidRPr="00E87594">
        <w:rPr>
          <w:rFonts w:ascii="Aptos" w:hAnsi="Aptos" w:cs="Calibri"/>
          <w:iCs/>
        </w:rPr>
        <w:t xml:space="preserve">Téléphoner en langue étrangère Recherche de marchés, </w:t>
      </w:r>
      <w:proofErr w:type="spellStart"/>
      <w:r w:rsidRPr="00E87594">
        <w:rPr>
          <w:rFonts w:ascii="Aptos" w:hAnsi="Aptos" w:cs="Calibri"/>
          <w:iCs/>
        </w:rPr>
        <w:t>sourcing</w:t>
      </w:r>
      <w:proofErr w:type="spellEnd"/>
      <w:r w:rsidRPr="00E87594">
        <w:rPr>
          <w:rFonts w:ascii="Aptos" w:hAnsi="Aptos" w:cs="Calibri"/>
          <w:iCs/>
        </w:rPr>
        <w:t xml:space="preserve">, négociation, prospection </w:t>
      </w:r>
    </w:p>
    <w:p w14:paraId="416DFEC3" w14:textId="77777777" w:rsidR="00E87594" w:rsidRPr="00E87594" w:rsidRDefault="00E87594" w:rsidP="00E008CA">
      <w:pPr>
        <w:pStyle w:val="Paragraphedeliste"/>
        <w:numPr>
          <w:ilvl w:val="0"/>
          <w:numId w:val="37"/>
        </w:numPr>
        <w:spacing w:line="250" w:lineRule="exact"/>
        <w:rPr>
          <w:rFonts w:ascii="Aptos" w:hAnsi="Aptos" w:cs="Calibri"/>
          <w:b/>
          <w:bCs/>
          <w:iCs/>
          <w:color w:val="001A38"/>
          <w:u w:val="single"/>
        </w:rPr>
      </w:pPr>
      <w:r w:rsidRPr="00E87594">
        <w:rPr>
          <w:rFonts w:ascii="Aptos" w:hAnsi="Aptos" w:cs="Calibri"/>
          <w:iCs/>
        </w:rPr>
        <w:t xml:space="preserve">L’après-vente : faire des réclamations, régler un problème </w:t>
      </w:r>
    </w:p>
    <w:p w14:paraId="10906708" w14:textId="77777777" w:rsidR="00E87594" w:rsidRPr="00E87594" w:rsidRDefault="00E87594" w:rsidP="00E008CA">
      <w:pPr>
        <w:pStyle w:val="Paragraphedeliste"/>
        <w:numPr>
          <w:ilvl w:val="0"/>
          <w:numId w:val="37"/>
        </w:numPr>
        <w:spacing w:line="250" w:lineRule="exact"/>
        <w:rPr>
          <w:rFonts w:ascii="Aptos" w:hAnsi="Aptos" w:cs="Calibri"/>
          <w:b/>
          <w:bCs/>
          <w:iCs/>
          <w:color w:val="001A38"/>
          <w:u w:val="single"/>
        </w:rPr>
      </w:pPr>
      <w:r w:rsidRPr="00E87594">
        <w:rPr>
          <w:rFonts w:ascii="Aptos" w:hAnsi="Aptos" w:cs="Calibri"/>
          <w:iCs/>
        </w:rPr>
        <w:t xml:space="preserve">Faire une présentation, un compte rendu de réunions </w:t>
      </w:r>
    </w:p>
    <w:p w14:paraId="624944FC" w14:textId="49A31604" w:rsidR="00E87594" w:rsidRPr="00E87594" w:rsidRDefault="00E87594" w:rsidP="00E008CA">
      <w:pPr>
        <w:pStyle w:val="Paragraphedeliste"/>
        <w:numPr>
          <w:ilvl w:val="0"/>
          <w:numId w:val="37"/>
        </w:numPr>
        <w:spacing w:line="250" w:lineRule="exact"/>
        <w:rPr>
          <w:rFonts w:ascii="Aptos" w:hAnsi="Aptos" w:cs="Calibri"/>
          <w:b/>
          <w:bCs/>
          <w:iCs/>
          <w:color w:val="001A38"/>
          <w:u w:val="single"/>
        </w:rPr>
      </w:pPr>
      <w:r w:rsidRPr="00E87594">
        <w:rPr>
          <w:rFonts w:ascii="Aptos" w:hAnsi="Aptos" w:cs="Calibri"/>
          <w:iCs/>
        </w:rPr>
        <w:t>Entretien d’embauche</w:t>
      </w:r>
    </w:p>
    <w:p w14:paraId="4F344EEA" w14:textId="77777777" w:rsidR="00E87594" w:rsidRPr="00E87594" w:rsidRDefault="00E87594" w:rsidP="00E87594">
      <w:pPr>
        <w:pStyle w:val="Paragraphedeliste"/>
        <w:spacing w:line="250" w:lineRule="exact"/>
        <w:ind w:left="720" w:firstLine="0"/>
        <w:rPr>
          <w:rFonts w:ascii="Aptos" w:hAnsi="Aptos" w:cs="Calibri"/>
          <w:b/>
          <w:bCs/>
          <w:iCs/>
          <w:color w:val="001A38"/>
          <w:u w:val="single"/>
        </w:rPr>
      </w:pPr>
    </w:p>
    <w:p w14:paraId="2FE851FD" w14:textId="77777777" w:rsidR="00E87594" w:rsidRPr="003C3E0C" w:rsidRDefault="00E87594" w:rsidP="00E87594">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7E9E1399" w14:textId="77777777" w:rsidR="00E87594" w:rsidRPr="003C3E0C" w:rsidRDefault="00E87594" w:rsidP="00E87594">
      <w:pPr>
        <w:spacing w:line="250" w:lineRule="exact"/>
        <w:jc w:val="both"/>
        <w:rPr>
          <w:rFonts w:ascii="Aptos" w:hAnsi="Aptos" w:cs="Calibri"/>
          <w:iCs/>
        </w:rPr>
      </w:pPr>
    </w:p>
    <w:p w14:paraId="3A63DEBC" w14:textId="22E754AF" w:rsidR="00E87594" w:rsidRDefault="00E87594" w:rsidP="00E87594">
      <w:pPr>
        <w:spacing w:line="250" w:lineRule="exact"/>
        <w:jc w:val="both"/>
        <w:rPr>
          <w:rFonts w:ascii="Aptos" w:hAnsi="Aptos" w:cs="Arial"/>
          <w:shd w:val="clear" w:color="auto" w:fill="FFFFFF"/>
        </w:rPr>
      </w:pPr>
      <w:r>
        <w:rPr>
          <w:rFonts w:ascii="Aptos" w:hAnsi="Aptos" w:cs="Arial"/>
          <w:shd w:val="clear" w:color="auto" w:fill="FFFFFF"/>
        </w:rPr>
        <w:t>Contrôle continu Anglais :</w:t>
      </w:r>
    </w:p>
    <w:p w14:paraId="1D64819F" w14:textId="20D2F822" w:rsidR="00E87594" w:rsidRDefault="00E87594" w:rsidP="00E008CA">
      <w:pPr>
        <w:pStyle w:val="Paragraphedeliste"/>
        <w:numPr>
          <w:ilvl w:val="0"/>
          <w:numId w:val="6"/>
        </w:numPr>
        <w:spacing w:line="250" w:lineRule="exact"/>
        <w:jc w:val="both"/>
        <w:rPr>
          <w:rFonts w:ascii="Aptos" w:hAnsi="Aptos" w:cs="Arial"/>
          <w:shd w:val="clear" w:color="auto" w:fill="FFFFFF"/>
        </w:rPr>
      </w:pPr>
      <w:r w:rsidRPr="00E87594">
        <w:rPr>
          <w:rFonts w:ascii="Aptos" w:hAnsi="Aptos" w:cs="Arial"/>
          <w:shd w:val="clear" w:color="auto" w:fill="FFFFFF"/>
        </w:rPr>
        <w:t>Préparation d'une présentation commerciale ou d'une négociation en langue anglaise.</w:t>
      </w:r>
    </w:p>
    <w:p w14:paraId="268FF604" w14:textId="16D15166" w:rsidR="00E87594" w:rsidRDefault="00E87594" w:rsidP="00E008CA">
      <w:pPr>
        <w:pStyle w:val="Paragraphedeliste"/>
        <w:numPr>
          <w:ilvl w:val="0"/>
          <w:numId w:val="6"/>
        </w:numPr>
        <w:spacing w:line="250" w:lineRule="exact"/>
        <w:jc w:val="both"/>
        <w:rPr>
          <w:rFonts w:ascii="Aptos" w:hAnsi="Aptos" w:cs="Arial"/>
          <w:shd w:val="clear" w:color="auto" w:fill="FFFFFF"/>
        </w:rPr>
      </w:pPr>
      <w:r w:rsidRPr="00E87594">
        <w:rPr>
          <w:rFonts w:ascii="Aptos" w:hAnsi="Aptos" w:cs="Arial"/>
          <w:shd w:val="clear" w:color="auto" w:fill="FFFFFF"/>
        </w:rPr>
        <w:t>Compréhension écrite + mise en situation à l'oral.</w:t>
      </w:r>
    </w:p>
    <w:p w14:paraId="12ED7D38" w14:textId="64436C31" w:rsidR="00E008CA" w:rsidRPr="00E87594" w:rsidRDefault="00E008CA" w:rsidP="00E008CA">
      <w:pPr>
        <w:pStyle w:val="Paragraphedeliste"/>
        <w:numPr>
          <w:ilvl w:val="0"/>
          <w:numId w:val="6"/>
        </w:numPr>
        <w:spacing w:line="250" w:lineRule="exact"/>
        <w:jc w:val="both"/>
        <w:rPr>
          <w:rFonts w:ascii="Aptos" w:hAnsi="Aptos" w:cs="Arial"/>
          <w:shd w:val="clear" w:color="auto" w:fill="FFFFFF"/>
        </w:rPr>
      </w:pPr>
      <w:r w:rsidRPr="00E008CA">
        <w:rPr>
          <w:rFonts w:ascii="Aptos" w:hAnsi="Aptos" w:cs="Arial"/>
          <w:shd w:val="clear" w:color="auto" w:fill="FFFFFF"/>
        </w:rPr>
        <w:t>Questionnaire à Choix Multiple (QCM)</w:t>
      </w:r>
    </w:p>
    <w:p w14:paraId="78A9372B" w14:textId="77777777" w:rsidR="00E87594" w:rsidRPr="003C3E0C" w:rsidRDefault="00E87594" w:rsidP="00E87594">
      <w:pPr>
        <w:spacing w:line="250" w:lineRule="exact"/>
        <w:jc w:val="both"/>
        <w:rPr>
          <w:rFonts w:ascii="Aptos" w:hAnsi="Aptos" w:cs="Arial"/>
          <w:shd w:val="clear" w:color="auto" w:fill="FFFFFF"/>
        </w:rPr>
      </w:pPr>
    </w:p>
    <w:p w14:paraId="2464A0F9" w14:textId="77777777" w:rsidR="00E87594" w:rsidRPr="003C3E0C" w:rsidRDefault="00E87594" w:rsidP="00E87594">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43803FA8" w14:textId="77777777" w:rsidR="00E87594" w:rsidRPr="003C3E0C" w:rsidRDefault="00E87594" w:rsidP="00E87594">
      <w:pPr>
        <w:spacing w:line="250" w:lineRule="exact"/>
        <w:rPr>
          <w:rFonts w:ascii="Aptos" w:hAnsi="Aptos" w:cs="Calibri"/>
          <w:b/>
          <w:bCs/>
          <w:iCs/>
          <w:color w:val="001A38"/>
          <w:u w:val="single"/>
        </w:rPr>
      </w:pPr>
    </w:p>
    <w:p w14:paraId="6190C034" w14:textId="3C5EE3A3" w:rsidR="00E87594" w:rsidRDefault="00E87594" w:rsidP="00DA7FBF">
      <w:pPr>
        <w:spacing w:line="250" w:lineRule="exact"/>
        <w:rPr>
          <w:rFonts w:ascii="Aptos" w:hAnsi="Aptos" w:cs="Calibri"/>
          <w:iCs/>
          <w:color w:val="000000" w:themeColor="text1"/>
        </w:rPr>
      </w:pPr>
      <w:r w:rsidRPr="00E87594">
        <w:rPr>
          <w:rFonts w:ascii="Aptos" w:hAnsi="Aptos" w:cs="Calibri"/>
          <w:iCs/>
          <w:color w:val="000000" w:themeColor="text1"/>
        </w:rPr>
        <w:t>Les compétences C2.1 à C2.6 sont travaillées en CC pour préparer l'étude de cas du bloc 2</w:t>
      </w:r>
    </w:p>
    <w:p w14:paraId="19721773" w14:textId="77777777" w:rsidR="00E87594" w:rsidRDefault="00E87594" w:rsidP="00E87594">
      <w:pPr>
        <w:spacing w:line="250" w:lineRule="exact"/>
        <w:rPr>
          <w:rFonts w:ascii="Aptos" w:hAnsi="Aptos" w:cs="Calibri"/>
          <w:iCs/>
          <w:color w:val="000000" w:themeColor="text1"/>
        </w:rPr>
      </w:pPr>
    </w:p>
    <w:p w14:paraId="48FA5DF6" w14:textId="77777777" w:rsidR="00E87594" w:rsidRDefault="00E87594" w:rsidP="00E87594">
      <w:pPr>
        <w:spacing w:line="250" w:lineRule="exact"/>
        <w:rPr>
          <w:rFonts w:ascii="Aptos" w:hAnsi="Aptos" w:cs="Calibri"/>
          <w:iCs/>
          <w:color w:val="000000" w:themeColor="text1"/>
        </w:rPr>
      </w:pPr>
    </w:p>
    <w:p w14:paraId="47F36F46" w14:textId="7F0248EC" w:rsidR="00E87594" w:rsidRPr="003C3E0C" w:rsidRDefault="00E87594" w:rsidP="00E87594">
      <w:pPr>
        <w:pStyle w:val="Titre4"/>
      </w:pPr>
      <w:r>
        <w:t>Savoir communiquer (parcours généraliste)</w:t>
      </w:r>
    </w:p>
    <w:p w14:paraId="6100A027" w14:textId="77777777" w:rsidR="00E87594" w:rsidRPr="00985D5A" w:rsidRDefault="00E87594" w:rsidP="00E87594">
      <w:pPr>
        <w:pStyle w:val="Corpsdetexte"/>
        <w:spacing w:before="58"/>
        <w:ind w:left="0" w:firstLine="0"/>
        <w:rPr>
          <w:rFonts w:ascii="Aptos" w:hAnsi="Aptos" w:cs="Calibri"/>
          <w:b/>
          <w:sz w:val="16"/>
          <w:szCs w:val="16"/>
        </w:rPr>
      </w:pPr>
    </w:p>
    <w:p w14:paraId="700CDC32" w14:textId="77777777" w:rsidR="00E87594" w:rsidRDefault="00E87594" w:rsidP="00E87594">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386856D0" w14:textId="77777777" w:rsidR="00E87594" w:rsidRPr="003C3E0C" w:rsidRDefault="00E87594" w:rsidP="00E87594">
      <w:pPr>
        <w:spacing w:line="250" w:lineRule="exact"/>
        <w:rPr>
          <w:rFonts w:ascii="Aptos" w:hAnsi="Aptos" w:cs="Calibri"/>
          <w:iCs/>
        </w:rPr>
      </w:pPr>
    </w:p>
    <w:p w14:paraId="2DF521BA" w14:textId="77777777" w:rsidR="00E87594" w:rsidRPr="00E87594" w:rsidRDefault="00E87594" w:rsidP="00E008CA">
      <w:pPr>
        <w:pStyle w:val="Paragraphedeliste"/>
        <w:numPr>
          <w:ilvl w:val="0"/>
          <w:numId w:val="38"/>
        </w:numPr>
        <w:spacing w:line="250" w:lineRule="exact"/>
        <w:rPr>
          <w:rFonts w:ascii="Aptos" w:hAnsi="Aptos" w:cs="Calibri"/>
          <w:b/>
          <w:bCs/>
          <w:iCs/>
          <w:color w:val="001A38"/>
          <w:u w:val="single"/>
        </w:rPr>
      </w:pPr>
      <w:r w:rsidRPr="00E87594">
        <w:rPr>
          <w:rFonts w:ascii="Aptos" w:hAnsi="Aptos" w:cs="Calibri"/>
          <w:iCs/>
        </w:rPr>
        <w:t xml:space="preserve">Généraliste : Communication 360 ; PNL ; Négociation commerciale ; Prise de parole ; Écrit </w:t>
      </w:r>
    </w:p>
    <w:p w14:paraId="2EF01152" w14:textId="77777777" w:rsidR="00E87594" w:rsidRPr="00E87594" w:rsidRDefault="00E87594" w:rsidP="00E008CA">
      <w:pPr>
        <w:pStyle w:val="Paragraphedeliste"/>
        <w:numPr>
          <w:ilvl w:val="0"/>
          <w:numId w:val="38"/>
        </w:numPr>
        <w:spacing w:line="250" w:lineRule="exact"/>
        <w:rPr>
          <w:rFonts w:ascii="Aptos" w:hAnsi="Aptos" w:cs="Calibri"/>
          <w:b/>
          <w:bCs/>
          <w:iCs/>
          <w:color w:val="001A38"/>
          <w:u w:val="single"/>
        </w:rPr>
      </w:pPr>
      <w:r w:rsidRPr="00E87594">
        <w:rPr>
          <w:rFonts w:ascii="Aptos" w:hAnsi="Aptos" w:cs="Calibri"/>
          <w:iCs/>
        </w:rPr>
        <w:lastRenderedPageBreak/>
        <w:t xml:space="preserve">International : Négociation en anglais ; PNL ; Prise de parole ; Espagnol </w:t>
      </w:r>
    </w:p>
    <w:p w14:paraId="4AD55606" w14:textId="3E95B731" w:rsidR="00E87594" w:rsidRDefault="00E87594" w:rsidP="00E008CA">
      <w:pPr>
        <w:pStyle w:val="Paragraphedeliste"/>
        <w:numPr>
          <w:ilvl w:val="0"/>
          <w:numId w:val="38"/>
        </w:numPr>
        <w:spacing w:line="250" w:lineRule="exact"/>
        <w:rPr>
          <w:rFonts w:ascii="Aptos" w:hAnsi="Aptos" w:cs="Calibri"/>
          <w:iCs/>
        </w:rPr>
        <w:sectPr w:rsidR="00E87594" w:rsidSect="00CA2B14">
          <w:pgSz w:w="11910" w:h="16840"/>
          <w:pgMar w:top="1417" w:right="1417" w:bottom="1417" w:left="1417" w:header="709" w:footer="732" w:gutter="0"/>
          <w:cols w:space="720"/>
        </w:sectPr>
      </w:pPr>
      <w:r w:rsidRPr="00E87594">
        <w:rPr>
          <w:rFonts w:ascii="Aptos" w:hAnsi="Aptos" w:cs="Calibri"/>
          <w:iCs/>
        </w:rPr>
        <w:t>Dig</w:t>
      </w:r>
      <w:r w:rsidR="00E008CA">
        <w:rPr>
          <w:rFonts w:ascii="Aptos" w:hAnsi="Aptos" w:cs="Calibri"/>
          <w:iCs/>
        </w:rPr>
        <w:t>i</w:t>
      </w:r>
      <w:r w:rsidRPr="00E87594">
        <w:rPr>
          <w:rFonts w:ascii="Aptos" w:hAnsi="Aptos" w:cs="Calibri"/>
          <w:iCs/>
        </w:rPr>
        <w:t>tal : Ateliers de marketing ; Communication digital</w:t>
      </w:r>
    </w:p>
    <w:p w14:paraId="27A207A5" w14:textId="77777777" w:rsidR="00E008CA" w:rsidRDefault="00E008CA" w:rsidP="00E87594">
      <w:pPr>
        <w:spacing w:line="250" w:lineRule="exact"/>
        <w:rPr>
          <w:rFonts w:ascii="Aptos" w:hAnsi="Aptos" w:cs="Calibri"/>
          <w:b/>
          <w:bCs/>
          <w:iCs/>
          <w:color w:val="001A38"/>
          <w:u w:val="single"/>
        </w:rPr>
      </w:pPr>
    </w:p>
    <w:p w14:paraId="43B0F5B2" w14:textId="10A1BB7B" w:rsidR="00E87594" w:rsidRPr="003C3E0C" w:rsidRDefault="00E87594" w:rsidP="00E87594">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76CE96C9" w14:textId="77777777" w:rsidR="00E87594" w:rsidRPr="003C3E0C" w:rsidRDefault="00E87594" w:rsidP="00E87594">
      <w:pPr>
        <w:spacing w:line="250" w:lineRule="exact"/>
        <w:jc w:val="both"/>
        <w:rPr>
          <w:rFonts w:ascii="Aptos" w:hAnsi="Aptos" w:cs="Calibri"/>
          <w:iCs/>
        </w:rPr>
      </w:pPr>
    </w:p>
    <w:p w14:paraId="24D128F1" w14:textId="49B7EAE7" w:rsidR="00E87594" w:rsidRDefault="00E87594" w:rsidP="00E87594">
      <w:pPr>
        <w:spacing w:line="250" w:lineRule="exact"/>
        <w:jc w:val="both"/>
        <w:rPr>
          <w:rFonts w:ascii="Aptos" w:hAnsi="Aptos" w:cs="Arial"/>
          <w:shd w:val="clear" w:color="auto" w:fill="FFFFFF"/>
        </w:rPr>
      </w:pPr>
      <w:r w:rsidRPr="00E87594">
        <w:rPr>
          <w:rFonts w:ascii="Aptos" w:hAnsi="Aptos" w:cs="Arial"/>
          <w:shd w:val="clear" w:color="auto" w:fill="FFFFFF"/>
        </w:rPr>
        <w:t>CC Présentation commerciale ou négociation commerciale</w:t>
      </w:r>
      <w:r w:rsidR="00CD758A">
        <w:rPr>
          <w:rFonts w:ascii="Aptos" w:hAnsi="Aptos" w:cs="Arial"/>
          <w:shd w:val="clear" w:color="auto" w:fill="FFFFFF"/>
        </w:rPr>
        <w:t> : écrit de 2h</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72CB6057" w14:textId="77777777" w:rsidR="00E87594" w:rsidRPr="003C3E0C" w:rsidRDefault="00E87594" w:rsidP="00E87594">
      <w:pPr>
        <w:spacing w:line="250" w:lineRule="exact"/>
        <w:jc w:val="both"/>
        <w:rPr>
          <w:rFonts w:ascii="Aptos" w:hAnsi="Aptos" w:cs="Arial"/>
          <w:shd w:val="clear" w:color="auto" w:fill="FFFFFF"/>
        </w:rPr>
      </w:pPr>
    </w:p>
    <w:p w14:paraId="071C7EA5" w14:textId="77777777" w:rsidR="00E87594" w:rsidRPr="003C3E0C" w:rsidRDefault="00E87594" w:rsidP="00E87594">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6B33324A" w14:textId="77777777" w:rsidR="00E87594" w:rsidRPr="003C3E0C" w:rsidRDefault="00E87594" w:rsidP="00E87594">
      <w:pPr>
        <w:spacing w:line="250" w:lineRule="exact"/>
        <w:rPr>
          <w:rFonts w:ascii="Aptos" w:hAnsi="Aptos" w:cs="Calibri"/>
          <w:b/>
          <w:bCs/>
          <w:iCs/>
          <w:color w:val="001A38"/>
          <w:u w:val="single"/>
        </w:rPr>
      </w:pPr>
    </w:p>
    <w:p w14:paraId="1AC9368D" w14:textId="36BCDC76" w:rsidR="00CD758A" w:rsidRDefault="00CD758A" w:rsidP="00DA7FBF">
      <w:pPr>
        <w:spacing w:line="250" w:lineRule="exact"/>
        <w:rPr>
          <w:rFonts w:ascii="Aptos" w:hAnsi="Aptos" w:cs="Calibri"/>
          <w:iCs/>
          <w:color w:val="000000" w:themeColor="text1"/>
        </w:rPr>
      </w:pPr>
      <w:r w:rsidRPr="00CD758A">
        <w:rPr>
          <w:rFonts w:ascii="Aptos" w:hAnsi="Aptos" w:cs="Calibri"/>
          <w:iCs/>
          <w:color w:val="000000" w:themeColor="text1"/>
        </w:rPr>
        <w:t>Les compétences C2.1 à C2.6 sont travaillées en CC pour préparer l'étude de cas du bloc 2</w:t>
      </w:r>
    </w:p>
    <w:p w14:paraId="46DBB38F" w14:textId="77777777" w:rsidR="00C24A52" w:rsidRDefault="00C24A52" w:rsidP="00DA7FBF">
      <w:pPr>
        <w:spacing w:line="250" w:lineRule="exact"/>
        <w:rPr>
          <w:rFonts w:ascii="Aptos" w:hAnsi="Aptos" w:cs="Calibri"/>
          <w:iCs/>
          <w:color w:val="000000" w:themeColor="text1"/>
        </w:rPr>
        <w:sectPr w:rsidR="00C24A52" w:rsidSect="00CA2B14">
          <w:pgSz w:w="11910" w:h="16840"/>
          <w:pgMar w:top="1417" w:right="1417" w:bottom="1417" w:left="1417" w:header="709" w:footer="732" w:gutter="0"/>
          <w:cols w:space="720"/>
        </w:sectPr>
      </w:pPr>
    </w:p>
    <w:p w14:paraId="0B1F325C" w14:textId="77777777" w:rsidR="00C24A52" w:rsidRDefault="00C24A52" w:rsidP="00DA7FBF">
      <w:pPr>
        <w:spacing w:line="250" w:lineRule="exact"/>
        <w:rPr>
          <w:rFonts w:ascii="Aptos" w:hAnsi="Aptos" w:cs="Calibri"/>
          <w:iCs/>
          <w:color w:val="000000" w:themeColor="text1"/>
        </w:rPr>
      </w:pPr>
    </w:p>
    <w:p w14:paraId="314A0B10" w14:textId="248BF294" w:rsidR="00C24A52" w:rsidRPr="003C3E0C" w:rsidRDefault="00C24A52" w:rsidP="00C24A52">
      <w:pPr>
        <w:pStyle w:val="Titre3"/>
        <w:ind w:left="0"/>
      </w:pPr>
      <w:bookmarkStart w:id="23" w:name="_Toc171429821"/>
      <w:r>
        <w:t>2</w:t>
      </w:r>
      <w:r w:rsidRPr="00CA1D9E">
        <w:rPr>
          <w:vertAlign w:val="superscript"/>
        </w:rPr>
        <w:t>è</w:t>
      </w:r>
      <w:r>
        <w:rPr>
          <w:vertAlign w:val="superscript"/>
        </w:rPr>
        <w:t>m</w:t>
      </w:r>
      <w:r w:rsidRPr="00CA1D9E">
        <w:rPr>
          <w:vertAlign w:val="superscript"/>
        </w:rPr>
        <w:t>e</w:t>
      </w:r>
      <w:r>
        <w:t xml:space="preserve"> année - </w:t>
      </w:r>
      <w:r w:rsidRPr="003C3E0C">
        <w:t xml:space="preserve">UE </w:t>
      </w:r>
      <w:r>
        <w:t>3</w:t>
      </w:r>
      <w:r w:rsidRPr="003C3E0C">
        <w:t xml:space="preserve"> :</w:t>
      </w:r>
      <w:r>
        <w:t xml:space="preserve"> MANAGEMENT D’UNE EQUIPE ET D’UN RESEAU COMMERCIAL</w:t>
      </w:r>
      <w:bookmarkEnd w:id="23"/>
      <w:r w:rsidRPr="003C3E0C">
        <w:t xml:space="preserve"> </w:t>
      </w:r>
    </w:p>
    <w:p w14:paraId="009727F4" w14:textId="77777777" w:rsidR="00C24A52" w:rsidRPr="00985D5A" w:rsidRDefault="00C24A52" w:rsidP="00C24A52">
      <w:pPr>
        <w:pStyle w:val="Titre4"/>
        <w:numPr>
          <w:ilvl w:val="0"/>
          <w:numId w:val="0"/>
        </w:numPr>
        <w:ind w:left="720"/>
        <w:rPr>
          <w:sz w:val="16"/>
          <w:szCs w:val="16"/>
        </w:rPr>
      </w:pPr>
    </w:p>
    <w:p w14:paraId="41E46587" w14:textId="40CBAAE2" w:rsidR="00C24A52" w:rsidRPr="003C3E0C" w:rsidRDefault="0092215C" w:rsidP="00C24A52">
      <w:pPr>
        <w:pStyle w:val="Titre4"/>
      </w:pPr>
      <w:r>
        <w:t>Gestion RH</w:t>
      </w:r>
    </w:p>
    <w:p w14:paraId="7217B41F" w14:textId="77777777" w:rsidR="00C24A52" w:rsidRPr="00985D5A" w:rsidRDefault="00C24A52" w:rsidP="00C24A52">
      <w:pPr>
        <w:pStyle w:val="Corpsdetexte"/>
        <w:spacing w:before="58"/>
        <w:ind w:left="0" w:firstLine="0"/>
        <w:rPr>
          <w:rFonts w:ascii="Aptos" w:hAnsi="Aptos" w:cs="Calibri"/>
          <w:b/>
          <w:sz w:val="16"/>
          <w:szCs w:val="16"/>
        </w:rPr>
      </w:pPr>
    </w:p>
    <w:p w14:paraId="12660AE4" w14:textId="77777777" w:rsidR="00C24A52" w:rsidRDefault="00C24A52" w:rsidP="00C24A52">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79EC64AE" w14:textId="77777777" w:rsidR="0092215C" w:rsidRDefault="0092215C" w:rsidP="00C24A52">
      <w:pPr>
        <w:spacing w:line="250" w:lineRule="exact"/>
        <w:rPr>
          <w:rFonts w:ascii="Aptos" w:hAnsi="Aptos" w:cs="Calibri"/>
          <w:b/>
          <w:bCs/>
          <w:iCs/>
          <w:color w:val="001A38"/>
          <w:u w:val="single"/>
        </w:rPr>
      </w:pPr>
    </w:p>
    <w:p w14:paraId="21474291" w14:textId="7E48FC79" w:rsidR="0092215C" w:rsidRPr="0092215C" w:rsidRDefault="0092215C" w:rsidP="00C24A52">
      <w:pPr>
        <w:spacing w:line="250" w:lineRule="exact"/>
        <w:rPr>
          <w:rFonts w:ascii="Aptos" w:hAnsi="Aptos" w:cs="Calibri"/>
          <w:b/>
          <w:bCs/>
          <w:iCs/>
          <w:color w:val="001A38"/>
        </w:rPr>
      </w:pPr>
      <w:r w:rsidRPr="0092215C">
        <w:rPr>
          <w:rFonts w:ascii="Aptos" w:hAnsi="Aptos" w:cs="Calibri"/>
          <w:b/>
          <w:bCs/>
          <w:iCs/>
          <w:color w:val="001A38"/>
        </w:rPr>
        <w:t>Module Gestion du personnel</w:t>
      </w:r>
    </w:p>
    <w:p w14:paraId="6FBC8998" w14:textId="77777777" w:rsidR="00C24A52" w:rsidRPr="003C3E0C" w:rsidRDefault="00C24A52" w:rsidP="00C24A52">
      <w:pPr>
        <w:spacing w:line="250" w:lineRule="exact"/>
        <w:rPr>
          <w:rFonts w:ascii="Aptos" w:hAnsi="Aptos" w:cs="Calibri"/>
          <w:iCs/>
        </w:rPr>
      </w:pPr>
    </w:p>
    <w:p w14:paraId="2EF771F9" w14:textId="77777777" w:rsidR="00C24A52" w:rsidRDefault="00C24A52" w:rsidP="00E008CA">
      <w:pPr>
        <w:pStyle w:val="Paragraphedeliste"/>
        <w:numPr>
          <w:ilvl w:val="0"/>
          <w:numId w:val="35"/>
        </w:numPr>
        <w:spacing w:line="250" w:lineRule="exact"/>
        <w:rPr>
          <w:rFonts w:ascii="Aptos" w:hAnsi="Aptos" w:cs="Calibri"/>
          <w:iCs/>
        </w:rPr>
      </w:pPr>
      <w:r w:rsidRPr="009E04FB">
        <w:rPr>
          <w:rFonts w:ascii="Aptos" w:hAnsi="Aptos" w:cs="Calibri"/>
          <w:iCs/>
        </w:rPr>
        <w:t xml:space="preserve">Techniques et prospection commerciales, GRC, </w:t>
      </w:r>
    </w:p>
    <w:p w14:paraId="65DC2AB5" w14:textId="77777777" w:rsidR="00C24A52" w:rsidRDefault="00C24A52" w:rsidP="00E008CA">
      <w:pPr>
        <w:pStyle w:val="Paragraphedeliste"/>
        <w:numPr>
          <w:ilvl w:val="0"/>
          <w:numId w:val="35"/>
        </w:numPr>
        <w:spacing w:line="250" w:lineRule="exact"/>
        <w:rPr>
          <w:rFonts w:ascii="Aptos" w:hAnsi="Aptos" w:cs="Calibri"/>
          <w:iCs/>
        </w:rPr>
      </w:pPr>
      <w:r w:rsidRPr="009E04FB">
        <w:rPr>
          <w:rFonts w:ascii="Aptos" w:hAnsi="Aptos" w:cs="Calibri"/>
          <w:iCs/>
        </w:rPr>
        <w:t xml:space="preserve">Communication d'entreprise et gestion de marques </w:t>
      </w:r>
    </w:p>
    <w:p w14:paraId="4A5F4602" w14:textId="77777777" w:rsidR="00C24A52" w:rsidRDefault="00C24A52" w:rsidP="00E008CA">
      <w:pPr>
        <w:pStyle w:val="Paragraphedeliste"/>
        <w:numPr>
          <w:ilvl w:val="0"/>
          <w:numId w:val="35"/>
        </w:numPr>
        <w:spacing w:line="250" w:lineRule="exact"/>
        <w:rPr>
          <w:rFonts w:ascii="Aptos" w:hAnsi="Aptos" w:cs="Calibri"/>
          <w:iCs/>
        </w:rPr>
      </w:pPr>
      <w:r w:rsidRPr="009E04FB">
        <w:rPr>
          <w:rFonts w:ascii="Aptos" w:hAnsi="Aptos" w:cs="Calibri"/>
          <w:iCs/>
        </w:rPr>
        <w:t xml:space="preserve">Communication digitale </w:t>
      </w:r>
    </w:p>
    <w:p w14:paraId="440D95EA" w14:textId="77777777" w:rsidR="00C24A52" w:rsidRDefault="00C24A52" w:rsidP="00E008CA">
      <w:pPr>
        <w:pStyle w:val="Paragraphedeliste"/>
        <w:numPr>
          <w:ilvl w:val="0"/>
          <w:numId w:val="35"/>
        </w:numPr>
        <w:spacing w:line="250" w:lineRule="exact"/>
        <w:rPr>
          <w:rFonts w:ascii="Aptos" w:hAnsi="Aptos" w:cs="Calibri"/>
          <w:iCs/>
        </w:rPr>
      </w:pPr>
      <w:r w:rsidRPr="009E04FB">
        <w:rPr>
          <w:rFonts w:ascii="Aptos" w:hAnsi="Aptos" w:cs="Calibri"/>
          <w:iCs/>
        </w:rPr>
        <w:t xml:space="preserve">Anglais </w:t>
      </w:r>
    </w:p>
    <w:p w14:paraId="583D0E05" w14:textId="77777777" w:rsidR="00C24A52" w:rsidRDefault="00C24A52" w:rsidP="00E008CA">
      <w:pPr>
        <w:pStyle w:val="Paragraphedeliste"/>
        <w:numPr>
          <w:ilvl w:val="0"/>
          <w:numId w:val="35"/>
        </w:numPr>
        <w:spacing w:line="250" w:lineRule="exact"/>
        <w:rPr>
          <w:rFonts w:ascii="Aptos" w:hAnsi="Aptos" w:cs="Calibri"/>
          <w:iCs/>
        </w:rPr>
      </w:pPr>
      <w:r w:rsidRPr="009E04FB">
        <w:rPr>
          <w:rFonts w:ascii="Aptos" w:hAnsi="Aptos" w:cs="Calibri"/>
          <w:iCs/>
        </w:rPr>
        <w:t>Savoir communiquer</w:t>
      </w:r>
    </w:p>
    <w:p w14:paraId="394FB1C1" w14:textId="77777777" w:rsidR="00C24A52" w:rsidRDefault="00C24A52" w:rsidP="00C24A52">
      <w:pPr>
        <w:spacing w:line="250" w:lineRule="exact"/>
        <w:rPr>
          <w:rFonts w:ascii="Aptos" w:hAnsi="Aptos" w:cs="Calibri"/>
          <w:b/>
          <w:bCs/>
          <w:iCs/>
          <w:color w:val="001A38"/>
          <w:u w:val="single"/>
        </w:rPr>
      </w:pPr>
    </w:p>
    <w:p w14:paraId="0F4ECFD0" w14:textId="023C6BBE" w:rsidR="00583FF7" w:rsidRPr="0092215C" w:rsidRDefault="00583FF7" w:rsidP="00583FF7">
      <w:pPr>
        <w:spacing w:line="250" w:lineRule="exact"/>
        <w:rPr>
          <w:rFonts w:ascii="Aptos" w:hAnsi="Aptos" w:cs="Calibri"/>
          <w:b/>
          <w:bCs/>
          <w:iCs/>
          <w:color w:val="001A38"/>
        </w:rPr>
      </w:pPr>
      <w:r w:rsidRPr="0092215C">
        <w:rPr>
          <w:rFonts w:ascii="Aptos" w:hAnsi="Aptos" w:cs="Calibri"/>
          <w:b/>
          <w:bCs/>
          <w:iCs/>
          <w:color w:val="001A38"/>
        </w:rPr>
        <w:t xml:space="preserve">Module Gestion </w:t>
      </w:r>
      <w:r>
        <w:rPr>
          <w:rFonts w:ascii="Aptos" w:hAnsi="Aptos" w:cs="Calibri"/>
          <w:b/>
          <w:bCs/>
          <w:iCs/>
          <w:color w:val="001A38"/>
        </w:rPr>
        <w:t>Prévisionnelle des Emplois et des Compétences</w:t>
      </w:r>
    </w:p>
    <w:p w14:paraId="5D870FF0" w14:textId="77777777" w:rsidR="00583FF7" w:rsidRPr="003C3E0C" w:rsidRDefault="00583FF7" w:rsidP="00583FF7">
      <w:pPr>
        <w:spacing w:line="250" w:lineRule="exact"/>
        <w:rPr>
          <w:rFonts w:ascii="Aptos" w:hAnsi="Aptos" w:cs="Calibri"/>
          <w:iCs/>
        </w:rPr>
      </w:pPr>
    </w:p>
    <w:p w14:paraId="1271052B" w14:textId="77777777" w:rsidR="00583FF7" w:rsidRPr="00583FF7" w:rsidRDefault="00583FF7" w:rsidP="00E008CA">
      <w:pPr>
        <w:pStyle w:val="Paragraphedeliste"/>
        <w:numPr>
          <w:ilvl w:val="0"/>
          <w:numId w:val="39"/>
        </w:numPr>
        <w:spacing w:line="250" w:lineRule="exact"/>
        <w:rPr>
          <w:rFonts w:ascii="Aptos" w:hAnsi="Aptos" w:cs="Calibri"/>
          <w:b/>
          <w:bCs/>
          <w:iCs/>
          <w:color w:val="001A38"/>
          <w:u w:val="single"/>
        </w:rPr>
      </w:pPr>
      <w:r w:rsidRPr="00583FF7">
        <w:rPr>
          <w:rFonts w:ascii="Aptos" w:hAnsi="Aptos" w:cs="Calibri"/>
          <w:iCs/>
        </w:rPr>
        <w:t xml:space="preserve">La transversalité avec les différentes fonctions RH : recrutement, formation, évaluation, mobilité, fin de carrière </w:t>
      </w:r>
    </w:p>
    <w:p w14:paraId="6E1398B6" w14:textId="77777777" w:rsidR="00583FF7" w:rsidRPr="00583FF7" w:rsidRDefault="00583FF7" w:rsidP="00E008CA">
      <w:pPr>
        <w:pStyle w:val="Paragraphedeliste"/>
        <w:numPr>
          <w:ilvl w:val="0"/>
          <w:numId w:val="39"/>
        </w:numPr>
        <w:spacing w:line="250" w:lineRule="exact"/>
        <w:rPr>
          <w:rFonts w:ascii="Aptos" w:hAnsi="Aptos" w:cs="Calibri"/>
          <w:b/>
          <w:bCs/>
          <w:iCs/>
          <w:color w:val="001A38"/>
          <w:u w:val="single"/>
        </w:rPr>
      </w:pPr>
      <w:r w:rsidRPr="00583FF7">
        <w:rPr>
          <w:rFonts w:ascii="Aptos" w:hAnsi="Aptos" w:cs="Calibri"/>
          <w:iCs/>
        </w:rPr>
        <w:t xml:space="preserve">La définition des compétences existantes, attendues et requises pour chaque poste </w:t>
      </w:r>
    </w:p>
    <w:p w14:paraId="3B77727A" w14:textId="77777777" w:rsidR="00583FF7" w:rsidRPr="00583FF7" w:rsidRDefault="00583FF7" w:rsidP="00E008CA">
      <w:pPr>
        <w:pStyle w:val="Paragraphedeliste"/>
        <w:numPr>
          <w:ilvl w:val="0"/>
          <w:numId w:val="39"/>
        </w:numPr>
        <w:spacing w:line="250" w:lineRule="exact"/>
        <w:rPr>
          <w:rFonts w:ascii="Aptos" w:hAnsi="Aptos" w:cs="Calibri"/>
          <w:b/>
          <w:bCs/>
          <w:iCs/>
          <w:color w:val="001A38"/>
          <w:u w:val="single"/>
        </w:rPr>
      </w:pPr>
      <w:r w:rsidRPr="00583FF7">
        <w:rPr>
          <w:rFonts w:ascii="Aptos" w:hAnsi="Aptos" w:cs="Calibri"/>
          <w:iCs/>
        </w:rPr>
        <w:t xml:space="preserve">Les adéquations entre compétences et postes, mesure des écarts </w:t>
      </w:r>
    </w:p>
    <w:p w14:paraId="00A911D2" w14:textId="77777777" w:rsidR="00583FF7" w:rsidRPr="00583FF7" w:rsidRDefault="00583FF7" w:rsidP="00E008CA">
      <w:pPr>
        <w:pStyle w:val="Paragraphedeliste"/>
        <w:numPr>
          <w:ilvl w:val="0"/>
          <w:numId w:val="39"/>
        </w:numPr>
        <w:spacing w:line="250" w:lineRule="exact"/>
        <w:rPr>
          <w:rFonts w:ascii="Aptos" w:hAnsi="Aptos" w:cs="Calibri"/>
          <w:b/>
          <w:bCs/>
          <w:iCs/>
          <w:color w:val="001A38"/>
          <w:u w:val="single"/>
        </w:rPr>
      </w:pPr>
      <w:r w:rsidRPr="00583FF7">
        <w:rPr>
          <w:rFonts w:ascii="Aptos" w:hAnsi="Aptos" w:cs="Calibri"/>
          <w:iCs/>
        </w:rPr>
        <w:t xml:space="preserve">L’analyse de l’environnement externe de l’entreprise et ses impacts sur la GPEC </w:t>
      </w:r>
    </w:p>
    <w:p w14:paraId="0F251A65" w14:textId="77777777" w:rsidR="00583FF7" w:rsidRPr="00583FF7" w:rsidRDefault="00583FF7" w:rsidP="00E008CA">
      <w:pPr>
        <w:pStyle w:val="Paragraphedeliste"/>
        <w:numPr>
          <w:ilvl w:val="0"/>
          <w:numId w:val="39"/>
        </w:numPr>
        <w:spacing w:line="250" w:lineRule="exact"/>
        <w:rPr>
          <w:rFonts w:ascii="Aptos" w:hAnsi="Aptos" w:cs="Calibri"/>
          <w:b/>
          <w:bCs/>
          <w:iCs/>
          <w:color w:val="001A38"/>
          <w:u w:val="single"/>
        </w:rPr>
      </w:pPr>
      <w:r w:rsidRPr="00583FF7">
        <w:rPr>
          <w:rFonts w:ascii="Aptos" w:hAnsi="Aptos" w:cs="Calibri"/>
          <w:iCs/>
        </w:rPr>
        <w:t xml:space="preserve">Les outils d’accompagnement : les entretiens d’évaluation, les bilans de compétences </w:t>
      </w:r>
    </w:p>
    <w:p w14:paraId="6BB4B9F5" w14:textId="711D6127" w:rsidR="00583FF7" w:rsidRPr="00583FF7" w:rsidRDefault="00583FF7" w:rsidP="00E008CA">
      <w:pPr>
        <w:pStyle w:val="Paragraphedeliste"/>
        <w:numPr>
          <w:ilvl w:val="0"/>
          <w:numId w:val="39"/>
        </w:numPr>
        <w:spacing w:line="250" w:lineRule="exact"/>
        <w:rPr>
          <w:rFonts w:ascii="Aptos" w:hAnsi="Aptos" w:cs="Calibri"/>
          <w:b/>
          <w:bCs/>
          <w:iCs/>
          <w:color w:val="001A38"/>
          <w:u w:val="single"/>
        </w:rPr>
      </w:pPr>
      <w:r w:rsidRPr="00583FF7">
        <w:rPr>
          <w:rFonts w:ascii="Aptos" w:hAnsi="Aptos" w:cs="Calibri"/>
          <w:iCs/>
        </w:rPr>
        <w:t>La gestion des talents</w:t>
      </w:r>
    </w:p>
    <w:p w14:paraId="45C2DA39" w14:textId="77777777" w:rsidR="00583FF7" w:rsidRDefault="00583FF7" w:rsidP="00583FF7">
      <w:pPr>
        <w:spacing w:line="250" w:lineRule="exact"/>
        <w:rPr>
          <w:rFonts w:ascii="Aptos" w:hAnsi="Aptos" w:cs="Calibri"/>
          <w:b/>
          <w:bCs/>
          <w:iCs/>
          <w:color w:val="001A38"/>
          <w:u w:val="single"/>
        </w:rPr>
      </w:pPr>
    </w:p>
    <w:p w14:paraId="7E09DBA7" w14:textId="124A53AE" w:rsidR="00583FF7" w:rsidRPr="0092215C" w:rsidRDefault="00583FF7" w:rsidP="00583FF7">
      <w:pPr>
        <w:spacing w:line="250" w:lineRule="exact"/>
        <w:rPr>
          <w:rFonts w:ascii="Aptos" w:hAnsi="Aptos" w:cs="Calibri"/>
          <w:b/>
          <w:bCs/>
          <w:iCs/>
          <w:color w:val="001A38"/>
        </w:rPr>
      </w:pPr>
      <w:r w:rsidRPr="0092215C">
        <w:rPr>
          <w:rFonts w:ascii="Aptos" w:hAnsi="Aptos" w:cs="Calibri"/>
          <w:b/>
          <w:bCs/>
          <w:iCs/>
          <w:color w:val="001A38"/>
        </w:rPr>
        <w:t xml:space="preserve">Module </w:t>
      </w:r>
      <w:r>
        <w:rPr>
          <w:rFonts w:ascii="Aptos" w:hAnsi="Aptos" w:cs="Calibri"/>
          <w:b/>
          <w:bCs/>
          <w:iCs/>
          <w:color w:val="001A38"/>
        </w:rPr>
        <w:t>Droit social et du travail</w:t>
      </w:r>
    </w:p>
    <w:p w14:paraId="3433886D" w14:textId="77777777" w:rsidR="00583FF7" w:rsidRDefault="00583FF7" w:rsidP="00583FF7">
      <w:pPr>
        <w:spacing w:line="250" w:lineRule="exact"/>
        <w:rPr>
          <w:rFonts w:ascii="Aptos" w:hAnsi="Aptos" w:cs="Calibri"/>
          <w:b/>
          <w:bCs/>
          <w:iCs/>
          <w:color w:val="001A38"/>
          <w:u w:val="single"/>
        </w:rPr>
      </w:pPr>
    </w:p>
    <w:p w14:paraId="0C0A7F1F" w14:textId="77777777" w:rsidR="00583FF7" w:rsidRDefault="00583FF7" w:rsidP="00E008CA">
      <w:pPr>
        <w:pStyle w:val="Paragraphedeliste"/>
        <w:numPr>
          <w:ilvl w:val="0"/>
          <w:numId w:val="40"/>
        </w:numPr>
        <w:spacing w:line="250" w:lineRule="exact"/>
        <w:rPr>
          <w:rFonts w:ascii="Aptos" w:hAnsi="Aptos" w:cs="Calibri"/>
          <w:iCs/>
          <w:color w:val="000000" w:themeColor="text1"/>
        </w:rPr>
      </w:pPr>
      <w:r w:rsidRPr="00583FF7">
        <w:rPr>
          <w:rFonts w:ascii="Aptos" w:hAnsi="Aptos" w:cs="Calibri"/>
          <w:iCs/>
          <w:color w:val="000000" w:themeColor="text1"/>
        </w:rPr>
        <w:t xml:space="preserve">Introduction : rappel des composants du droit social </w:t>
      </w:r>
    </w:p>
    <w:p w14:paraId="779B1DEF" w14:textId="77777777" w:rsidR="00583FF7" w:rsidRDefault="00583FF7" w:rsidP="00E008CA">
      <w:pPr>
        <w:pStyle w:val="Paragraphedeliste"/>
        <w:numPr>
          <w:ilvl w:val="0"/>
          <w:numId w:val="40"/>
        </w:numPr>
        <w:spacing w:line="250" w:lineRule="exact"/>
        <w:rPr>
          <w:rFonts w:ascii="Aptos" w:hAnsi="Aptos" w:cs="Calibri"/>
          <w:iCs/>
          <w:color w:val="000000" w:themeColor="text1"/>
        </w:rPr>
      </w:pPr>
      <w:r w:rsidRPr="00583FF7">
        <w:rPr>
          <w:rFonts w:ascii="Aptos" w:hAnsi="Aptos" w:cs="Calibri"/>
          <w:iCs/>
          <w:color w:val="000000" w:themeColor="text1"/>
        </w:rPr>
        <w:t xml:space="preserve">Les sources du droit du travail et la veille sociale : le code du travail, les conventions collectives, les accords de branches, les jurisprudences, le règlement intérieur, les usages Les étapes clés du contrat, la modification du contrat </w:t>
      </w:r>
    </w:p>
    <w:p w14:paraId="49D79DBD" w14:textId="77777777" w:rsidR="00583FF7" w:rsidRDefault="00583FF7" w:rsidP="00E008CA">
      <w:pPr>
        <w:pStyle w:val="Paragraphedeliste"/>
        <w:numPr>
          <w:ilvl w:val="0"/>
          <w:numId w:val="40"/>
        </w:numPr>
        <w:spacing w:line="250" w:lineRule="exact"/>
        <w:rPr>
          <w:rFonts w:ascii="Aptos" w:hAnsi="Aptos" w:cs="Calibri"/>
          <w:iCs/>
          <w:color w:val="000000" w:themeColor="text1"/>
        </w:rPr>
      </w:pPr>
      <w:r w:rsidRPr="00583FF7">
        <w:rPr>
          <w:rFonts w:ascii="Aptos" w:hAnsi="Aptos" w:cs="Calibri"/>
          <w:iCs/>
          <w:color w:val="000000" w:themeColor="text1"/>
        </w:rPr>
        <w:t xml:space="preserve">Les conditions de travail, le droit à la formation, le pouvoir disciplinaire </w:t>
      </w:r>
    </w:p>
    <w:p w14:paraId="0AB368F4" w14:textId="14D8523D" w:rsidR="00583FF7" w:rsidRPr="00583FF7" w:rsidRDefault="00583FF7" w:rsidP="00E008CA">
      <w:pPr>
        <w:pStyle w:val="Paragraphedeliste"/>
        <w:numPr>
          <w:ilvl w:val="0"/>
          <w:numId w:val="40"/>
        </w:numPr>
        <w:spacing w:line="250" w:lineRule="exact"/>
        <w:rPr>
          <w:rFonts w:ascii="Aptos" w:hAnsi="Aptos" w:cs="Calibri"/>
          <w:iCs/>
          <w:color w:val="000000" w:themeColor="text1"/>
        </w:rPr>
      </w:pPr>
      <w:r w:rsidRPr="00583FF7">
        <w:rPr>
          <w:rFonts w:ascii="Aptos" w:hAnsi="Aptos" w:cs="Calibri"/>
          <w:iCs/>
          <w:color w:val="000000" w:themeColor="text1"/>
        </w:rPr>
        <w:t>Le management des salariés « protégés » et la gestion de leurs interventions auprès des collaborateur</w:t>
      </w:r>
    </w:p>
    <w:p w14:paraId="57A5CFF1" w14:textId="77777777" w:rsidR="00583FF7" w:rsidRDefault="00583FF7" w:rsidP="00C24A52">
      <w:pPr>
        <w:spacing w:line="250" w:lineRule="exact"/>
        <w:rPr>
          <w:rFonts w:ascii="Aptos" w:hAnsi="Aptos" w:cs="Calibri"/>
          <w:b/>
          <w:bCs/>
          <w:iCs/>
          <w:color w:val="001A38"/>
          <w:u w:val="single"/>
        </w:rPr>
      </w:pPr>
    </w:p>
    <w:p w14:paraId="27737425" w14:textId="083C5D6D" w:rsidR="00583FF7" w:rsidRPr="0092215C" w:rsidRDefault="00583FF7" w:rsidP="00583FF7">
      <w:pPr>
        <w:spacing w:line="250" w:lineRule="exact"/>
        <w:rPr>
          <w:rFonts w:ascii="Aptos" w:hAnsi="Aptos" w:cs="Calibri"/>
          <w:b/>
          <w:bCs/>
          <w:iCs/>
          <w:color w:val="001A38"/>
        </w:rPr>
      </w:pPr>
      <w:r w:rsidRPr="0092215C">
        <w:rPr>
          <w:rFonts w:ascii="Aptos" w:hAnsi="Aptos" w:cs="Calibri"/>
          <w:b/>
          <w:bCs/>
          <w:iCs/>
          <w:color w:val="001A38"/>
        </w:rPr>
        <w:t xml:space="preserve">Module </w:t>
      </w:r>
      <w:r>
        <w:rPr>
          <w:rFonts w:ascii="Aptos" w:hAnsi="Aptos" w:cs="Calibri"/>
          <w:b/>
          <w:bCs/>
          <w:iCs/>
          <w:color w:val="001A38"/>
        </w:rPr>
        <w:t>Cahier des charges du recrutement</w:t>
      </w:r>
    </w:p>
    <w:p w14:paraId="75FA8955" w14:textId="77777777" w:rsidR="00583FF7" w:rsidRDefault="00583FF7" w:rsidP="00583FF7"/>
    <w:p w14:paraId="3F7A222E" w14:textId="77777777" w:rsidR="00583FF7" w:rsidRDefault="00583FF7" w:rsidP="00E008CA">
      <w:pPr>
        <w:pStyle w:val="Paragraphedeliste"/>
        <w:numPr>
          <w:ilvl w:val="0"/>
          <w:numId w:val="41"/>
        </w:numPr>
        <w:rPr>
          <w:rFonts w:ascii="Aptos" w:hAnsi="Aptos"/>
        </w:rPr>
      </w:pPr>
      <w:r w:rsidRPr="00583FF7">
        <w:rPr>
          <w:rFonts w:ascii="Aptos" w:hAnsi="Aptos"/>
        </w:rPr>
        <w:t xml:space="preserve">Le changement de paradigme en recrutement, outil stratégique de l’entreprise </w:t>
      </w:r>
    </w:p>
    <w:p w14:paraId="411E9846" w14:textId="77777777" w:rsidR="00583FF7" w:rsidRDefault="00583FF7" w:rsidP="00E008CA">
      <w:pPr>
        <w:pStyle w:val="Paragraphedeliste"/>
        <w:numPr>
          <w:ilvl w:val="0"/>
          <w:numId w:val="41"/>
        </w:numPr>
        <w:rPr>
          <w:rFonts w:ascii="Aptos" w:hAnsi="Aptos"/>
        </w:rPr>
      </w:pPr>
      <w:r w:rsidRPr="00583FF7">
        <w:rPr>
          <w:rFonts w:ascii="Aptos" w:hAnsi="Aptos"/>
        </w:rPr>
        <w:t xml:space="preserve">La veille du marché sur les pratiques salariales, l’étude des comportements sociaux face à la notion travail et emploi (notions intergénérationnelle et interculturelle) </w:t>
      </w:r>
    </w:p>
    <w:p w14:paraId="0CC1EAD3" w14:textId="4B7E2357" w:rsidR="00583FF7" w:rsidRPr="00583FF7" w:rsidRDefault="00583FF7" w:rsidP="00E008CA">
      <w:pPr>
        <w:pStyle w:val="Paragraphedeliste"/>
        <w:numPr>
          <w:ilvl w:val="0"/>
          <w:numId w:val="41"/>
        </w:numPr>
        <w:rPr>
          <w:rFonts w:ascii="Aptos" w:hAnsi="Aptos"/>
        </w:rPr>
      </w:pPr>
      <w:r w:rsidRPr="00583FF7">
        <w:rPr>
          <w:rFonts w:ascii="Aptos" w:hAnsi="Aptos"/>
        </w:rPr>
        <w:t>Le rappel du processus de recrutement, le recrutement 2.0</w:t>
      </w:r>
    </w:p>
    <w:p w14:paraId="209EFA75" w14:textId="77777777" w:rsidR="00583FF7" w:rsidRDefault="00583FF7" w:rsidP="00C24A52">
      <w:pPr>
        <w:spacing w:line="250" w:lineRule="exact"/>
        <w:rPr>
          <w:rFonts w:ascii="Aptos" w:hAnsi="Aptos" w:cs="Calibri"/>
          <w:b/>
          <w:bCs/>
          <w:iCs/>
          <w:color w:val="001A38"/>
          <w:u w:val="single"/>
        </w:rPr>
      </w:pPr>
    </w:p>
    <w:p w14:paraId="41630E15" w14:textId="77777777" w:rsidR="00C24A52" w:rsidRPr="003C3E0C" w:rsidRDefault="00C24A52" w:rsidP="00C24A52">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102014B9" w14:textId="77777777" w:rsidR="00C24A52" w:rsidRPr="003C3E0C" w:rsidRDefault="00C24A52" w:rsidP="00C24A52">
      <w:pPr>
        <w:spacing w:line="250" w:lineRule="exact"/>
        <w:jc w:val="both"/>
        <w:rPr>
          <w:rFonts w:ascii="Aptos" w:hAnsi="Aptos" w:cs="Calibri"/>
          <w:iCs/>
        </w:rPr>
      </w:pPr>
    </w:p>
    <w:p w14:paraId="6D6B86FE" w14:textId="5019502E" w:rsidR="00C24A52" w:rsidRDefault="0035418B" w:rsidP="00C24A52">
      <w:pPr>
        <w:spacing w:line="250" w:lineRule="exact"/>
        <w:jc w:val="both"/>
        <w:rPr>
          <w:rFonts w:ascii="Aptos" w:hAnsi="Aptos" w:cs="Arial"/>
          <w:shd w:val="clear" w:color="auto" w:fill="FFFFFF"/>
        </w:rPr>
      </w:pPr>
      <w:r w:rsidRPr="0035418B">
        <w:rPr>
          <w:rFonts w:ascii="Aptos" w:hAnsi="Aptos" w:cs="Arial"/>
          <w:shd w:val="clear" w:color="auto" w:fill="FFFFFF"/>
        </w:rPr>
        <w:t>Partiel Gestion des RH</w:t>
      </w:r>
      <w:r>
        <w:rPr>
          <w:rFonts w:ascii="Aptos" w:hAnsi="Aptos" w:cs="Arial"/>
          <w:shd w:val="clear" w:color="auto" w:fill="FFFFFF"/>
        </w:rPr>
        <w:t xml:space="preserve"> – Écrit de 3h</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0BA1B75B" w14:textId="77777777" w:rsidR="0035418B" w:rsidRPr="003C3E0C" w:rsidRDefault="0035418B" w:rsidP="00C24A52">
      <w:pPr>
        <w:spacing w:line="250" w:lineRule="exact"/>
        <w:jc w:val="both"/>
        <w:rPr>
          <w:rFonts w:ascii="Aptos" w:hAnsi="Aptos" w:cs="Arial"/>
          <w:shd w:val="clear" w:color="auto" w:fill="FFFFFF"/>
        </w:rPr>
      </w:pPr>
    </w:p>
    <w:p w14:paraId="5126A899" w14:textId="77777777" w:rsidR="00C24A52" w:rsidRPr="003C3E0C" w:rsidRDefault="00C24A52" w:rsidP="00C24A52">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531EC5D4" w14:textId="77777777" w:rsidR="00C24A52" w:rsidRPr="003C3E0C" w:rsidRDefault="00C24A52" w:rsidP="00C24A52">
      <w:pPr>
        <w:spacing w:line="250" w:lineRule="exact"/>
        <w:rPr>
          <w:rFonts w:ascii="Aptos" w:hAnsi="Aptos" w:cs="Calibri"/>
          <w:b/>
          <w:bCs/>
          <w:iCs/>
          <w:color w:val="001A38"/>
          <w:u w:val="single"/>
        </w:rPr>
      </w:pPr>
    </w:p>
    <w:p w14:paraId="40CCDF58" w14:textId="77777777" w:rsidR="0035418B" w:rsidRDefault="0035418B" w:rsidP="0035418B">
      <w:pPr>
        <w:spacing w:line="250" w:lineRule="exact"/>
        <w:rPr>
          <w:rFonts w:ascii="Aptos" w:hAnsi="Aptos" w:cs="Calibri"/>
          <w:iCs/>
          <w:color w:val="000000" w:themeColor="text1"/>
        </w:rPr>
        <w:sectPr w:rsidR="0035418B" w:rsidSect="00CA2B14">
          <w:pgSz w:w="11910" w:h="16840"/>
          <w:pgMar w:top="1417" w:right="1417" w:bottom="1417" w:left="1417" w:header="709" w:footer="732" w:gutter="0"/>
          <w:cols w:space="720"/>
        </w:sectPr>
      </w:pPr>
      <w:r w:rsidRPr="0035418B">
        <w:rPr>
          <w:rFonts w:ascii="Aptos" w:hAnsi="Aptos" w:cs="Calibri"/>
          <w:iCs/>
          <w:color w:val="000000" w:themeColor="text1"/>
        </w:rPr>
        <w:t>C3.1 Gérer les ressources humaines (recrutement, évaluation, formation, gestion du stress) en intégrant le contexte interculturel, la politique RSE, éco responsable, non discriminante (égalité femmes/hommes, handicap, diversité…) et les risques psychosociaux.</w:t>
      </w:r>
    </w:p>
    <w:p w14:paraId="72984CFB" w14:textId="7ECC5326" w:rsidR="00C24A52" w:rsidRDefault="00C24A52" w:rsidP="0035418B">
      <w:pPr>
        <w:spacing w:line="250" w:lineRule="exact"/>
        <w:rPr>
          <w:rFonts w:ascii="Aptos" w:hAnsi="Aptos" w:cs="Calibri"/>
          <w:iCs/>
          <w:color w:val="000000" w:themeColor="text1"/>
        </w:rPr>
      </w:pPr>
    </w:p>
    <w:p w14:paraId="23E9ECC5" w14:textId="675FB0BD" w:rsidR="0035418B" w:rsidRPr="003C3E0C" w:rsidRDefault="0035418B" w:rsidP="0035418B">
      <w:pPr>
        <w:pStyle w:val="Titre4"/>
      </w:pPr>
      <w:r w:rsidRPr="0035418B">
        <w:t>Management et communication interculturels</w:t>
      </w:r>
    </w:p>
    <w:p w14:paraId="602D012E" w14:textId="77777777" w:rsidR="0035418B" w:rsidRPr="00985D5A" w:rsidRDefault="0035418B" w:rsidP="0035418B">
      <w:pPr>
        <w:pStyle w:val="Corpsdetexte"/>
        <w:spacing w:before="58"/>
        <w:ind w:left="0" w:firstLine="0"/>
        <w:rPr>
          <w:rFonts w:ascii="Aptos" w:hAnsi="Aptos" w:cs="Calibri"/>
          <w:b/>
          <w:sz w:val="16"/>
          <w:szCs w:val="16"/>
        </w:rPr>
      </w:pPr>
    </w:p>
    <w:p w14:paraId="399323B8" w14:textId="77777777" w:rsidR="0035418B" w:rsidRDefault="0035418B" w:rsidP="0035418B">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1C481375" w14:textId="77777777" w:rsidR="0035418B" w:rsidRPr="003C3E0C" w:rsidRDefault="0035418B" w:rsidP="0035418B">
      <w:pPr>
        <w:spacing w:line="250" w:lineRule="exact"/>
        <w:rPr>
          <w:rFonts w:ascii="Aptos" w:hAnsi="Aptos" w:cs="Calibri"/>
          <w:iCs/>
        </w:rPr>
      </w:pPr>
    </w:p>
    <w:p w14:paraId="72FCADE9" w14:textId="77777777" w:rsidR="0035418B" w:rsidRDefault="0035418B" w:rsidP="00E008CA">
      <w:pPr>
        <w:pStyle w:val="Paragraphedeliste"/>
        <w:numPr>
          <w:ilvl w:val="0"/>
          <w:numId w:val="42"/>
        </w:numPr>
        <w:spacing w:line="250" w:lineRule="exact"/>
        <w:jc w:val="both"/>
        <w:rPr>
          <w:rFonts w:ascii="Aptos" w:hAnsi="Aptos" w:cs="Calibri"/>
          <w:iCs/>
        </w:rPr>
      </w:pPr>
      <w:r w:rsidRPr="0035418B">
        <w:rPr>
          <w:rFonts w:ascii="Aptos" w:hAnsi="Aptos" w:cs="Calibri"/>
          <w:iCs/>
        </w:rPr>
        <w:t xml:space="preserve">Identifier les Cultures d’Entreprises et leurs relations avec les Cultures Nationales : Les différents types de Cultures d’entreprise ; La communication d’entreprise, image de marque et management interne ; Les entreprises face aux changements </w:t>
      </w:r>
    </w:p>
    <w:p w14:paraId="410E0270" w14:textId="77777777" w:rsidR="00DE4970" w:rsidRDefault="0035418B" w:rsidP="00E008CA">
      <w:pPr>
        <w:pStyle w:val="Paragraphedeliste"/>
        <w:numPr>
          <w:ilvl w:val="0"/>
          <w:numId w:val="42"/>
        </w:numPr>
        <w:spacing w:line="250" w:lineRule="exact"/>
        <w:jc w:val="both"/>
        <w:rPr>
          <w:rFonts w:ascii="Aptos" w:hAnsi="Aptos" w:cs="Calibri"/>
          <w:iCs/>
        </w:rPr>
      </w:pPr>
      <w:r w:rsidRPr="0035418B">
        <w:rPr>
          <w:rFonts w:ascii="Aptos" w:hAnsi="Aptos" w:cs="Calibri"/>
          <w:iCs/>
        </w:rPr>
        <w:t xml:space="preserve">Travailler dans une équipe multiculturelle : Différents styles de Management d’une équipe multiculturelle ; Les « règles d’or » et les « bonnes pratiques » de travail en multiculturel </w:t>
      </w:r>
    </w:p>
    <w:p w14:paraId="4196194E" w14:textId="77777777" w:rsidR="00DE4970" w:rsidRDefault="0035418B" w:rsidP="00E008CA">
      <w:pPr>
        <w:pStyle w:val="Paragraphedeliste"/>
        <w:numPr>
          <w:ilvl w:val="0"/>
          <w:numId w:val="42"/>
        </w:numPr>
        <w:spacing w:line="250" w:lineRule="exact"/>
        <w:jc w:val="both"/>
        <w:rPr>
          <w:rFonts w:ascii="Aptos" w:hAnsi="Aptos" w:cs="Calibri"/>
          <w:iCs/>
        </w:rPr>
      </w:pPr>
      <w:r w:rsidRPr="0035418B">
        <w:rPr>
          <w:rFonts w:ascii="Aptos" w:hAnsi="Aptos" w:cs="Calibri"/>
          <w:iCs/>
        </w:rPr>
        <w:t xml:space="preserve">Spécificité de la communication interculturelle : Les obstacles à la communication interculturelle </w:t>
      </w:r>
    </w:p>
    <w:p w14:paraId="0E1E8F25" w14:textId="77777777" w:rsidR="00DE4970" w:rsidRDefault="0035418B" w:rsidP="00E008CA">
      <w:pPr>
        <w:pStyle w:val="Paragraphedeliste"/>
        <w:numPr>
          <w:ilvl w:val="0"/>
          <w:numId w:val="42"/>
        </w:numPr>
        <w:spacing w:line="250" w:lineRule="exact"/>
        <w:jc w:val="both"/>
        <w:rPr>
          <w:rFonts w:ascii="Aptos" w:hAnsi="Aptos" w:cs="Calibri"/>
          <w:iCs/>
        </w:rPr>
      </w:pPr>
      <w:r w:rsidRPr="0035418B">
        <w:rPr>
          <w:rFonts w:ascii="Aptos" w:hAnsi="Aptos" w:cs="Calibri"/>
          <w:iCs/>
        </w:rPr>
        <w:t xml:space="preserve">La Typologie des cultures : Cultures kinesthésiques, coenesthésiques, individualistes/collectivistes, non-religieuses/ religieuses, C+ et C-, </w:t>
      </w:r>
      <w:proofErr w:type="spellStart"/>
      <w:r w:rsidRPr="0035418B">
        <w:rPr>
          <w:rFonts w:ascii="Aptos" w:hAnsi="Aptos" w:cs="Calibri"/>
          <w:iCs/>
        </w:rPr>
        <w:t>monochroniques</w:t>
      </w:r>
      <w:proofErr w:type="spellEnd"/>
      <w:r w:rsidRPr="0035418B">
        <w:rPr>
          <w:rFonts w:ascii="Aptos" w:hAnsi="Aptos" w:cs="Calibri"/>
          <w:iCs/>
        </w:rPr>
        <w:t xml:space="preserve">/ </w:t>
      </w:r>
      <w:proofErr w:type="spellStart"/>
      <w:r w:rsidRPr="0035418B">
        <w:rPr>
          <w:rFonts w:ascii="Aptos" w:hAnsi="Aptos" w:cs="Calibri"/>
          <w:iCs/>
        </w:rPr>
        <w:t>polychroniques</w:t>
      </w:r>
      <w:proofErr w:type="spellEnd"/>
      <w:r w:rsidRPr="0035418B">
        <w:rPr>
          <w:rFonts w:ascii="Aptos" w:hAnsi="Aptos" w:cs="Calibri"/>
          <w:iCs/>
        </w:rPr>
        <w:t xml:space="preserve">, orientées performances/orientées relations humaines, cultures du court terme/du long terme </w:t>
      </w:r>
    </w:p>
    <w:p w14:paraId="7B3CE58F" w14:textId="77777777" w:rsidR="00DE4970" w:rsidRDefault="0035418B" w:rsidP="00E008CA">
      <w:pPr>
        <w:pStyle w:val="Paragraphedeliste"/>
        <w:numPr>
          <w:ilvl w:val="0"/>
          <w:numId w:val="42"/>
        </w:numPr>
        <w:spacing w:line="250" w:lineRule="exact"/>
        <w:jc w:val="both"/>
        <w:rPr>
          <w:rFonts w:ascii="Aptos" w:hAnsi="Aptos" w:cs="Calibri"/>
          <w:iCs/>
        </w:rPr>
      </w:pPr>
      <w:r w:rsidRPr="0035418B">
        <w:rPr>
          <w:rFonts w:ascii="Aptos" w:hAnsi="Aptos" w:cs="Calibri"/>
          <w:iCs/>
        </w:rPr>
        <w:t xml:space="preserve">La communication interculturelle facteur clé de la réussite des relations d’affaires internationales : Introduction à la négociation interculturelle </w:t>
      </w:r>
    </w:p>
    <w:p w14:paraId="38920834" w14:textId="456628ED" w:rsidR="0035418B" w:rsidRPr="0035418B" w:rsidRDefault="0035418B" w:rsidP="00E008CA">
      <w:pPr>
        <w:pStyle w:val="Paragraphedeliste"/>
        <w:numPr>
          <w:ilvl w:val="0"/>
          <w:numId w:val="42"/>
        </w:numPr>
        <w:spacing w:line="250" w:lineRule="exact"/>
        <w:jc w:val="both"/>
        <w:rPr>
          <w:rFonts w:ascii="Aptos" w:hAnsi="Aptos" w:cs="Calibri"/>
          <w:iCs/>
        </w:rPr>
      </w:pPr>
      <w:r w:rsidRPr="0035418B">
        <w:rPr>
          <w:rFonts w:ascii="Aptos" w:hAnsi="Aptos" w:cs="Calibri"/>
          <w:iCs/>
        </w:rPr>
        <w:t>L’approche psychologique du choc culturel : Le cycle de vie de l’expatrié : théorie de l’iceberg</w:t>
      </w:r>
    </w:p>
    <w:p w14:paraId="35FF4A1D" w14:textId="77777777" w:rsidR="0035418B" w:rsidRDefault="0035418B" w:rsidP="0035418B">
      <w:pPr>
        <w:spacing w:line="250" w:lineRule="exact"/>
        <w:rPr>
          <w:rFonts w:ascii="Aptos" w:hAnsi="Aptos" w:cs="Calibri"/>
          <w:b/>
          <w:bCs/>
          <w:iCs/>
          <w:color w:val="001A38"/>
          <w:u w:val="single"/>
        </w:rPr>
      </w:pPr>
    </w:p>
    <w:p w14:paraId="555187B5" w14:textId="77777777" w:rsidR="0035418B" w:rsidRPr="003C3E0C" w:rsidRDefault="0035418B" w:rsidP="0035418B">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3D01C45" w14:textId="77777777" w:rsidR="0035418B" w:rsidRPr="003C3E0C" w:rsidRDefault="0035418B" w:rsidP="0035418B">
      <w:pPr>
        <w:spacing w:line="250" w:lineRule="exact"/>
        <w:jc w:val="both"/>
        <w:rPr>
          <w:rFonts w:ascii="Aptos" w:hAnsi="Aptos" w:cs="Calibri"/>
          <w:iCs/>
        </w:rPr>
      </w:pPr>
    </w:p>
    <w:p w14:paraId="1BDF15AB" w14:textId="26CD9335" w:rsidR="0035418B" w:rsidRDefault="00DE4970" w:rsidP="0035418B">
      <w:pPr>
        <w:spacing w:line="250" w:lineRule="exact"/>
        <w:jc w:val="both"/>
        <w:rPr>
          <w:rFonts w:ascii="Aptos" w:hAnsi="Aptos" w:cs="Arial"/>
          <w:shd w:val="clear" w:color="auto" w:fill="FFFFFF"/>
        </w:rPr>
      </w:pPr>
      <w:r w:rsidRPr="00DE4970">
        <w:rPr>
          <w:rFonts w:ascii="Aptos" w:hAnsi="Aptos" w:cs="Arial"/>
          <w:shd w:val="clear" w:color="auto" w:fill="FFFFFF"/>
        </w:rPr>
        <w:t>CC Management et communication interculturels</w:t>
      </w:r>
      <w:r>
        <w:rPr>
          <w:rFonts w:ascii="Aptos" w:hAnsi="Aptos" w:cs="Arial"/>
          <w:shd w:val="clear" w:color="auto" w:fill="FFFFFF"/>
        </w:rPr>
        <w:t xml:space="preserve">. : </w:t>
      </w:r>
      <w:r w:rsidR="00F926AC">
        <w:rPr>
          <w:rFonts w:ascii="Aptos" w:hAnsi="Aptos" w:cs="Arial"/>
          <w:shd w:val="clear" w:color="auto" w:fill="FFFFFF"/>
        </w:rPr>
        <w:t>Études</w:t>
      </w:r>
      <w:r>
        <w:rPr>
          <w:rFonts w:ascii="Aptos" w:hAnsi="Aptos" w:cs="Arial"/>
          <w:shd w:val="clear" w:color="auto" w:fill="FFFFFF"/>
        </w:rPr>
        <w:t xml:space="preserve"> de cas et oral</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530E312F" w14:textId="77777777" w:rsidR="00DE4970" w:rsidRPr="003C3E0C" w:rsidRDefault="00DE4970" w:rsidP="0035418B">
      <w:pPr>
        <w:spacing w:line="250" w:lineRule="exact"/>
        <w:jc w:val="both"/>
        <w:rPr>
          <w:rFonts w:ascii="Aptos" w:hAnsi="Aptos" w:cs="Arial"/>
          <w:shd w:val="clear" w:color="auto" w:fill="FFFFFF"/>
        </w:rPr>
      </w:pPr>
    </w:p>
    <w:p w14:paraId="584F12A4" w14:textId="77777777" w:rsidR="0035418B" w:rsidRPr="003C3E0C" w:rsidRDefault="0035418B" w:rsidP="0035418B">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6C8B0F64" w14:textId="77777777" w:rsidR="0035418B" w:rsidRPr="003C3E0C" w:rsidRDefault="0035418B" w:rsidP="0035418B">
      <w:pPr>
        <w:spacing w:line="250" w:lineRule="exact"/>
        <w:rPr>
          <w:rFonts w:ascii="Aptos" w:hAnsi="Aptos" w:cs="Calibri"/>
          <w:b/>
          <w:bCs/>
          <w:iCs/>
          <w:color w:val="001A38"/>
          <w:u w:val="single"/>
        </w:rPr>
      </w:pPr>
    </w:p>
    <w:p w14:paraId="51ABCB6C" w14:textId="06568826" w:rsidR="0035418B" w:rsidRDefault="00DE4970" w:rsidP="0035418B">
      <w:pPr>
        <w:spacing w:line="250" w:lineRule="exact"/>
        <w:rPr>
          <w:rFonts w:ascii="Aptos" w:hAnsi="Aptos" w:cs="Calibri"/>
          <w:iCs/>
          <w:color w:val="000000" w:themeColor="text1"/>
        </w:rPr>
      </w:pPr>
      <w:r w:rsidRPr="00DE4970">
        <w:rPr>
          <w:rFonts w:ascii="Aptos" w:hAnsi="Aptos" w:cs="Calibri"/>
          <w:iCs/>
          <w:color w:val="000000" w:themeColor="text1"/>
        </w:rPr>
        <w:t>Les compétences C3.1 à C3.6 sont travaillées en CC pour préparer l'étude de cas du bloc 3</w:t>
      </w:r>
    </w:p>
    <w:p w14:paraId="528A627F" w14:textId="77777777" w:rsidR="0073360E" w:rsidRDefault="0073360E" w:rsidP="0073360E">
      <w:pPr>
        <w:spacing w:line="250" w:lineRule="exact"/>
        <w:rPr>
          <w:rFonts w:ascii="Aptos" w:hAnsi="Aptos" w:cs="Calibri"/>
          <w:iCs/>
          <w:color w:val="000000" w:themeColor="text1"/>
        </w:rPr>
      </w:pPr>
    </w:p>
    <w:p w14:paraId="4891449E" w14:textId="77777777" w:rsidR="0073360E" w:rsidRDefault="0073360E" w:rsidP="0073360E">
      <w:pPr>
        <w:spacing w:line="250" w:lineRule="exact"/>
        <w:rPr>
          <w:rFonts w:ascii="Aptos" w:hAnsi="Aptos" w:cs="Calibri"/>
          <w:iCs/>
          <w:color w:val="000000" w:themeColor="text1"/>
        </w:rPr>
      </w:pPr>
    </w:p>
    <w:p w14:paraId="21F191DB" w14:textId="415F8720" w:rsidR="0073360E" w:rsidRPr="003C3E0C" w:rsidRDefault="0073360E" w:rsidP="0073360E">
      <w:pPr>
        <w:pStyle w:val="Titre4"/>
      </w:pPr>
      <w:r>
        <w:t>Management de projet entrepreneurial</w:t>
      </w:r>
    </w:p>
    <w:p w14:paraId="4B7551BB" w14:textId="77777777" w:rsidR="0073360E" w:rsidRPr="00985D5A" w:rsidRDefault="0073360E" w:rsidP="0073360E">
      <w:pPr>
        <w:pStyle w:val="Corpsdetexte"/>
        <w:spacing w:before="58"/>
        <w:ind w:left="0" w:firstLine="0"/>
        <w:rPr>
          <w:rFonts w:ascii="Aptos" w:hAnsi="Aptos" w:cs="Calibri"/>
          <w:b/>
          <w:sz w:val="16"/>
          <w:szCs w:val="16"/>
        </w:rPr>
      </w:pPr>
    </w:p>
    <w:p w14:paraId="6ECD3E3C" w14:textId="77777777" w:rsidR="0073360E" w:rsidRDefault="0073360E" w:rsidP="0073360E">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52D972B1" w14:textId="77777777" w:rsidR="0073360E" w:rsidRPr="003C3E0C" w:rsidRDefault="0073360E" w:rsidP="0073360E">
      <w:pPr>
        <w:spacing w:line="250" w:lineRule="exact"/>
        <w:rPr>
          <w:rFonts w:ascii="Aptos" w:hAnsi="Aptos" w:cs="Calibri"/>
          <w:iCs/>
        </w:rPr>
      </w:pPr>
    </w:p>
    <w:p w14:paraId="1F7E5BC3" w14:textId="77777777" w:rsidR="0073360E" w:rsidRPr="0073360E" w:rsidRDefault="0073360E" w:rsidP="00E008CA">
      <w:pPr>
        <w:pStyle w:val="Paragraphedeliste"/>
        <w:numPr>
          <w:ilvl w:val="0"/>
          <w:numId w:val="43"/>
        </w:numPr>
        <w:spacing w:line="250" w:lineRule="exact"/>
        <w:rPr>
          <w:rFonts w:ascii="Aptos" w:hAnsi="Aptos" w:cs="Calibri"/>
          <w:b/>
          <w:bCs/>
          <w:iCs/>
          <w:color w:val="001A38"/>
          <w:u w:val="single"/>
        </w:rPr>
      </w:pPr>
      <w:r w:rsidRPr="0073360E">
        <w:rPr>
          <w:rFonts w:ascii="Aptos" w:hAnsi="Aptos" w:cs="Calibri"/>
          <w:iCs/>
        </w:rPr>
        <w:t xml:space="preserve">Définition d’un projet et ses différentes étapes </w:t>
      </w:r>
    </w:p>
    <w:p w14:paraId="1E385C23" w14:textId="77777777" w:rsidR="0073360E" w:rsidRPr="0073360E" w:rsidRDefault="0073360E" w:rsidP="00E008CA">
      <w:pPr>
        <w:pStyle w:val="Paragraphedeliste"/>
        <w:numPr>
          <w:ilvl w:val="0"/>
          <w:numId w:val="43"/>
        </w:numPr>
        <w:spacing w:line="250" w:lineRule="exact"/>
        <w:rPr>
          <w:rFonts w:ascii="Aptos" w:hAnsi="Aptos" w:cs="Calibri"/>
          <w:b/>
          <w:bCs/>
          <w:iCs/>
          <w:color w:val="001A38"/>
          <w:u w:val="single"/>
        </w:rPr>
      </w:pPr>
      <w:r w:rsidRPr="0073360E">
        <w:rPr>
          <w:rFonts w:ascii="Aptos" w:hAnsi="Aptos" w:cs="Calibri"/>
          <w:iCs/>
        </w:rPr>
        <w:t xml:space="preserve">Les outils et les méthodes de conduite de projet </w:t>
      </w:r>
    </w:p>
    <w:p w14:paraId="19433AD7" w14:textId="77777777" w:rsidR="0073360E" w:rsidRPr="0073360E" w:rsidRDefault="0073360E" w:rsidP="00E008CA">
      <w:pPr>
        <w:pStyle w:val="Paragraphedeliste"/>
        <w:numPr>
          <w:ilvl w:val="0"/>
          <w:numId w:val="43"/>
        </w:numPr>
        <w:spacing w:line="250" w:lineRule="exact"/>
        <w:rPr>
          <w:rFonts w:ascii="Aptos" w:hAnsi="Aptos" w:cs="Calibri"/>
          <w:b/>
          <w:bCs/>
          <w:iCs/>
          <w:color w:val="001A38"/>
          <w:u w:val="single"/>
        </w:rPr>
      </w:pPr>
      <w:r w:rsidRPr="0073360E">
        <w:rPr>
          <w:rFonts w:ascii="Aptos" w:hAnsi="Aptos" w:cs="Calibri"/>
          <w:iCs/>
        </w:rPr>
        <w:t xml:space="preserve">Zoom sur les outils et techniques de planification </w:t>
      </w:r>
    </w:p>
    <w:p w14:paraId="647DBCF4" w14:textId="77777777" w:rsidR="0073360E" w:rsidRPr="0073360E" w:rsidRDefault="0073360E" w:rsidP="00E008CA">
      <w:pPr>
        <w:pStyle w:val="Paragraphedeliste"/>
        <w:numPr>
          <w:ilvl w:val="0"/>
          <w:numId w:val="43"/>
        </w:numPr>
        <w:spacing w:line="250" w:lineRule="exact"/>
        <w:rPr>
          <w:rFonts w:ascii="Aptos" w:hAnsi="Aptos" w:cs="Calibri"/>
          <w:b/>
          <w:bCs/>
          <w:iCs/>
          <w:color w:val="001A38"/>
          <w:u w:val="single"/>
        </w:rPr>
      </w:pPr>
      <w:r w:rsidRPr="0073360E">
        <w:rPr>
          <w:rFonts w:ascii="Aptos" w:hAnsi="Aptos" w:cs="Calibri"/>
          <w:iCs/>
        </w:rPr>
        <w:t xml:space="preserve">Construction d’une équipe de projet : principales fonctions, rôle, identification des compétences nécessaires </w:t>
      </w:r>
    </w:p>
    <w:p w14:paraId="5144D37E" w14:textId="77777777" w:rsidR="0073360E" w:rsidRPr="0073360E" w:rsidRDefault="0073360E" w:rsidP="00E008CA">
      <w:pPr>
        <w:pStyle w:val="Paragraphedeliste"/>
        <w:numPr>
          <w:ilvl w:val="0"/>
          <w:numId w:val="43"/>
        </w:numPr>
        <w:spacing w:line="250" w:lineRule="exact"/>
        <w:rPr>
          <w:rFonts w:ascii="Aptos" w:hAnsi="Aptos" w:cs="Calibri"/>
          <w:b/>
          <w:bCs/>
          <w:iCs/>
          <w:color w:val="001A38"/>
          <w:u w:val="single"/>
        </w:rPr>
      </w:pPr>
      <w:r w:rsidRPr="0073360E">
        <w:rPr>
          <w:rFonts w:ascii="Aptos" w:hAnsi="Aptos" w:cs="Calibri"/>
          <w:iCs/>
        </w:rPr>
        <w:t xml:space="preserve">Management de l’équipe de projet, et leadership du chef de projet, </w:t>
      </w:r>
    </w:p>
    <w:p w14:paraId="370A3509" w14:textId="77777777" w:rsidR="0073360E" w:rsidRPr="0073360E" w:rsidRDefault="0073360E" w:rsidP="00E008CA">
      <w:pPr>
        <w:pStyle w:val="Paragraphedeliste"/>
        <w:numPr>
          <w:ilvl w:val="0"/>
          <w:numId w:val="43"/>
        </w:numPr>
        <w:spacing w:line="250" w:lineRule="exact"/>
        <w:rPr>
          <w:rFonts w:ascii="Aptos" w:hAnsi="Aptos" w:cs="Calibri"/>
          <w:b/>
          <w:bCs/>
          <w:iCs/>
          <w:color w:val="001A38"/>
          <w:u w:val="single"/>
        </w:rPr>
      </w:pPr>
      <w:r w:rsidRPr="0073360E">
        <w:rPr>
          <w:rFonts w:ascii="Aptos" w:hAnsi="Aptos" w:cs="Calibri"/>
          <w:iCs/>
        </w:rPr>
        <w:t xml:space="preserve">La communication spécifique interne et externe d’un projet. </w:t>
      </w:r>
    </w:p>
    <w:p w14:paraId="557D2D04" w14:textId="77777777" w:rsidR="0073360E" w:rsidRPr="0073360E" w:rsidRDefault="0073360E" w:rsidP="00E008CA">
      <w:pPr>
        <w:pStyle w:val="Paragraphedeliste"/>
        <w:numPr>
          <w:ilvl w:val="0"/>
          <w:numId w:val="43"/>
        </w:numPr>
        <w:spacing w:line="250" w:lineRule="exact"/>
        <w:rPr>
          <w:rFonts w:ascii="Aptos" w:hAnsi="Aptos" w:cs="Calibri"/>
          <w:b/>
          <w:bCs/>
          <w:iCs/>
          <w:color w:val="001A38"/>
          <w:u w:val="single"/>
        </w:rPr>
      </w:pPr>
      <w:r w:rsidRPr="0073360E">
        <w:rPr>
          <w:rFonts w:ascii="Aptos" w:hAnsi="Aptos" w:cs="Calibri"/>
          <w:iCs/>
        </w:rPr>
        <w:t xml:space="preserve">Outils et techniques de contrôle et de suivi de projet </w:t>
      </w:r>
    </w:p>
    <w:p w14:paraId="0C31D80A" w14:textId="77777777" w:rsidR="0073360E" w:rsidRPr="0073360E" w:rsidRDefault="0073360E" w:rsidP="00E008CA">
      <w:pPr>
        <w:pStyle w:val="Paragraphedeliste"/>
        <w:numPr>
          <w:ilvl w:val="0"/>
          <w:numId w:val="43"/>
        </w:numPr>
        <w:spacing w:line="250" w:lineRule="exact"/>
        <w:rPr>
          <w:rFonts w:ascii="Aptos" w:hAnsi="Aptos" w:cs="Calibri"/>
          <w:b/>
          <w:bCs/>
          <w:iCs/>
          <w:color w:val="001A38"/>
          <w:u w:val="single"/>
        </w:rPr>
      </w:pPr>
      <w:r w:rsidRPr="0073360E">
        <w:rPr>
          <w:rFonts w:ascii="Aptos" w:hAnsi="Aptos" w:cs="Calibri"/>
          <w:iCs/>
        </w:rPr>
        <w:t xml:space="preserve">Gestion des risques : outils et techniques d’analyse des risques </w:t>
      </w:r>
    </w:p>
    <w:p w14:paraId="1AECF71D" w14:textId="3E34D73B" w:rsidR="0073360E" w:rsidRPr="0073360E" w:rsidRDefault="0073360E" w:rsidP="00E008CA">
      <w:pPr>
        <w:pStyle w:val="Paragraphedeliste"/>
        <w:numPr>
          <w:ilvl w:val="0"/>
          <w:numId w:val="43"/>
        </w:numPr>
        <w:spacing w:line="250" w:lineRule="exact"/>
        <w:rPr>
          <w:rFonts w:ascii="Aptos" w:hAnsi="Aptos" w:cs="Calibri"/>
          <w:b/>
          <w:bCs/>
          <w:iCs/>
          <w:color w:val="001A38"/>
          <w:u w:val="single"/>
        </w:rPr>
      </w:pPr>
      <w:r w:rsidRPr="0073360E">
        <w:rPr>
          <w:rFonts w:ascii="Aptos" w:hAnsi="Aptos" w:cs="Calibri"/>
          <w:iCs/>
        </w:rPr>
        <w:t>Réception des livrables et clôture d’un projet</w:t>
      </w:r>
    </w:p>
    <w:p w14:paraId="14268EAC" w14:textId="77777777" w:rsidR="0073360E" w:rsidRPr="0073360E" w:rsidRDefault="0073360E" w:rsidP="0073360E">
      <w:pPr>
        <w:pStyle w:val="Paragraphedeliste"/>
        <w:spacing w:line="250" w:lineRule="exact"/>
        <w:ind w:left="720" w:firstLine="0"/>
        <w:rPr>
          <w:rFonts w:ascii="Aptos" w:hAnsi="Aptos" w:cs="Calibri"/>
          <w:b/>
          <w:bCs/>
          <w:iCs/>
          <w:color w:val="001A38"/>
          <w:u w:val="single"/>
        </w:rPr>
      </w:pPr>
    </w:p>
    <w:p w14:paraId="0FD0CA50" w14:textId="77777777" w:rsidR="0073360E" w:rsidRPr="003C3E0C" w:rsidRDefault="0073360E" w:rsidP="0073360E">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57EE0A12" w14:textId="77777777" w:rsidR="0073360E" w:rsidRPr="003C3E0C" w:rsidRDefault="0073360E" w:rsidP="0073360E">
      <w:pPr>
        <w:spacing w:line="250" w:lineRule="exact"/>
        <w:jc w:val="both"/>
        <w:rPr>
          <w:rFonts w:ascii="Aptos" w:hAnsi="Aptos" w:cs="Calibri"/>
          <w:iCs/>
        </w:rPr>
      </w:pPr>
    </w:p>
    <w:p w14:paraId="7D523F94" w14:textId="7F2898D9" w:rsidR="0073360E" w:rsidRDefault="0073360E" w:rsidP="0073360E">
      <w:pPr>
        <w:spacing w:line="250" w:lineRule="exact"/>
        <w:jc w:val="both"/>
        <w:rPr>
          <w:rFonts w:ascii="Aptos" w:hAnsi="Aptos" w:cs="Arial"/>
          <w:shd w:val="clear" w:color="auto" w:fill="FFFFFF"/>
        </w:rPr>
      </w:pPr>
      <w:r w:rsidRPr="0073360E">
        <w:rPr>
          <w:rFonts w:ascii="Aptos" w:hAnsi="Aptos" w:cs="Arial"/>
          <w:shd w:val="clear" w:color="auto" w:fill="FFFFFF"/>
        </w:rPr>
        <w:t>C3 Management d'un réseau commercial : Projet entrepreneurial - Projet global de développement commercial</w:t>
      </w:r>
    </w:p>
    <w:p w14:paraId="7B0E70C8" w14:textId="77777777" w:rsidR="0073360E" w:rsidRDefault="0073360E" w:rsidP="0073360E">
      <w:pPr>
        <w:spacing w:line="250" w:lineRule="exact"/>
        <w:jc w:val="both"/>
        <w:rPr>
          <w:rFonts w:ascii="Aptos" w:hAnsi="Aptos" w:cs="Arial"/>
          <w:shd w:val="clear" w:color="auto" w:fill="FFFFFF"/>
        </w:rPr>
      </w:pPr>
    </w:p>
    <w:p w14:paraId="4BE6C681" w14:textId="77777777" w:rsidR="0073360E" w:rsidRDefault="0073360E" w:rsidP="0073360E">
      <w:pPr>
        <w:spacing w:line="250" w:lineRule="exact"/>
        <w:jc w:val="both"/>
        <w:rPr>
          <w:rFonts w:ascii="Aptos" w:hAnsi="Aptos" w:cs="Arial"/>
          <w:shd w:val="clear" w:color="auto" w:fill="FFFFFF"/>
        </w:rPr>
      </w:pPr>
      <w:r w:rsidRPr="0073360E">
        <w:rPr>
          <w:rFonts w:ascii="Aptos" w:hAnsi="Aptos" w:cs="Arial"/>
          <w:shd w:val="clear" w:color="auto" w:fill="FFFFFF"/>
        </w:rPr>
        <w:t xml:space="preserve">Projet entrepreneurial de 3 mois en trinôme </w:t>
      </w:r>
    </w:p>
    <w:p w14:paraId="03D48C7C" w14:textId="77777777" w:rsidR="0073360E" w:rsidRDefault="0073360E" w:rsidP="00E008CA">
      <w:pPr>
        <w:pStyle w:val="Paragraphedeliste"/>
        <w:numPr>
          <w:ilvl w:val="0"/>
          <w:numId w:val="44"/>
        </w:numPr>
        <w:spacing w:line="250" w:lineRule="exact"/>
        <w:jc w:val="both"/>
        <w:rPr>
          <w:rFonts w:ascii="Aptos" w:hAnsi="Aptos" w:cs="Arial"/>
          <w:shd w:val="clear" w:color="auto" w:fill="FFFFFF"/>
        </w:rPr>
      </w:pPr>
      <w:r w:rsidRPr="0073360E">
        <w:rPr>
          <w:rFonts w:ascii="Aptos" w:hAnsi="Aptos" w:cs="Arial"/>
          <w:shd w:val="clear" w:color="auto" w:fill="FFFFFF"/>
        </w:rPr>
        <w:t xml:space="preserve">Généraliste : projet de développement en France </w:t>
      </w:r>
    </w:p>
    <w:p w14:paraId="79DC6C53" w14:textId="1E30ACD9" w:rsidR="0073360E" w:rsidRDefault="0073360E" w:rsidP="00E008CA">
      <w:pPr>
        <w:pStyle w:val="Paragraphedeliste"/>
        <w:numPr>
          <w:ilvl w:val="0"/>
          <w:numId w:val="44"/>
        </w:numPr>
        <w:spacing w:line="250" w:lineRule="exact"/>
        <w:jc w:val="both"/>
        <w:rPr>
          <w:rFonts w:ascii="Aptos" w:hAnsi="Aptos" w:cs="Arial"/>
          <w:shd w:val="clear" w:color="auto" w:fill="FFFFFF"/>
        </w:rPr>
      </w:pPr>
      <w:r w:rsidRPr="0073360E">
        <w:rPr>
          <w:rFonts w:ascii="Aptos" w:hAnsi="Aptos" w:cs="Arial"/>
          <w:shd w:val="clear" w:color="auto" w:fill="FFFFFF"/>
        </w:rPr>
        <w:t>International</w:t>
      </w:r>
      <w:r>
        <w:rPr>
          <w:rFonts w:ascii="Aptos" w:hAnsi="Aptos" w:cs="Arial"/>
          <w:shd w:val="clear" w:color="auto" w:fill="FFFFFF"/>
        </w:rPr>
        <w:t> </w:t>
      </w:r>
      <w:r w:rsidRPr="0073360E">
        <w:rPr>
          <w:rFonts w:ascii="Aptos" w:hAnsi="Aptos" w:cs="Arial"/>
          <w:shd w:val="clear" w:color="auto" w:fill="FFFFFF"/>
        </w:rPr>
        <w:t>: projet de développement à l</w:t>
      </w:r>
      <w:r>
        <w:rPr>
          <w:rFonts w:ascii="Aptos" w:hAnsi="Aptos" w:cs="Arial"/>
          <w:shd w:val="clear" w:color="auto" w:fill="FFFFFF"/>
        </w:rPr>
        <w:t>’</w:t>
      </w:r>
      <w:r w:rsidRPr="0073360E">
        <w:rPr>
          <w:rFonts w:ascii="Aptos" w:hAnsi="Aptos" w:cs="Arial"/>
          <w:shd w:val="clear" w:color="auto" w:fill="FFFFFF"/>
        </w:rPr>
        <w:t xml:space="preserve">international </w:t>
      </w:r>
    </w:p>
    <w:p w14:paraId="2DF6DDA4" w14:textId="77777777" w:rsidR="0073360E" w:rsidRDefault="0073360E" w:rsidP="00E008CA">
      <w:pPr>
        <w:pStyle w:val="Paragraphedeliste"/>
        <w:numPr>
          <w:ilvl w:val="0"/>
          <w:numId w:val="44"/>
        </w:numPr>
        <w:spacing w:line="250" w:lineRule="exact"/>
        <w:jc w:val="both"/>
        <w:rPr>
          <w:rFonts w:ascii="Aptos" w:hAnsi="Aptos" w:cs="Arial"/>
          <w:shd w:val="clear" w:color="auto" w:fill="FFFFFF"/>
        </w:rPr>
        <w:sectPr w:rsidR="0073360E" w:rsidSect="00CA2B14">
          <w:pgSz w:w="11910" w:h="16840"/>
          <w:pgMar w:top="1417" w:right="1417" w:bottom="1417" w:left="1417" w:header="709" w:footer="732" w:gutter="0"/>
          <w:cols w:space="720"/>
        </w:sectPr>
      </w:pPr>
      <w:r w:rsidRPr="0073360E">
        <w:rPr>
          <w:rFonts w:ascii="Aptos" w:hAnsi="Aptos" w:cs="Arial"/>
          <w:shd w:val="clear" w:color="auto" w:fill="FFFFFF"/>
        </w:rPr>
        <w:lastRenderedPageBreak/>
        <w:t xml:space="preserve">Digital : Projet de développement d'un site internet  </w:t>
      </w:r>
    </w:p>
    <w:p w14:paraId="7041D41E" w14:textId="77777777" w:rsidR="0073360E" w:rsidRPr="0073360E" w:rsidRDefault="0073360E" w:rsidP="0073360E">
      <w:pPr>
        <w:spacing w:line="250" w:lineRule="exact"/>
        <w:jc w:val="both"/>
        <w:rPr>
          <w:rFonts w:ascii="Aptos" w:hAnsi="Aptos" w:cs="Arial"/>
          <w:shd w:val="clear" w:color="auto" w:fill="FFFFFF"/>
        </w:rPr>
      </w:pPr>
    </w:p>
    <w:p w14:paraId="3108E87F" w14:textId="3F1A5529" w:rsidR="0073360E" w:rsidRDefault="0073360E" w:rsidP="0073360E">
      <w:pPr>
        <w:spacing w:line="250" w:lineRule="exact"/>
        <w:jc w:val="both"/>
        <w:rPr>
          <w:rFonts w:ascii="Aptos" w:hAnsi="Aptos" w:cs="Arial"/>
          <w:shd w:val="clear" w:color="auto" w:fill="FFFFFF"/>
        </w:rPr>
      </w:pPr>
      <w:r w:rsidRPr="0073360E">
        <w:rPr>
          <w:rFonts w:ascii="Aptos" w:hAnsi="Aptos" w:cs="Arial"/>
          <w:shd w:val="clear" w:color="auto" w:fill="FFFFFF"/>
        </w:rPr>
        <w:t>Rapport de synthèse et soutenance orale du projet.  Pas de date imposée.</w:t>
      </w:r>
    </w:p>
    <w:p w14:paraId="55F203C2" w14:textId="77777777" w:rsidR="0073360E" w:rsidRDefault="0073360E" w:rsidP="0073360E">
      <w:pPr>
        <w:spacing w:line="250" w:lineRule="exact"/>
        <w:jc w:val="both"/>
        <w:rPr>
          <w:rFonts w:ascii="Aptos" w:hAnsi="Aptos" w:cs="Arial"/>
          <w:shd w:val="clear" w:color="auto" w:fill="FFFFFF"/>
        </w:rPr>
      </w:pPr>
    </w:p>
    <w:p w14:paraId="321B86F0" w14:textId="77777777" w:rsidR="0073360E" w:rsidRDefault="0073360E" w:rsidP="0073360E">
      <w:pPr>
        <w:spacing w:line="250" w:lineRule="exact"/>
        <w:jc w:val="both"/>
        <w:rPr>
          <w:rFonts w:ascii="Aptos" w:hAnsi="Aptos" w:cs="Arial"/>
          <w:shd w:val="clear" w:color="auto" w:fill="FFFFFF"/>
        </w:rPr>
      </w:pPr>
      <w:r w:rsidRPr="0073360E">
        <w:rPr>
          <w:rFonts w:ascii="Aptos" w:hAnsi="Aptos" w:cs="Arial"/>
          <w:shd w:val="clear" w:color="auto" w:fill="FFFFFF"/>
        </w:rPr>
        <w:t xml:space="preserve">En fonction de la situation managériale à traiter : </w:t>
      </w:r>
    </w:p>
    <w:p w14:paraId="5CE35F64" w14:textId="7C7D3913" w:rsidR="0073360E" w:rsidRDefault="0072644B" w:rsidP="00E008CA">
      <w:pPr>
        <w:pStyle w:val="Paragraphedeliste"/>
        <w:numPr>
          <w:ilvl w:val="0"/>
          <w:numId w:val="45"/>
        </w:numPr>
        <w:spacing w:line="250" w:lineRule="exact"/>
        <w:jc w:val="both"/>
        <w:rPr>
          <w:rFonts w:ascii="Aptos" w:hAnsi="Aptos" w:cs="Arial"/>
          <w:shd w:val="clear" w:color="auto" w:fill="FFFFFF"/>
        </w:rPr>
      </w:pPr>
      <w:r w:rsidRPr="0073360E">
        <w:rPr>
          <w:rFonts w:ascii="Aptos" w:hAnsi="Aptos" w:cs="Arial"/>
          <w:shd w:val="clear" w:color="auto" w:fill="FFFFFF"/>
        </w:rPr>
        <w:t>Les</w:t>
      </w:r>
      <w:r w:rsidR="0073360E" w:rsidRPr="0073360E">
        <w:rPr>
          <w:rFonts w:ascii="Aptos" w:hAnsi="Aptos" w:cs="Arial"/>
          <w:shd w:val="clear" w:color="auto" w:fill="FFFFFF"/>
        </w:rPr>
        <w:t xml:space="preserve"> tâches à effectuer sont planifiées de façon opérationnelle </w:t>
      </w:r>
    </w:p>
    <w:p w14:paraId="473A0324" w14:textId="042A1FA5" w:rsidR="0073360E" w:rsidRDefault="0072644B" w:rsidP="00E008CA">
      <w:pPr>
        <w:pStyle w:val="Paragraphedeliste"/>
        <w:numPr>
          <w:ilvl w:val="0"/>
          <w:numId w:val="45"/>
        </w:numPr>
        <w:spacing w:line="250" w:lineRule="exact"/>
        <w:jc w:val="both"/>
        <w:rPr>
          <w:rFonts w:ascii="Aptos" w:hAnsi="Aptos" w:cs="Arial"/>
          <w:shd w:val="clear" w:color="auto" w:fill="FFFFFF"/>
        </w:rPr>
      </w:pPr>
      <w:r w:rsidRPr="0073360E">
        <w:rPr>
          <w:rFonts w:ascii="Aptos" w:hAnsi="Aptos" w:cs="Arial"/>
          <w:shd w:val="clear" w:color="auto" w:fill="FFFFFF"/>
        </w:rPr>
        <w:t>Les</w:t>
      </w:r>
      <w:r w:rsidR="0073360E" w:rsidRPr="0073360E">
        <w:rPr>
          <w:rFonts w:ascii="Aptos" w:hAnsi="Aptos" w:cs="Arial"/>
          <w:shd w:val="clear" w:color="auto" w:fill="FFFFFF"/>
        </w:rPr>
        <w:t xml:space="preserve"> méthodes et outils de suivi de l'activité commerciales sont en place et adaptées aux équipes </w:t>
      </w:r>
    </w:p>
    <w:p w14:paraId="26DDCDC1" w14:textId="1DEB144B" w:rsidR="0073360E" w:rsidRPr="0073360E" w:rsidRDefault="0072644B" w:rsidP="00E008CA">
      <w:pPr>
        <w:pStyle w:val="Paragraphedeliste"/>
        <w:numPr>
          <w:ilvl w:val="0"/>
          <w:numId w:val="45"/>
        </w:numPr>
        <w:spacing w:line="250" w:lineRule="exact"/>
        <w:jc w:val="both"/>
        <w:rPr>
          <w:rFonts w:ascii="Aptos" w:hAnsi="Aptos" w:cs="Arial"/>
          <w:shd w:val="clear" w:color="auto" w:fill="FFFFFF"/>
        </w:rPr>
      </w:pPr>
      <w:r w:rsidRPr="0073360E">
        <w:rPr>
          <w:rFonts w:ascii="Aptos" w:hAnsi="Aptos" w:cs="Arial"/>
          <w:shd w:val="clear" w:color="auto" w:fill="FFFFFF"/>
        </w:rPr>
        <w:t>Un</w:t>
      </w:r>
      <w:r w:rsidR="0073360E" w:rsidRPr="0073360E">
        <w:rPr>
          <w:rFonts w:ascii="Aptos" w:hAnsi="Aptos" w:cs="Arial"/>
          <w:shd w:val="clear" w:color="auto" w:fill="FFFFFF"/>
        </w:rPr>
        <w:t xml:space="preserve"> calendrier de suivi a été mis en place.  </w:t>
      </w:r>
    </w:p>
    <w:p w14:paraId="625D5C5B" w14:textId="77777777" w:rsidR="0073360E" w:rsidRDefault="0073360E" w:rsidP="0073360E">
      <w:pPr>
        <w:spacing w:line="250" w:lineRule="exact"/>
        <w:jc w:val="both"/>
        <w:rPr>
          <w:rFonts w:ascii="Aptos" w:hAnsi="Aptos" w:cs="Arial"/>
          <w:shd w:val="clear" w:color="auto" w:fill="FFFFFF"/>
        </w:rPr>
      </w:pPr>
    </w:p>
    <w:p w14:paraId="1ADE3AD4" w14:textId="262B3357" w:rsidR="0073360E" w:rsidRPr="0073360E" w:rsidRDefault="0073360E" w:rsidP="0073360E">
      <w:pPr>
        <w:spacing w:line="250" w:lineRule="exact"/>
        <w:jc w:val="both"/>
        <w:rPr>
          <w:rFonts w:ascii="Aptos" w:hAnsi="Aptos" w:cs="Arial"/>
          <w:shd w:val="clear" w:color="auto" w:fill="FFFFFF"/>
        </w:rPr>
      </w:pPr>
      <w:r w:rsidRPr="0073360E">
        <w:rPr>
          <w:rFonts w:ascii="Aptos" w:hAnsi="Aptos" w:cs="Arial"/>
          <w:shd w:val="clear" w:color="auto" w:fill="FFFFFF"/>
        </w:rPr>
        <w:t>Le rapport doit contenir notamment un business plan.</w:t>
      </w:r>
    </w:p>
    <w:p w14:paraId="0CF7312D" w14:textId="13B1BA62" w:rsidR="0073360E" w:rsidRPr="003C3E0C" w:rsidRDefault="0073360E" w:rsidP="0073360E">
      <w:pPr>
        <w:spacing w:line="250" w:lineRule="exact"/>
        <w:jc w:val="both"/>
        <w:rPr>
          <w:rFonts w:ascii="Aptos" w:hAnsi="Aptos" w:cs="Arial"/>
          <w:shd w:val="clear" w:color="auto" w:fill="FFFFFF"/>
        </w:rPr>
      </w:pPr>
    </w:p>
    <w:p w14:paraId="575E0162" w14:textId="77777777" w:rsidR="0073360E" w:rsidRPr="003C3E0C" w:rsidRDefault="0073360E" w:rsidP="0073360E">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4C67E6BD" w14:textId="77777777" w:rsidR="0073360E" w:rsidRPr="003C3E0C" w:rsidRDefault="0073360E" w:rsidP="0073360E">
      <w:pPr>
        <w:spacing w:line="250" w:lineRule="exact"/>
        <w:rPr>
          <w:rFonts w:ascii="Aptos" w:hAnsi="Aptos" w:cs="Calibri"/>
          <w:b/>
          <w:bCs/>
          <w:iCs/>
          <w:color w:val="001A38"/>
          <w:u w:val="single"/>
        </w:rPr>
      </w:pPr>
    </w:p>
    <w:p w14:paraId="503A1FAA" w14:textId="61BC7B5E" w:rsidR="0072644B" w:rsidRDefault="0073360E" w:rsidP="003818F3">
      <w:pPr>
        <w:spacing w:line="250" w:lineRule="exact"/>
        <w:jc w:val="both"/>
        <w:rPr>
          <w:rFonts w:ascii="Aptos" w:hAnsi="Aptos" w:cs="Calibri"/>
          <w:iCs/>
          <w:color w:val="000000" w:themeColor="text1"/>
        </w:rPr>
      </w:pPr>
      <w:r w:rsidRPr="0073360E">
        <w:rPr>
          <w:rFonts w:ascii="Aptos" w:hAnsi="Aptos" w:cs="Calibri"/>
          <w:iCs/>
          <w:color w:val="000000" w:themeColor="text1"/>
        </w:rPr>
        <w:t>C3.3 Développer et animer un réseau commercial (distributeurs, revendeurs, agents commerciaux, franchisés, filiales, y compris international…) pour les faire adhérer à la politique commerciale.</w:t>
      </w:r>
    </w:p>
    <w:p w14:paraId="2F51C3FB" w14:textId="77777777" w:rsidR="0072644B" w:rsidRDefault="0072644B" w:rsidP="0073360E">
      <w:pPr>
        <w:spacing w:line="250" w:lineRule="exact"/>
        <w:rPr>
          <w:rFonts w:ascii="Aptos" w:hAnsi="Aptos" w:cs="Calibri"/>
          <w:iCs/>
          <w:color w:val="000000" w:themeColor="text1"/>
        </w:rPr>
      </w:pPr>
    </w:p>
    <w:p w14:paraId="7BC8116B" w14:textId="0DD657EF" w:rsidR="0072644B" w:rsidRPr="003C3E0C" w:rsidRDefault="0072644B" w:rsidP="0072644B">
      <w:pPr>
        <w:pStyle w:val="Titre4"/>
      </w:pPr>
      <w:r>
        <w:t>Entrepreneuriat et création d’entreprise</w:t>
      </w:r>
    </w:p>
    <w:p w14:paraId="45512597" w14:textId="77777777" w:rsidR="0072644B" w:rsidRPr="00985D5A" w:rsidRDefault="0072644B" w:rsidP="0072644B">
      <w:pPr>
        <w:pStyle w:val="Corpsdetexte"/>
        <w:spacing w:before="58"/>
        <w:ind w:left="0" w:firstLine="0"/>
        <w:rPr>
          <w:rFonts w:ascii="Aptos" w:hAnsi="Aptos" w:cs="Calibri"/>
          <w:b/>
          <w:sz w:val="16"/>
          <w:szCs w:val="16"/>
        </w:rPr>
      </w:pPr>
    </w:p>
    <w:p w14:paraId="28D72211" w14:textId="77777777" w:rsidR="0072644B" w:rsidRDefault="0072644B" w:rsidP="0072644B">
      <w:pPr>
        <w:spacing w:line="250" w:lineRule="exact"/>
        <w:rPr>
          <w:rFonts w:ascii="Aptos" w:hAnsi="Aptos" w:cs="Calibri"/>
          <w:b/>
          <w:bCs/>
          <w:iCs/>
          <w:color w:val="001A38"/>
          <w:u w:val="single"/>
        </w:rPr>
      </w:pPr>
      <w:r w:rsidRPr="0072644B">
        <w:rPr>
          <w:rFonts w:ascii="Aptos" w:hAnsi="Aptos" w:cs="Calibri"/>
          <w:b/>
          <w:bCs/>
          <w:iCs/>
          <w:color w:val="001A38"/>
          <w:u w:val="single"/>
        </w:rPr>
        <w:t>Entrepreneuriat et Création d’Entreprise</w:t>
      </w:r>
    </w:p>
    <w:p w14:paraId="7B09B3EA" w14:textId="77777777" w:rsidR="0072644B" w:rsidRDefault="0072644B" w:rsidP="0072644B">
      <w:pPr>
        <w:spacing w:line="250" w:lineRule="exact"/>
        <w:rPr>
          <w:rFonts w:ascii="Aptos" w:hAnsi="Aptos" w:cs="Calibri"/>
          <w:b/>
          <w:bCs/>
          <w:iCs/>
          <w:color w:val="001A38"/>
          <w:u w:val="single"/>
        </w:rPr>
      </w:pPr>
    </w:p>
    <w:p w14:paraId="64085063" w14:textId="77777777" w:rsidR="0072644B" w:rsidRPr="0072644B" w:rsidRDefault="0072644B" w:rsidP="00E008CA">
      <w:pPr>
        <w:pStyle w:val="Paragraphedeliste"/>
        <w:numPr>
          <w:ilvl w:val="0"/>
          <w:numId w:val="46"/>
        </w:numPr>
        <w:spacing w:line="250" w:lineRule="exact"/>
        <w:rPr>
          <w:rFonts w:ascii="Aptos" w:hAnsi="Aptos" w:cs="Calibri"/>
          <w:iCs/>
          <w:color w:val="000000" w:themeColor="text1"/>
        </w:rPr>
      </w:pPr>
      <w:r w:rsidRPr="0072644B">
        <w:rPr>
          <w:rFonts w:ascii="Aptos" w:hAnsi="Aptos" w:cs="Calibri"/>
          <w:iCs/>
          <w:color w:val="000000" w:themeColor="text1"/>
        </w:rPr>
        <w:t xml:space="preserve">Le projet entrepreneurial </w:t>
      </w:r>
    </w:p>
    <w:p w14:paraId="70B671E1" w14:textId="77777777" w:rsidR="0072644B" w:rsidRPr="0072644B" w:rsidRDefault="0072644B" w:rsidP="00E008CA">
      <w:pPr>
        <w:pStyle w:val="Paragraphedeliste"/>
        <w:numPr>
          <w:ilvl w:val="0"/>
          <w:numId w:val="46"/>
        </w:numPr>
        <w:spacing w:line="250" w:lineRule="exact"/>
        <w:rPr>
          <w:rFonts w:ascii="Aptos" w:hAnsi="Aptos" w:cs="Calibri"/>
          <w:iCs/>
          <w:color w:val="000000" w:themeColor="text1"/>
        </w:rPr>
      </w:pPr>
      <w:r w:rsidRPr="0072644B">
        <w:rPr>
          <w:rFonts w:ascii="Aptos" w:hAnsi="Aptos" w:cs="Calibri"/>
          <w:iCs/>
          <w:color w:val="000000" w:themeColor="text1"/>
        </w:rPr>
        <w:t xml:space="preserve">L’étude de marché </w:t>
      </w:r>
    </w:p>
    <w:p w14:paraId="6A555F6A" w14:textId="77777777" w:rsidR="0072644B" w:rsidRPr="0072644B" w:rsidRDefault="0072644B" w:rsidP="00E008CA">
      <w:pPr>
        <w:pStyle w:val="Paragraphedeliste"/>
        <w:numPr>
          <w:ilvl w:val="0"/>
          <w:numId w:val="46"/>
        </w:numPr>
        <w:spacing w:line="250" w:lineRule="exact"/>
        <w:rPr>
          <w:rFonts w:ascii="Aptos" w:hAnsi="Aptos" w:cs="Calibri"/>
          <w:iCs/>
          <w:color w:val="000000" w:themeColor="text1"/>
        </w:rPr>
      </w:pPr>
      <w:r w:rsidRPr="0072644B">
        <w:rPr>
          <w:rFonts w:ascii="Aptos" w:hAnsi="Aptos" w:cs="Calibri"/>
          <w:iCs/>
          <w:color w:val="000000" w:themeColor="text1"/>
        </w:rPr>
        <w:t xml:space="preserve">L’offre : les produits &amp; services proposés </w:t>
      </w:r>
    </w:p>
    <w:p w14:paraId="230F2C48" w14:textId="77777777" w:rsidR="0072644B" w:rsidRPr="0072644B" w:rsidRDefault="0072644B" w:rsidP="00E008CA">
      <w:pPr>
        <w:pStyle w:val="Paragraphedeliste"/>
        <w:numPr>
          <w:ilvl w:val="0"/>
          <w:numId w:val="46"/>
        </w:numPr>
        <w:spacing w:line="250" w:lineRule="exact"/>
        <w:rPr>
          <w:rFonts w:ascii="Aptos" w:hAnsi="Aptos" w:cs="Calibri"/>
          <w:iCs/>
          <w:color w:val="000000" w:themeColor="text1"/>
        </w:rPr>
      </w:pPr>
      <w:r w:rsidRPr="0072644B">
        <w:rPr>
          <w:rFonts w:ascii="Aptos" w:hAnsi="Aptos" w:cs="Calibri"/>
          <w:iCs/>
          <w:color w:val="000000" w:themeColor="text1"/>
        </w:rPr>
        <w:t xml:space="preserve">La stratégie marketing &amp; commerciale </w:t>
      </w:r>
    </w:p>
    <w:p w14:paraId="02BCF2AF" w14:textId="77777777" w:rsidR="0072644B" w:rsidRPr="0072644B" w:rsidRDefault="0072644B" w:rsidP="00E008CA">
      <w:pPr>
        <w:pStyle w:val="Paragraphedeliste"/>
        <w:numPr>
          <w:ilvl w:val="0"/>
          <w:numId w:val="46"/>
        </w:numPr>
        <w:spacing w:line="250" w:lineRule="exact"/>
        <w:rPr>
          <w:rFonts w:ascii="Aptos" w:hAnsi="Aptos" w:cs="Calibri"/>
          <w:iCs/>
          <w:color w:val="000000" w:themeColor="text1"/>
        </w:rPr>
      </w:pPr>
      <w:r w:rsidRPr="0072644B">
        <w:rPr>
          <w:rFonts w:ascii="Aptos" w:hAnsi="Aptos" w:cs="Calibri"/>
          <w:iCs/>
          <w:color w:val="000000" w:themeColor="text1"/>
        </w:rPr>
        <w:t xml:space="preserve">L’organisation </w:t>
      </w:r>
    </w:p>
    <w:p w14:paraId="7308B806" w14:textId="77777777" w:rsidR="0072644B" w:rsidRPr="0072644B" w:rsidRDefault="0072644B" w:rsidP="00E008CA">
      <w:pPr>
        <w:pStyle w:val="Paragraphedeliste"/>
        <w:numPr>
          <w:ilvl w:val="0"/>
          <w:numId w:val="46"/>
        </w:numPr>
        <w:spacing w:line="250" w:lineRule="exact"/>
        <w:rPr>
          <w:rFonts w:ascii="Aptos" w:hAnsi="Aptos" w:cs="Calibri"/>
          <w:iCs/>
          <w:color w:val="000000" w:themeColor="text1"/>
        </w:rPr>
      </w:pPr>
      <w:r w:rsidRPr="0072644B">
        <w:rPr>
          <w:rFonts w:ascii="Aptos" w:hAnsi="Aptos" w:cs="Calibri"/>
          <w:iCs/>
          <w:color w:val="000000" w:themeColor="text1"/>
        </w:rPr>
        <w:t xml:space="preserve">Dossier financier </w:t>
      </w:r>
    </w:p>
    <w:p w14:paraId="05E8EACA" w14:textId="77777777" w:rsidR="0072644B" w:rsidRPr="0072644B" w:rsidRDefault="0072644B" w:rsidP="00E008CA">
      <w:pPr>
        <w:pStyle w:val="Paragraphedeliste"/>
        <w:numPr>
          <w:ilvl w:val="0"/>
          <w:numId w:val="46"/>
        </w:numPr>
        <w:spacing w:line="250" w:lineRule="exact"/>
        <w:rPr>
          <w:rFonts w:ascii="Aptos" w:hAnsi="Aptos" w:cs="Calibri"/>
          <w:iCs/>
          <w:color w:val="000000" w:themeColor="text1"/>
        </w:rPr>
      </w:pPr>
      <w:r w:rsidRPr="0072644B">
        <w:rPr>
          <w:rFonts w:ascii="Aptos" w:hAnsi="Aptos" w:cs="Calibri"/>
          <w:iCs/>
          <w:color w:val="000000" w:themeColor="text1"/>
        </w:rPr>
        <w:t xml:space="preserve">Statuts juridiques et fiscalité de l’entreprise </w:t>
      </w:r>
    </w:p>
    <w:p w14:paraId="06F415DA" w14:textId="77777777" w:rsidR="0072644B" w:rsidRPr="0072644B" w:rsidRDefault="0072644B" w:rsidP="00E008CA">
      <w:pPr>
        <w:pStyle w:val="Paragraphedeliste"/>
        <w:numPr>
          <w:ilvl w:val="0"/>
          <w:numId w:val="46"/>
        </w:numPr>
        <w:spacing w:line="250" w:lineRule="exact"/>
        <w:rPr>
          <w:rFonts w:ascii="Aptos" w:hAnsi="Aptos" w:cs="Calibri"/>
          <w:iCs/>
          <w:color w:val="000000" w:themeColor="text1"/>
        </w:rPr>
      </w:pPr>
      <w:r w:rsidRPr="0072644B">
        <w:rPr>
          <w:rFonts w:ascii="Aptos" w:hAnsi="Aptos" w:cs="Calibri"/>
          <w:iCs/>
          <w:color w:val="000000" w:themeColor="text1"/>
        </w:rPr>
        <w:t xml:space="preserve">Statut social du dirigeant et des salariés </w:t>
      </w:r>
    </w:p>
    <w:p w14:paraId="44610EC9" w14:textId="5383EBA6" w:rsidR="0072644B" w:rsidRPr="0072644B" w:rsidRDefault="0072644B" w:rsidP="00E008CA">
      <w:pPr>
        <w:pStyle w:val="Paragraphedeliste"/>
        <w:numPr>
          <w:ilvl w:val="0"/>
          <w:numId w:val="46"/>
        </w:numPr>
        <w:spacing w:line="250" w:lineRule="exact"/>
        <w:rPr>
          <w:rFonts w:ascii="Aptos" w:hAnsi="Aptos" w:cs="Calibri"/>
          <w:iCs/>
          <w:color w:val="000000" w:themeColor="text1"/>
        </w:rPr>
      </w:pPr>
      <w:r w:rsidRPr="0072644B">
        <w:rPr>
          <w:rFonts w:ascii="Aptos" w:hAnsi="Aptos" w:cs="Calibri"/>
          <w:iCs/>
          <w:color w:val="000000" w:themeColor="text1"/>
        </w:rPr>
        <w:t xml:space="preserve">Les aides et spécificité à la création d’entreprise </w:t>
      </w:r>
    </w:p>
    <w:p w14:paraId="244C1DC9" w14:textId="77777777" w:rsidR="0072644B" w:rsidRDefault="0072644B" w:rsidP="0072644B">
      <w:pPr>
        <w:pStyle w:val="Paragraphedeliste"/>
        <w:spacing w:line="250" w:lineRule="exact"/>
        <w:ind w:left="720" w:firstLine="0"/>
        <w:rPr>
          <w:rFonts w:ascii="Aptos" w:hAnsi="Aptos" w:cs="Calibri"/>
          <w:b/>
          <w:bCs/>
          <w:iCs/>
          <w:color w:val="001A38"/>
          <w:u w:val="single"/>
        </w:rPr>
      </w:pPr>
    </w:p>
    <w:p w14:paraId="1A2B08B9" w14:textId="5A810FE8" w:rsidR="0072644B" w:rsidRDefault="0072644B" w:rsidP="0072644B">
      <w:pPr>
        <w:spacing w:line="250" w:lineRule="exact"/>
        <w:rPr>
          <w:rFonts w:ascii="Aptos" w:hAnsi="Aptos" w:cs="Calibri"/>
          <w:b/>
          <w:bCs/>
          <w:iCs/>
          <w:color w:val="001A38"/>
          <w:u w:val="single"/>
        </w:rPr>
      </w:pPr>
      <w:r w:rsidRPr="0072644B">
        <w:rPr>
          <w:rFonts w:ascii="Aptos" w:hAnsi="Aptos" w:cs="Calibri"/>
          <w:b/>
          <w:bCs/>
          <w:iCs/>
          <w:color w:val="001A38"/>
          <w:u w:val="single"/>
        </w:rPr>
        <w:t xml:space="preserve">Projet entrepreneurial / création d’entreprise </w:t>
      </w:r>
    </w:p>
    <w:p w14:paraId="3A6E64C1" w14:textId="77777777" w:rsidR="0072644B" w:rsidRPr="0072644B" w:rsidRDefault="0072644B" w:rsidP="0072644B">
      <w:pPr>
        <w:spacing w:line="250" w:lineRule="exact"/>
        <w:rPr>
          <w:rFonts w:ascii="Aptos" w:hAnsi="Aptos" w:cs="Calibri"/>
          <w:b/>
          <w:bCs/>
          <w:iCs/>
          <w:color w:val="001A38"/>
          <w:u w:val="single"/>
        </w:rPr>
      </w:pPr>
    </w:p>
    <w:p w14:paraId="35458E17" w14:textId="28647F97" w:rsidR="0072644B" w:rsidRPr="0072644B" w:rsidRDefault="0072644B" w:rsidP="00E008CA">
      <w:pPr>
        <w:pStyle w:val="Paragraphedeliste"/>
        <w:numPr>
          <w:ilvl w:val="0"/>
          <w:numId w:val="46"/>
        </w:numPr>
        <w:spacing w:line="250" w:lineRule="exact"/>
        <w:rPr>
          <w:rFonts w:ascii="Aptos" w:hAnsi="Aptos" w:cs="Calibri"/>
          <w:iCs/>
          <w:color w:val="000000" w:themeColor="text1"/>
        </w:rPr>
      </w:pPr>
      <w:r w:rsidRPr="0072644B">
        <w:rPr>
          <w:rFonts w:ascii="Aptos" w:hAnsi="Aptos" w:cs="Calibri"/>
          <w:iCs/>
          <w:color w:val="000000" w:themeColor="text1"/>
        </w:rPr>
        <w:t>Étude de cas réelle de projet entrepreneurial : développement d’une nouvelle offre de produits / services, ou d’une nouvelle agence, ou d’une zone géographique (France ou International) ou de création d’entreprise.</w:t>
      </w:r>
    </w:p>
    <w:p w14:paraId="7C1ED9CC" w14:textId="77777777" w:rsidR="0072644B" w:rsidRDefault="0072644B" w:rsidP="0072644B">
      <w:pPr>
        <w:spacing w:line="250" w:lineRule="exact"/>
        <w:rPr>
          <w:rFonts w:ascii="Aptos" w:hAnsi="Aptos" w:cs="Calibri"/>
          <w:b/>
          <w:bCs/>
          <w:iCs/>
          <w:color w:val="001A38"/>
          <w:u w:val="single"/>
        </w:rPr>
      </w:pPr>
    </w:p>
    <w:p w14:paraId="4FEE921C" w14:textId="4868EB7C" w:rsidR="0072644B" w:rsidRPr="003C3E0C" w:rsidRDefault="0072644B" w:rsidP="0072644B">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0E682BF8" w14:textId="77777777" w:rsidR="0072644B" w:rsidRPr="003C3E0C" w:rsidRDefault="0072644B" w:rsidP="0072644B">
      <w:pPr>
        <w:spacing w:line="250" w:lineRule="exact"/>
        <w:jc w:val="both"/>
        <w:rPr>
          <w:rFonts w:ascii="Aptos" w:hAnsi="Aptos" w:cs="Calibri"/>
          <w:iCs/>
        </w:rPr>
      </w:pPr>
    </w:p>
    <w:p w14:paraId="40D2E248" w14:textId="77777777" w:rsidR="0072644B" w:rsidRDefault="0072644B" w:rsidP="0072644B">
      <w:pPr>
        <w:spacing w:line="250" w:lineRule="exact"/>
        <w:jc w:val="both"/>
        <w:rPr>
          <w:rFonts w:ascii="Aptos" w:hAnsi="Aptos" w:cs="Arial"/>
          <w:shd w:val="clear" w:color="auto" w:fill="FFFFFF"/>
        </w:rPr>
      </w:pPr>
      <w:r w:rsidRPr="0072644B">
        <w:rPr>
          <w:rFonts w:ascii="Aptos" w:hAnsi="Aptos" w:cs="Arial"/>
          <w:shd w:val="clear" w:color="auto" w:fill="FFFFFF"/>
        </w:rPr>
        <w:t>C3 Management d'un réseau commercial : Projet entrepreneurial - Établissement d'un business plan</w:t>
      </w:r>
    </w:p>
    <w:p w14:paraId="2993CF5F" w14:textId="77777777" w:rsidR="0072644B" w:rsidRDefault="0072644B" w:rsidP="0072644B">
      <w:pPr>
        <w:spacing w:line="250" w:lineRule="exact"/>
        <w:jc w:val="both"/>
        <w:rPr>
          <w:rFonts w:ascii="Aptos" w:hAnsi="Aptos" w:cs="Arial"/>
          <w:shd w:val="clear" w:color="auto" w:fill="FFFFFF"/>
        </w:rPr>
      </w:pPr>
    </w:p>
    <w:p w14:paraId="451B5626" w14:textId="77E30D4E" w:rsidR="0072644B" w:rsidRDefault="0072644B" w:rsidP="0072644B">
      <w:pPr>
        <w:spacing w:line="250" w:lineRule="exact"/>
        <w:jc w:val="both"/>
        <w:rPr>
          <w:rFonts w:ascii="Aptos" w:hAnsi="Aptos" w:cs="Arial"/>
          <w:shd w:val="clear" w:color="auto" w:fill="FFFFFF"/>
        </w:rPr>
      </w:pPr>
      <w:r w:rsidRPr="0072644B">
        <w:rPr>
          <w:rFonts w:ascii="Aptos" w:hAnsi="Aptos" w:cs="Arial"/>
          <w:shd w:val="clear" w:color="auto" w:fill="FFFFFF"/>
        </w:rPr>
        <w:t>Sur la base d'une situation réelle, proposition d'un business plan.  Pas de date imposée.</w:t>
      </w:r>
    </w:p>
    <w:p w14:paraId="1C77714A" w14:textId="77777777" w:rsidR="0072644B" w:rsidRDefault="0072644B" w:rsidP="0072644B">
      <w:pPr>
        <w:spacing w:line="250" w:lineRule="exact"/>
        <w:jc w:val="both"/>
        <w:rPr>
          <w:rFonts w:ascii="Aptos" w:hAnsi="Aptos" w:cs="Arial"/>
          <w:shd w:val="clear" w:color="auto" w:fill="FFFFFF"/>
        </w:rPr>
      </w:pPr>
    </w:p>
    <w:p w14:paraId="541D5D01" w14:textId="501E5A64" w:rsidR="0072644B" w:rsidRDefault="0072644B" w:rsidP="0072644B">
      <w:pPr>
        <w:spacing w:line="250" w:lineRule="exact"/>
        <w:jc w:val="both"/>
        <w:rPr>
          <w:rFonts w:ascii="Aptos" w:hAnsi="Aptos" w:cs="Arial"/>
          <w:shd w:val="clear" w:color="auto" w:fill="FFFFFF"/>
        </w:rPr>
      </w:pPr>
      <w:r w:rsidRPr="0072644B">
        <w:rPr>
          <w:rFonts w:ascii="Aptos" w:hAnsi="Aptos" w:cs="Arial"/>
          <w:shd w:val="clear" w:color="auto" w:fill="FFFFFF"/>
        </w:rPr>
        <w:t>Le business plan correspond aux objectifs commerciaux fixés.  Les risques sont évalués et justifiés.  Les tableaux de bord correspondent aux objectifs fixés.</w:t>
      </w:r>
    </w:p>
    <w:p w14:paraId="0FBEDFFD" w14:textId="77777777" w:rsidR="0072644B" w:rsidRDefault="0072644B" w:rsidP="0072644B">
      <w:pPr>
        <w:spacing w:line="250" w:lineRule="exact"/>
        <w:jc w:val="both"/>
        <w:rPr>
          <w:rFonts w:ascii="Aptos" w:hAnsi="Aptos" w:cs="Arial"/>
          <w:shd w:val="clear" w:color="auto" w:fill="FFFFFF"/>
        </w:rPr>
      </w:pPr>
    </w:p>
    <w:p w14:paraId="6E3D1C17" w14:textId="016E730B" w:rsidR="00E008CA" w:rsidRPr="003C3E0C" w:rsidRDefault="00E008CA" w:rsidP="0072644B">
      <w:pPr>
        <w:spacing w:line="250" w:lineRule="exact"/>
        <w:jc w:val="both"/>
        <w:rPr>
          <w:rFonts w:ascii="Aptos" w:hAnsi="Aptos" w:cs="Arial"/>
          <w:shd w:val="clear" w:color="auto" w:fill="FFFFFF"/>
        </w:rPr>
      </w:pPr>
      <w:r w:rsidRPr="00E008CA">
        <w:rPr>
          <w:rFonts w:ascii="Aptos" w:hAnsi="Aptos" w:cs="Arial"/>
          <w:shd w:val="clear" w:color="auto" w:fill="FFFFFF"/>
        </w:rPr>
        <w:t>Questionnaire à Choix Multiple (QCM)</w:t>
      </w:r>
    </w:p>
    <w:p w14:paraId="44C4C18D" w14:textId="77777777" w:rsidR="0072644B" w:rsidRPr="003C3E0C" w:rsidRDefault="0072644B" w:rsidP="0072644B">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4B421E94" w14:textId="77777777" w:rsidR="0072644B" w:rsidRPr="003C3E0C" w:rsidRDefault="0072644B" w:rsidP="0072644B">
      <w:pPr>
        <w:spacing w:line="250" w:lineRule="exact"/>
        <w:rPr>
          <w:rFonts w:ascii="Aptos" w:hAnsi="Aptos" w:cs="Calibri"/>
          <w:b/>
          <w:bCs/>
          <w:iCs/>
          <w:color w:val="001A38"/>
          <w:u w:val="single"/>
        </w:rPr>
      </w:pPr>
    </w:p>
    <w:p w14:paraId="78C36A0B" w14:textId="1F63D1F8" w:rsidR="0072644B" w:rsidRDefault="0072644B" w:rsidP="0072644B">
      <w:pPr>
        <w:spacing w:line="250" w:lineRule="exact"/>
        <w:jc w:val="both"/>
        <w:rPr>
          <w:rFonts w:ascii="Aptos" w:hAnsi="Aptos" w:cs="Calibri"/>
          <w:iCs/>
          <w:color w:val="000000" w:themeColor="text1"/>
        </w:rPr>
      </w:pPr>
      <w:r w:rsidRPr="0072644B">
        <w:rPr>
          <w:rFonts w:ascii="Aptos" w:hAnsi="Aptos" w:cs="Calibri"/>
          <w:iCs/>
          <w:color w:val="000000" w:themeColor="text1"/>
        </w:rPr>
        <w:t>C3.4 Définir un projet entrepreneurial sous tous ses aspects humain, marketing, juridique, financier et budgétaire.</w:t>
      </w:r>
    </w:p>
    <w:p w14:paraId="283E7A46" w14:textId="2BCF9647" w:rsidR="0072644B" w:rsidRDefault="0072644B" w:rsidP="0072644B">
      <w:pPr>
        <w:spacing w:line="250" w:lineRule="exact"/>
        <w:jc w:val="both"/>
        <w:rPr>
          <w:rFonts w:ascii="Aptos" w:hAnsi="Aptos" w:cs="Calibri"/>
          <w:iCs/>
          <w:color w:val="000000" w:themeColor="text1"/>
        </w:rPr>
      </w:pPr>
      <w:r w:rsidRPr="0072644B">
        <w:rPr>
          <w:rFonts w:ascii="Aptos" w:hAnsi="Aptos" w:cs="Calibri"/>
          <w:iCs/>
          <w:color w:val="000000" w:themeColor="text1"/>
        </w:rPr>
        <w:t>C3.5 Élaborer un Business plan en s’appuyant sur les prévisions des ventes, les investissements, la rentabilité du projet, la planification financière.</w:t>
      </w:r>
    </w:p>
    <w:p w14:paraId="5CEF267D" w14:textId="77777777" w:rsidR="003818F3" w:rsidRDefault="0072644B" w:rsidP="0072644B">
      <w:pPr>
        <w:spacing w:line="250" w:lineRule="exact"/>
        <w:jc w:val="both"/>
        <w:rPr>
          <w:rFonts w:ascii="Aptos" w:hAnsi="Aptos" w:cs="Calibri"/>
          <w:iCs/>
          <w:color w:val="000000" w:themeColor="text1"/>
        </w:rPr>
        <w:sectPr w:rsidR="003818F3" w:rsidSect="00CA2B14">
          <w:pgSz w:w="11910" w:h="16840"/>
          <w:pgMar w:top="1417" w:right="1417" w:bottom="1417" w:left="1417" w:header="709" w:footer="732" w:gutter="0"/>
          <w:cols w:space="720"/>
        </w:sectPr>
      </w:pPr>
      <w:r w:rsidRPr="0072644B">
        <w:rPr>
          <w:rFonts w:ascii="Aptos" w:hAnsi="Aptos" w:cs="Calibri"/>
          <w:iCs/>
          <w:color w:val="000000" w:themeColor="text1"/>
        </w:rPr>
        <w:t xml:space="preserve">C3.6 Sélectionner les bons tableaux de bord pour mettre en place des procédures de contrôle de </w:t>
      </w:r>
      <w:r w:rsidRPr="0072644B">
        <w:rPr>
          <w:rFonts w:ascii="Aptos" w:hAnsi="Aptos" w:cs="Calibri"/>
          <w:iCs/>
          <w:color w:val="000000" w:themeColor="text1"/>
        </w:rPr>
        <w:lastRenderedPageBreak/>
        <w:t>l’activité.</w:t>
      </w:r>
    </w:p>
    <w:p w14:paraId="6F0B93C0" w14:textId="62511F8E" w:rsidR="0072644B" w:rsidRDefault="0072644B" w:rsidP="0072644B">
      <w:pPr>
        <w:spacing w:line="250" w:lineRule="exact"/>
        <w:jc w:val="both"/>
        <w:rPr>
          <w:rFonts w:ascii="Aptos" w:hAnsi="Aptos" w:cs="Calibri"/>
          <w:iCs/>
          <w:color w:val="000000" w:themeColor="text1"/>
        </w:rPr>
      </w:pPr>
    </w:p>
    <w:p w14:paraId="2D408C0B" w14:textId="22608F32" w:rsidR="003818F3" w:rsidRPr="003C3E0C" w:rsidRDefault="003818F3" w:rsidP="003818F3">
      <w:pPr>
        <w:pStyle w:val="Titre4"/>
      </w:pPr>
      <w:r>
        <w:t>Manager et déployer un projet digital (parcours digital)</w:t>
      </w:r>
    </w:p>
    <w:p w14:paraId="20494D73" w14:textId="77777777" w:rsidR="003818F3" w:rsidRPr="00985D5A" w:rsidRDefault="003818F3" w:rsidP="003818F3">
      <w:pPr>
        <w:pStyle w:val="Corpsdetexte"/>
        <w:spacing w:before="58"/>
        <w:ind w:left="0" w:firstLine="0"/>
        <w:rPr>
          <w:rFonts w:ascii="Aptos" w:hAnsi="Aptos" w:cs="Calibri"/>
          <w:b/>
          <w:sz w:val="16"/>
          <w:szCs w:val="16"/>
        </w:rPr>
      </w:pPr>
    </w:p>
    <w:p w14:paraId="372D0B3F" w14:textId="5D9CABE9" w:rsidR="003818F3" w:rsidRDefault="003818F3" w:rsidP="003818F3">
      <w:pPr>
        <w:spacing w:line="250" w:lineRule="exact"/>
        <w:rPr>
          <w:rFonts w:ascii="Aptos" w:hAnsi="Aptos" w:cs="Calibri"/>
          <w:b/>
          <w:bCs/>
          <w:iCs/>
          <w:color w:val="001A38"/>
          <w:u w:val="single"/>
        </w:rPr>
      </w:pPr>
      <w:r>
        <w:rPr>
          <w:rFonts w:ascii="Aptos" w:hAnsi="Aptos" w:cs="Calibri"/>
          <w:b/>
          <w:bCs/>
          <w:iCs/>
          <w:color w:val="001A38"/>
          <w:u w:val="single"/>
        </w:rPr>
        <w:t>Contenu</w:t>
      </w:r>
    </w:p>
    <w:p w14:paraId="56153AE4" w14:textId="77777777" w:rsidR="003818F3" w:rsidRDefault="003818F3" w:rsidP="003818F3">
      <w:pPr>
        <w:spacing w:line="250" w:lineRule="exact"/>
        <w:rPr>
          <w:rFonts w:ascii="Aptos" w:hAnsi="Aptos" w:cs="Calibri"/>
          <w:b/>
          <w:bCs/>
          <w:iCs/>
          <w:color w:val="001A38"/>
          <w:u w:val="single"/>
        </w:rPr>
      </w:pPr>
    </w:p>
    <w:p w14:paraId="169F97C2" w14:textId="6FB76B65" w:rsidR="00AA0374" w:rsidRDefault="00A811A7" w:rsidP="00E008CA">
      <w:pPr>
        <w:pStyle w:val="Paragraphedeliste"/>
        <w:numPr>
          <w:ilvl w:val="0"/>
          <w:numId w:val="46"/>
        </w:numPr>
        <w:spacing w:line="250" w:lineRule="exact"/>
        <w:jc w:val="both"/>
        <w:rPr>
          <w:rFonts w:ascii="Aptos" w:hAnsi="Aptos" w:cs="Calibri"/>
          <w:iCs/>
          <w:color w:val="000000" w:themeColor="text1"/>
        </w:rPr>
      </w:pPr>
      <w:r w:rsidRPr="00A811A7">
        <w:rPr>
          <w:rFonts w:ascii="Aptos" w:hAnsi="Aptos" w:cs="Calibri"/>
          <w:iCs/>
          <w:color w:val="000000" w:themeColor="text1"/>
        </w:rPr>
        <w:t xml:space="preserve">Définir les composantes de son projet et la stratégie brand </w:t>
      </w:r>
      <w:proofErr w:type="spellStart"/>
      <w:r w:rsidRPr="00A811A7">
        <w:rPr>
          <w:rFonts w:ascii="Aptos" w:hAnsi="Aptos" w:cs="Calibri"/>
          <w:iCs/>
          <w:color w:val="000000" w:themeColor="text1"/>
        </w:rPr>
        <w:t>identity</w:t>
      </w:r>
      <w:proofErr w:type="spellEnd"/>
      <w:r w:rsidRPr="00A811A7">
        <w:rPr>
          <w:rFonts w:ascii="Aptos" w:hAnsi="Aptos" w:cs="Calibri"/>
          <w:iCs/>
          <w:color w:val="000000" w:themeColor="text1"/>
        </w:rPr>
        <w:t xml:space="preserve"> </w:t>
      </w:r>
      <w:r w:rsidR="00AA0374" w:rsidRPr="00A811A7">
        <w:rPr>
          <w:rFonts w:ascii="Aptos" w:hAnsi="Aptos" w:cs="Calibri"/>
          <w:iCs/>
          <w:color w:val="000000" w:themeColor="text1"/>
        </w:rPr>
        <w:t>; Structurer</w:t>
      </w:r>
      <w:r w:rsidRPr="00A811A7">
        <w:rPr>
          <w:rFonts w:ascii="Aptos" w:hAnsi="Aptos" w:cs="Calibri"/>
          <w:iCs/>
          <w:color w:val="000000" w:themeColor="text1"/>
        </w:rPr>
        <w:t xml:space="preserve"> la charte graphique (logo, police) et le Design </w:t>
      </w:r>
      <w:r w:rsidR="000E4304" w:rsidRPr="00A811A7">
        <w:rPr>
          <w:rFonts w:ascii="Aptos" w:hAnsi="Aptos" w:cs="Calibri"/>
          <w:iCs/>
          <w:color w:val="000000" w:themeColor="text1"/>
        </w:rPr>
        <w:t>; Définir</w:t>
      </w:r>
      <w:r w:rsidRPr="00A811A7">
        <w:rPr>
          <w:rFonts w:ascii="Aptos" w:hAnsi="Aptos" w:cs="Calibri"/>
          <w:iCs/>
          <w:color w:val="000000" w:themeColor="text1"/>
        </w:rPr>
        <w:t xml:space="preserve"> la Ligne éditoriale </w:t>
      </w:r>
      <w:r w:rsidR="000E4304" w:rsidRPr="00A811A7">
        <w:rPr>
          <w:rFonts w:ascii="Aptos" w:hAnsi="Aptos" w:cs="Calibri"/>
          <w:iCs/>
          <w:color w:val="000000" w:themeColor="text1"/>
        </w:rPr>
        <w:t>; Intégrer</w:t>
      </w:r>
      <w:r w:rsidRPr="00A811A7">
        <w:rPr>
          <w:rFonts w:ascii="Aptos" w:hAnsi="Aptos" w:cs="Calibri"/>
          <w:iCs/>
          <w:color w:val="000000" w:themeColor="text1"/>
        </w:rPr>
        <w:t xml:space="preserve"> les contraintes fonctionnelles et du SEO </w:t>
      </w:r>
      <w:r w:rsidR="000E4304" w:rsidRPr="00A811A7">
        <w:rPr>
          <w:rFonts w:ascii="Aptos" w:hAnsi="Aptos" w:cs="Calibri"/>
          <w:iCs/>
          <w:color w:val="000000" w:themeColor="text1"/>
        </w:rPr>
        <w:t>; Déterminer</w:t>
      </w:r>
      <w:r w:rsidRPr="00A811A7">
        <w:rPr>
          <w:rFonts w:ascii="Aptos" w:hAnsi="Aptos" w:cs="Calibri"/>
          <w:iCs/>
          <w:color w:val="000000" w:themeColor="text1"/>
        </w:rPr>
        <w:t xml:space="preserve"> la typologie des contenus de son site </w:t>
      </w:r>
      <w:r w:rsidR="000E4304" w:rsidRPr="00A811A7">
        <w:rPr>
          <w:rFonts w:ascii="Aptos" w:hAnsi="Aptos" w:cs="Calibri"/>
          <w:iCs/>
          <w:color w:val="000000" w:themeColor="text1"/>
        </w:rPr>
        <w:t>; Déterminer</w:t>
      </w:r>
      <w:r w:rsidRPr="00A811A7">
        <w:rPr>
          <w:rFonts w:ascii="Aptos" w:hAnsi="Aptos" w:cs="Calibri"/>
          <w:iCs/>
          <w:color w:val="000000" w:themeColor="text1"/>
        </w:rPr>
        <w:t xml:space="preserve"> les aspects techniques : CMS, web digital, interaction avec d'autres outils </w:t>
      </w:r>
    </w:p>
    <w:p w14:paraId="6DAEE7ED" w14:textId="77777777" w:rsidR="00AA0374" w:rsidRDefault="00A811A7" w:rsidP="00E008CA">
      <w:pPr>
        <w:pStyle w:val="Paragraphedeliste"/>
        <w:numPr>
          <w:ilvl w:val="0"/>
          <w:numId w:val="46"/>
        </w:numPr>
        <w:spacing w:line="250" w:lineRule="exact"/>
        <w:jc w:val="both"/>
        <w:rPr>
          <w:rFonts w:ascii="Aptos" w:hAnsi="Aptos" w:cs="Calibri"/>
          <w:iCs/>
          <w:color w:val="000000" w:themeColor="text1"/>
        </w:rPr>
      </w:pPr>
      <w:r w:rsidRPr="00A811A7">
        <w:rPr>
          <w:rFonts w:ascii="Aptos" w:hAnsi="Aptos" w:cs="Calibri"/>
          <w:iCs/>
          <w:color w:val="000000" w:themeColor="text1"/>
        </w:rPr>
        <w:t xml:space="preserve">Structurer l'environnement de son projet :  Les étapes et phases de son projet digital, les livrables d'un projet digital, établir le planning de son projet.  Plan média.  Rétroplanning ; </w:t>
      </w:r>
    </w:p>
    <w:p w14:paraId="479BE9CE" w14:textId="058E7CF5" w:rsidR="00AA0374" w:rsidRDefault="00A811A7" w:rsidP="00E008CA">
      <w:pPr>
        <w:pStyle w:val="Paragraphedeliste"/>
        <w:numPr>
          <w:ilvl w:val="0"/>
          <w:numId w:val="46"/>
        </w:numPr>
        <w:spacing w:line="250" w:lineRule="exact"/>
        <w:jc w:val="both"/>
        <w:rPr>
          <w:rFonts w:ascii="Aptos" w:hAnsi="Aptos" w:cs="Calibri"/>
          <w:iCs/>
          <w:color w:val="000000" w:themeColor="text1"/>
        </w:rPr>
      </w:pPr>
      <w:r w:rsidRPr="00A811A7">
        <w:rPr>
          <w:rFonts w:ascii="Aptos" w:hAnsi="Aptos" w:cs="Calibri"/>
          <w:iCs/>
          <w:color w:val="000000" w:themeColor="text1"/>
        </w:rPr>
        <w:t xml:space="preserve">Rédiger son cahier des charges :  Cahier des charges ou Spécifications Fonctionnelles détaillées </w:t>
      </w:r>
      <w:r w:rsidR="00AA0374" w:rsidRPr="00A811A7">
        <w:rPr>
          <w:rFonts w:ascii="Aptos" w:hAnsi="Aptos" w:cs="Calibri"/>
          <w:iCs/>
          <w:color w:val="000000" w:themeColor="text1"/>
        </w:rPr>
        <w:t>; Les</w:t>
      </w:r>
      <w:r w:rsidRPr="00A811A7">
        <w:rPr>
          <w:rFonts w:ascii="Aptos" w:hAnsi="Aptos" w:cs="Calibri"/>
          <w:iCs/>
          <w:color w:val="000000" w:themeColor="text1"/>
        </w:rPr>
        <w:t xml:space="preserve"> rubriques indispensables, les prestations complémentaires : la structure du document ; Se faire accompagner : l'AMOA, exemples de cahiers des charges réussis </w:t>
      </w:r>
    </w:p>
    <w:p w14:paraId="2348E1B4" w14:textId="40F2A922" w:rsidR="00AA0374" w:rsidRDefault="00A811A7" w:rsidP="00E008CA">
      <w:pPr>
        <w:pStyle w:val="Paragraphedeliste"/>
        <w:numPr>
          <w:ilvl w:val="0"/>
          <w:numId w:val="46"/>
        </w:numPr>
        <w:spacing w:line="250" w:lineRule="exact"/>
        <w:jc w:val="both"/>
        <w:rPr>
          <w:rFonts w:ascii="Aptos" w:hAnsi="Aptos" w:cs="Calibri"/>
          <w:iCs/>
          <w:color w:val="000000" w:themeColor="text1"/>
        </w:rPr>
      </w:pPr>
      <w:r w:rsidRPr="00A811A7">
        <w:rPr>
          <w:rFonts w:ascii="Aptos" w:hAnsi="Aptos" w:cs="Calibri"/>
          <w:iCs/>
          <w:color w:val="000000" w:themeColor="text1"/>
        </w:rPr>
        <w:t xml:space="preserve">Choisir un prestataire : appel d'offres, consultation simplifiée </w:t>
      </w:r>
      <w:r w:rsidR="00AA0374" w:rsidRPr="00A811A7">
        <w:rPr>
          <w:rFonts w:ascii="Aptos" w:hAnsi="Aptos" w:cs="Calibri"/>
          <w:iCs/>
          <w:color w:val="000000" w:themeColor="text1"/>
        </w:rPr>
        <w:t>; Préparer</w:t>
      </w:r>
      <w:r w:rsidRPr="00A811A7">
        <w:rPr>
          <w:rFonts w:ascii="Aptos" w:hAnsi="Aptos" w:cs="Calibri"/>
          <w:iCs/>
          <w:color w:val="000000" w:themeColor="text1"/>
        </w:rPr>
        <w:t xml:space="preserve"> la consultation : méthodologie de recherche, de sélection et de référencement ; Conduire la consultation : méthodologie et conseils pratiques </w:t>
      </w:r>
      <w:r w:rsidR="00AA0374" w:rsidRPr="00A811A7">
        <w:rPr>
          <w:rFonts w:ascii="Aptos" w:hAnsi="Aptos" w:cs="Calibri"/>
          <w:iCs/>
          <w:color w:val="000000" w:themeColor="text1"/>
        </w:rPr>
        <w:t>; Focus</w:t>
      </w:r>
      <w:r w:rsidRPr="00A811A7">
        <w:rPr>
          <w:rFonts w:ascii="Aptos" w:hAnsi="Aptos" w:cs="Calibri"/>
          <w:iCs/>
          <w:color w:val="000000" w:themeColor="text1"/>
        </w:rPr>
        <w:t xml:space="preserve"> : construire votre grille d'évaluation </w:t>
      </w:r>
      <w:r w:rsidR="000E4304" w:rsidRPr="00A811A7">
        <w:rPr>
          <w:rFonts w:ascii="Aptos" w:hAnsi="Aptos" w:cs="Calibri"/>
          <w:iCs/>
          <w:color w:val="000000" w:themeColor="text1"/>
        </w:rPr>
        <w:t>; Déchiffrer</w:t>
      </w:r>
      <w:r w:rsidRPr="00A811A7">
        <w:rPr>
          <w:rFonts w:ascii="Aptos" w:hAnsi="Aptos" w:cs="Calibri"/>
          <w:iCs/>
          <w:color w:val="000000" w:themeColor="text1"/>
        </w:rPr>
        <w:t xml:space="preserve"> les propositions et évaluer les offres </w:t>
      </w:r>
    </w:p>
    <w:p w14:paraId="666AA523" w14:textId="5394E9B8" w:rsidR="00AA0374" w:rsidRDefault="00A811A7" w:rsidP="00E008CA">
      <w:pPr>
        <w:pStyle w:val="Paragraphedeliste"/>
        <w:numPr>
          <w:ilvl w:val="0"/>
          <w:numId w:val="46"/>
        </w:numPr>
        <w:spacing w:line="250" w:lineRule="exact"/>
        <w:jc w:val="both"/>
        <w:rPr>
          <w:rFonts w:ascii="Aptos" w:hAnsi="Aptos" w:cs="Calibri"/>
          <w:iCs/>
          <w:color w:val="000000" w:themeColor="text1"/>
        </w:rPr>
      </w:pPr>
      <w:r w:rsidRPr="00A811A7">
        <w:rPr>
          <w:rFonts w:ascii="Aptos" w:hAnsi="Aptos" w:cs="Calibri"/>
          <w:iCs/>
          <w:color w:val="000000" w:themeColor="text1"/>
        </w:rPr>
        <w:t xml:space="preserve">Encadrer une équipe pluridisciplinaire et piloter le projet :  Acquérir les fondamentaux de la méthode Agile, de l'approche Scrum </w:t>
      </w:r>
      <w:r w:rsidR="00AA0374" w:rsidRPr="00A811A7">
        <w:rPr>
          <w:rFonts w:ascii="Aptos" w:hAnsi="Aptos" w:cs="Calibri"/>
          <w:iCs/>
          <w:color w:val="000000" w:themeColor="text1"/>
        </w:rPr>
        <w:t>; Clarifier</w:t>
      </w:r>
      <w:r w:rsidRPr="00A811A7">
        <w:rPr>
          <w:rFonts w:ascii="Aptos" w:hAnsi="Aptos" w:cs="Calibri"/>
          <w:iCs/>
          <w:color w:val="000000" w:themeColor="text1"/>
        </w:rPr>
        <w:t xml:space="preserve"> la contribution attendue, définir les compétences requises, piloter l'équipe interne, évaluer la charge de travail </w:t>
      </w:r>
      <w:r w:rsidR="000E4304" w:rsidRPr="00A811A7">
        <w:rPr>
          <w:rFonts w:ascii="Aptos" w:hAnsi="Aptos" w:cs="Calibri"/>
          <w:iCs/>
          <w:color w:val="000000" w:themeColor="text1"/>
        </w:rPr>
        <w:t>; Manager</w:t>
      </w:r>
      <w:r w:rsidRPr="00A811A7">
        <w:rPr>
          <w:rFonts w:ascii="Aptos" w:hAnsi="Aptos" w:cs="Calibri"/>
          <w:iCs/>
          <w:color w:val="000000" w:themeColor="text1"/>
        </w:rPr>
        <w:t xml:space="preserve"> hors hiérarchie : travailler avec des prestataires, prévenir et gérer les aléas dans la conduite du projet </w:t>
      </w:r>
    </w:p>
    <w:p w14:paraId="063E42E6" w14:textId="30BB5EF9" w:rsidR="003818F3" w:rsidRDefault="00A811A7" w:rsidP="00E008CA">
      <w:pPr>
        <w:pStyle w:val="Paragraphedeliste"/>
        <w:numPr>
          <w:ilvl w:val="0"/>
          <w:numId w:val="46"/>
        </w:numPr>
        <w:spacing w:line="250" w:lineRule="exact"/>
        <w:jc w:val="both"/>
        <w:rPr>
          <w:rFonts w:ascii="Aptos" w:hAnsi="Aptos" w:cs="Calibri"/>
          <w:iCs/>
          <w:color w:val="000000" w:themeColor="text1"/>
        </w:rPr>
      </w:pPr>
      <w:r w:rsidRPr="00A811A7">
        <w:rPr>
          <w:rFonts w:ascii="Aptos" w:hAnsi="Aptos" w:cs="Calibri"/>
          <w:iCs/>
          <w:color w:val="000000" w:themeColor="text1"/>
        </w:rPr>
        <w:t xml:space="preserve">La création et la gestion de contenu :  Organiser la production de contenu (équipe interne, prestataires) </w:t>
      </w:r>
      <w:r w:rsidR="00AA0374" w:rsidRPr="00A811A7">
        <w:rPr>
          <w:rFonts w:ascii="Aptos" w:hAnsi="Aptos" w:cs="Calibri"/>
          <w:iCs/>
          <w:color w:val="000000" w:themeColor="text1"/>
        </w:rPr>
        <w:t>; Produire</w:t>
      </w:r>
      <w:r w:rsidRPr="00A811A7">
        <w:rPr>
          <w:rFonts w:ascii="Aptos" w:hAnsi="Aptos" w:cs="Calibri"/>
          <w:iCs/>
          <w:color w:val="000000" w:themeColor="text1"/>
        </w:rPr>
        <w:t xml:space="preserve"> des contenus efficaces et performants : choisir les sujets, rédiger pour le web, SEO </w:t>
      </w:r>
      <w:r w:rsidR="000E4304" w:rsidRPr="00A811A7">
        <w:rPr>
          <w:rFonts w:ascii="Aptos" w:hAnsi="Aptos" w:cs="Calibri"/>
          <w:iCs/>
          <w:color w:val="000000" w:themeColor="text1"/>
        </w:rPr>
        <w:t>; Mettre</w:t>
      </w:r>
      <w:r w:rsidRPr="00A811A7">
        <w:rPr>
          <w:rFonts w:ascii="Aptos" w:hAnsi="Aptos" w:cs="Calibri"/>
          <w:iCs/>
          <w:color w:val="000000" w:themeColor="text1"/>
        </w:rPr>
        <w:t xml:space="preserve"> en </w:t>
      </w:r>
      <w:r w:rsidR="000E4304" w:rsidRPr="00A811A7">
        <w:rPr>
          <w:rFonts w:ascii="Aptos" w:hAnsi="Aptos" w:cs="Calibri"/>
          <w:iCs/>
          <w:color w:val="000000" w:themeColor="text1"/>
        </w:rPr>
        <w:t>œuvre</w:t>
      </w:r>
      <w:r w:rsidRPr="00A811A7">
        <w:rPr>
          <w:rFonts w:ascii="Aptos" w:hAnsi="Aptos" w:cs="Calibri"/>
          <w:iCs/>
          <w:color w:val="000000" w:themeColor="text1"/>
        </w:rPr>
        <w:t xml:space="preserve"> des actions de génération d'audiences qualifiées, distribuer l'information, publier les documents </w:t>
      </w:r>
      <w:r w:rsidR="000E4304" w:rsidRPr="00A811A7">
        <w:rPr>
          <w:rFonts w:ascii="Aptos" w:hAnsi="Aptos" w:cs="Calibri"/>
          <w:iCs/>
          <w:color w:val="000000" w:themeColor="text1"/>
        </w:rPr>
        <w:t>; Piloter</w:t>
      </w:r>
      <w:r w:rsidRPr="00A811A7">
        <w:rPr>
          <w:rFonts w:ascii="Aptos" w:hAnsi="Aptos" w:cs="Calibri"/>
          <w:iCs/>
          <w:color w:val="000000" w:themeColor="text1"/>
        </w:rPr>
        <w:t xml:space="preserve"> la performance de projets digitaux </w:t>
      </w:r>
      <w:proofErr w:type="gramStart"/>
      <w:r w:rsidRPr="00A811A7">
        <w:rPr>
          <w:rFonts w:ascii="Aptos" w:hAnsi="Aptos" w:cs="Calibri"/>
          <w:iCs/>
          <w:color w:val="000000" w:themeColor="text1"/>
        </w:rPr>
        <w:t>;  Identifier</w:t>
      </w:r>
      <w:proofErr w:type="gramEnd"/>
      <w:r w:rsidRPr="00A811A7">
        <w:rPr>
          <w:rFonts w:ascii="Aptos" w:hAnsi="Aptos" w:cs="Calibri"/>
          <w:iCs/>
          <w:color w:val="000000" w:themeColor="text1"/>
        </w:rPr>
        <w:t xml:space="preserve"> les bons indicateurs </w:t>
      </w:r>
      <w:proofErr w:type="spellStart"/>
      <w:r w:rsidRPr="00A811A7">
        <w:rPr>
          <w:rFonts w:ascii="Aptos" w:hAnsi="Aptos" w:cs="Calibri"/>
          <w:iCs/>
          <w:color w:val="000000" w:themeColor="text1"/>
        </w:rPr>
        <w:t>KPi</w:t>
      </w:r>
      <w:proofErr w:type="spellEnd"/>
      <w:r w:rsidRPr="00A811A7">
        <w:rPr>
          <w:rFonts w:ascii="Aptos" w:hAnsi="Aptos" w:cs="Calibri"/>
          <w:iCs/>
          <w:color w:val="000000" w:themeColor="text1"/>
        </w:rPr>
        <w:t xml:space="preserve"> et établir des tableaux de bord, référencer le site pour générer du trafic.  Mesurer et analyser l'audience d'un site, le </w:t>
      </w:r>
      <w:proofErr w:type="spellStart"/>
      <w:r w:rsidRPr="00A811A7">
        <w:rPr>
          <w:rFonts w:ascii="Aptos" w:hAnsi="Aptos" w:cs="Calibri"/>
          <w:iCs/>
          <w:color w:val="000000" w:themeColor="text1"/>
        </w:rPr>
        <w:t>market</w:t>
      </w:r>
      <w:proofErr w:type="spellEnd"/>
      <w:r w:rsidRPr="00A811A7">
        <w:rPr>
          <w:rFonts w:ascii="Aptos" w:hAnsi="Aptos" w:cs="Calibri"/>
          <w:iCs/>
          <w:color w:val="000000" w:themeColor="text1"/>
        </w:rPr>
        <w:t>-automation : une solution efficace pour générer du chiffre d'affaires.</w:t>
      </w:r>
    </w:p>
    <w:p w14:paraId="1AB0974C" w14:textId="77777777" w:rsidR="00AA0374" w:rsidRDefault="00AA0374" w:rsidP="00AA0374">
      <w:pPr>
        <w:spacing w:line="250" w:lineRule="exact"/>
        <w:jc w:val="both"/>
        <w:rPr>
          <w:rFonts w:ascii="Aptos" w:hAnsi="Aptos" w:cs="Calibri"/>
          <w:iCs/>
          <w:color w:val="000000" w:themeColor="text1"/>
        </w:rPr>
      </w:pPr>
    </w:p>
    <w:p w14:paraId="737BB8A5" w14:textId="77777777" w:rsidR="00AA0374" w:rsidRPr="003C3E0C" w:rsidRDefault="00AA0374" w:rsidP="00AA0374">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6C678B3F" w14:textId="77777777" w:rsidR="00AA0374" w:rsidRPr="003C3E0C" w:rsidRDefault="00AA0374" w:rsidP="00AA0374">
      <w:pPr>
        <w:spacing w:line="250" w:lineRule="exact"/>
        <w:jc w:val="both"/>
        <w:rPr>
          <w:rFonts w:ascii="Aptos" w:hAnsi="Aptos" w:cs="Calibri"/>
          <w:iCs/>
        </w:rPr>
      </w:pPr>
    </w:p>
    <w:p w14:paraId="657969EC" w14:textId="467A96E1" w:rsidR="00AA0374" w:rsidRDefault="00AA0374" w:rsidP="00AA0374">
      <w:pPr>
        <w:spacing w:line="250" w:lineRule="exact"/>
        <w:jc w:val="both"/>
        <w:rPr>
          <w:rFonts w:ascii="Aptos" w:hAnsi="Aptos" w:cs="Arial"/>
          <w:shd w:val="clear" w:color="auto" w:fill="FFFFFF"/>
        </w:rPr>
      </w:pPr>
      <w:r w:rsidRPr="00AA0374">
        <w:rPr>
          <w:rFonts w:ascii="Aptos" w:hAnsi="Aptos" w:cs="Arial"/>
          <w:shd w:val="clear" w:color="auto" w:fill="FFFFFF"/>
        </w:rPr>
        <w:t>CC Management d'un projet digital</w:t>
      </w:r>
      <w:r>
        <w:rPr>
          <w:rFonts w:ascii="Aptos" w:hAnsi="Aptos" w:cs="Arial"/>
          <w:shd w:val="clear" w:color="auto" w:fill="FFFFFF"/>
        </w:rPr>
        <w:t> : Dossier et oral</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0CB62710" w14:textId="77777777" w:rsidR="00AA0374" w:rsidRPr="003C3E0C" w:rsidRDefault="00AA0374" w:rsidP="00AA0374">
      <w:pPr>
        <w:spacing w:line="250" w:lineRule="exact"/>
        <w:jc w:val="both"/>
        <w:rPr>
          <w:rFonts w:ascii="Aptos" w:hAnsi="Aptos" w:cs="Arial"/>
          <w:shd w:val="clear" w:color="auto" w:fill="FFFFFF"/>
        </w:rPr>
      </w:pPr>
    </w:p>
    <w:p w14:paraId="7DE17393" w14:textId="77777777" w:rsidR="00AA0374" w:rsidRPr="003C3E0C" w:rsidRDefault="00AA0374" w:rsidP="00AA0374">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4D1BBD5F" w14:textId="77777777" w:rsidR="00AA0374" w:rsidRPr="003C3E0C" w:rsidRDefault="00AA0374" w:rsidP="00AA0374">
      <w:pPr>
        <w:spacing w:line="250" w:lineRule="exact"/>
        <w:rPr>
          <w:rFonts w:ascii="Aptos" w:hAnsi="Aptos" w:cs="Calibri"/>
          <w:b/>
          <w:bCs/>
          <w:iCs/>
          <w:color w:val="001A38"/>
          <w:u w:val="single"/>
        </w:rPr>
      </w:pPr>
    </w:p>
    <w:p w14:paraId="7C01FE0A" w14:textId="3D78AFDE" w:rsidR="00AA0374" w:rsidRDefault="00AA0374" w:rsidP="00AA0374">
      <w:pPr>
        <w:spacing w:line="250" w:lineRule="exact"/>
        <w:jc w:val="both"/>
        <w:rPr>
          <w:rFonts w:ascii="Aptos" w:hAnsi="Aptos" w:cs="Calibri"/>
          <w:iCs/>
          <w:color w:val="000000" w:themeColor="text1"/>
        </w:rPr>
      </w:pPr>
      <w:r w:rsidRPr="00AA0374">
        <w:rPr>
          <w:rFonts w:ascii="Aptos" w:hAnsi="Aptos" w:cs="Calibri"/>
          <w:iCs/>
          <w:color w:val="000000" w:themeColor="text1"/>
        </w:rPr>
        <w:t>Les compétences C3.1 à C3.6 sont travaillées en CC pour préparer l'étude de cas du bloc 3</w:t>
      </w:r>
    </w:p>
    <w:p w14:paraId="49DD9F4B" w14:textId="77777777" w:rsidR="000E4304" w:rsidRDefault="000E4304" w:rsidP="00AA0374">
      <w:pPr>
        <w:spacing w:line="250" w:lineRule="exact"/>
        <w:jc w:val="both"/>
        <w:rPr>
          <w:rFonts w:ascii="Aptos" w:hAnsi="Aptos" w:cs="Calibri"/>
          <w:iCs/>
          <w:color w:val="000000" w:themeColor="text1"/>
        </w:rPr>
      </w:pPr>
    </w:p>
    <w:p w14:paraId="69E1AE0C" w14:textId="77777777" w:rsidR="000E4304" w:rsidRDefault="000E4304" w:rsidP="00AA0374">
      <w:pPr>
        <w:spacing w:line="250" w:lineRule="exact"/>
        <w:jc w:val="both"/>
        <w:rPr>
          <w:rFonts w:ascii="Aptos" w:hAnsi="Aptos" w:cs="Calibri"/>
          <w:iCs/>
          <w:color w:val="000000" w:themeColor="text1"/>
        </w:rPr>
      </w:pPr>
    </w:p>
    <w:p w14:paraId="510A714B" w14:textId="3D235FAD" w:rsidR="000E4304" w:rsidRPr="000E4304" w:rsidRDefault="000E4304" w:rsidP="003D4D02">
      <w:pPr>
        <w:pStyle w:val="Titre4"/>
        <w:spacing w:before="58"/>
        <w:ind w:left="0" w:firstLine="0"/>
        <w:rPr>
          <w:rFonts w:cs="Calibri"/>
          <w:b/>
          <w:sz w:val="16"/>
          <w:szCs w:val="16"/>
        </w:rPr>
      </w:pPr>
      <w:r w:rsidRPr="000E4304">
        <w:t>Manager une équipe commerciale et un réseau (parcours généraliste)</w:t>
      </w:r>
    </w:p>
    <w:p w14:paraId="1961FB3F" w14:textId="77777777" w:rsidR="000E4304" w:rsidRPr="000E4304" w:rsidRDefault="000E4304" w:rsidP="000E4304">
      <w:pPr>
        <w:pStyle w:val="Titre4"/>
        <w:numPr>
          <w:ilvl w:val="0"/>
          <w:numId w:val="0"/>
        </w:numPr>
        <w:spacing w:before="58"/>
        <w:rPr>
          <w:rFonts w:cs="Calibri"/>
          <w:b/>
          <w:sz w:val="16"/>
          <w:szCs w:val="16"/>
        </w:rPr>
      </w:pPr>
    </w:p>
    <w:p w14:paraId="18A920B7" w14:textId="77777777" w:rsidR="000E4304" w:rsidRDefault="000E4304" w:rsidP="000E4304">
      <w:pPr>
        <w:spacing w:line="250" w:lineRule="exact"/>
        <w:rPr>
          <w:rFonts w:ascii="Aptos" w:hAnsi="Aptos" w:cs="Calibri"/>
          <w:b/>
          <w:bCs/>
          <w:iCs/>
          <w:color w:val="001A38"/>
          <w:u w:val="single"/>
        </w:rPr>
      </w:pPr>
      <w:r>
        <w:rPr>
          <w:rFonts w:ascii="Aptos" w:hAnsi="Aptos" w:cs="Calibri"/>
          <w:b/>
          <w:bCs/>
          <w:iCs/>
          <w:color w:val="001A38"/>
          <w:u w:val="single"/>
        </w:rPr>
        <w:t>Contenu</w:t>
      </w:r>
    </w:p>
    <w:p w14:paraId="2B58D77C" w14:textId="77777777" w:rsidR="000E4304" w:rsidRDefault="000E4304" w:rsidP="000E4304">
      <w:pPr>
        <w:spacing w:line="250" w:lineRule="exact"/>
        <w:rPr>
          <w:rFonts w:ascii="Aptos" w:hAnsi="Aptos" w:cs="Calibri"/>
          <w:b/>
          <w:bCs/>
          <w:iCs/>
          <w:color w:val="001A38"/>
          <w:u w:val="single"/>
        </w:rPr>
      </w:pPr>
    </w:p>
    <w:p w14:paraId="288F3C57" w14:textId="1611A72B" w:rsidR="000E4304" w:rsidRDefault="000E4304" w:rsidP="00E008CA">
      <w:pPr>
        <w:pStyle w:val="Paragraphedeliste"/>
        <w:numPr>
          <w:ilvl w:val="0"/>
          <w:numId w:val="47"/>
        </w:numPr>
        <w:spacing w:line="250" w:lineRule="exact"/>
        <w:jc w:val="both"/>
        <w:rPr>
          <w:rFonts w:ascii="Aptos" w:hAnsi="Aptos" w:cs="Calibri"/>
          <w:iCs/>
          <w:color w:val="000000" w:themeColor="text1"/>
        </w:rPr>
      </w:pPr>
      <w:r w:rsidRPr="000E4304">
        <w:rPr>
          <w:rFonts w:ascii="Aptos" w:hAnsi="Aptos" w:cs="Calibri"/>
          <w:iCs/>
          <w:color w:val="000000" w:themeColor="text1"/>
        </w:rPr>
        <w:t xml:space="preserve">Appréhender son profil de manager commercial : diagnostiquer ses compétences (points forts ? points de progrès ?) ; Identifier son style de management ; Réfléchir sur son métier (rôle, missions, responsabilités) </w:t>
      </w:r>
    </w:p>
    <w:p w14:paraId="2A3FD47F" w14:textId="0D3EEB4A" w:rsidR="000E4304" w:rsidRPr="000E4304" w:rsidRDefault="000E4304" w:rsidP="00E008CA">
      <w:pPr>
        <w:pStyle w:val="Paragraphedeliste"/>
        <w:numPr>
          <w:ilvl w:val="0"/>
          <w:numId w:val="47"/>
        </w:numPr>
        <w:spacing w:line="250" w:lineRule="exact"/>
        <w:jc w:val="both"/>
        <w:rPr>
          <w:rFonts w:ascii="Aptos" w:hAnsi="Aptos" w:cs="Calibri"/>
          <w:iCs/>
          <w:color w:val="000000" w:themeColor="text1"/>
        </w:rPr>
      </w:pPr>
      <w:r w:rsidRPr="000E4304">
        <w:rPr>
          <w:rFonts w:ascii="Aptos" w:hAnsi="Aptos" w:cs="Calibri"/>
          <w:iCs/>
          <w:color w:val="000000" w:themeColor="text1"/>
        </w:rPr>
        <w:t xml:space="preserve">Adapter son management au profil des commerciaux : analyser les objectifs commerciaux pour identifier les compétences à développer ; Identifier le profil de chaque vendeur, </w:t>
      </w:r>
      <w:r>
        <w:rPr>
          <w:rFonts w:ascii="Aptos" w:hAnsi="Aptos" w:cs="Calibri"/>
          <w:iCs/>
          <w:color w:val="000000" w:themeColor="text1"/>
        </w:rPr>
        <w:t>a</w:t>
      </w:r>
      <w:r w:rsidRPr="000E4304">
        <w:rPr>
          <w:rFonts w:ascii="Aptos" w:hAnsi="Aptos" w:cs="Calibri"/>
          <w:iCs/>
          <w:color w:val="000000" w:themeColor="text1"/>
        </w:rPr>
        <w:t xml:space="preserve">dapter son style de management à chacun ; Analyser les conséquences en matière de communication ; Réaliser un diagnostic des forces et faiblesses de l'équipe commerciale </w:t>
      </w:r>
    </w:p>
    <w:p w14:paraId="11DEFAC6" w14:textId="77777777" w:rsidR="000E4304" w:rsidRDefault="000E4304" w:rsidP="00E008CA">
      <w:pPr>
        <w:pStyle w:val="Paragraphedeliste"/>
        <w:numPr>
          <w:ilvl w:val="0"/>
          <w:numId w:val="47"/>
        </w:numPr>
        <w:spacing w:line="250" w:lineRule="exact"/>
        <w:jc w:val="both"/>
        <w:rPr>
          <w:rFonts w:ascii="Aptos" w:hAnsi="Aptos" w:cs="Calibri"/>
          <w:iCs/>
          <w:color w:val="000000" w:themeColor="text1"/>
        </w:rPr>
        <w:sectPr w:rsidR="000E4304" w:rsidSect="00CA2B14">
          <w:pgSz w:w="11910" w:h="16840"/>
          <w:pgMar w:top="1417" w:right="1417" w:bottom="1417" w:left="1417" w:header="709" w:footer="732" w:gutter="0"/>
          <w:cols w:space="720"/>
        </w:sectPr>
      </w:pPr>
      <w:r w:rsidRPr="000E4304">
        <w:rPr>
          <w:rFonts w:ascii="Aptos" w:hAnsi="Aptos" w:cs="Calibri"/>
          <w:iCs/>
          <w:color w:val="000000" w:themeColor="text1"/>
        </w:rPr>
        <w:t xml:space="preserve">Motiver individuellement ses commerciaux au quotidien : Identifier comment agir pour motiver, comment encourager sans "en faire trop", comment faire accepter des objectifs ambitieux ; Mettre en place des </w:t>
      </w:r>
      <w:proofErr w:type="spellStart"/>
      <w:r w:rsidRPr="000E4304">
        <w:rPr>
          <w:rFonts w:ascii="Aptos" w:hAnsi="Aptos" w:cs="Calibri"/>
          <w:iCs/>
          <w:color w:val="000000" w:themeColor="text1"/>
        </w:rPr>
        <w:t>incentives</w:t>
      </w:r>
      <w:proofErr w:type="spellEnd"/>
      <w:r w:rsidRPr="000E4304">
        <w:rPr>
          <w:rFonts w:ascii="Aptos" w:hAnsi="Aptos" w:cs="Calibri"/>
          <w:iCs/>
          <w:color w:val="000000" w:themeColor="text1"/>
        </w:rPr>
        <w:t xml:space="preserve"> motivants ; Faire participer, adhérer et </w:t>
      </w:r>
    </w:p>
    <w:p w14:paraId="6FA6DB4E" w14:textId="77777777" w:rsidR="000E4304" w:rsidRDefault="000E4304" w:rsidP="000E4304">
      <w:pPr>
        <w:pStyle w:val="Paragraphedeliste"/>
        <w:spacing w:line="250" w:lineRule="exact"/>
        <w:ind w:left="720" w:firstLine="0"/>
        <w:jc w:val="both"/>
        <w:rPr>
          <w:rFonts w:ascii="Aptos" w:hAnsi="Aptos" w:cs="Calibri"/>
          <w:iCs/>
          <w:color w:val="000000" w:themeColor="text1"/>
        </w:rPr>
      </w:pPr>
    </w:p>
    <w:p w14:paraId="698F2BDC" w14:textId="77777777" w:rsidR="006350F5" w:rsidRDefault="006350F5" w:rsidP="000E4304">
      <w:pPr>
        <w:pStyle w:val="Paragraphedeliste"/>
        <w:spacing w:line="250" w:lineRule="exact"/>
        <w:ind w:left="720" w:firstLine="0"/>
        <w:jc w:val="both"/>
        <w:rPr>
          <w:rFonts w:ascii="Aptos" w:hAnsi="Aptos" w:cs="Calibri"/>
          <w:iCs/>
          <w:color w:val="000000" w:themeColor="text1"/>
        </w:rPr>
      </w:pPr>
    </w:p>
    <w:p w14:paraId="4DC658D5" w14:textId="32472D6F" w:rsidR="000E4304" w:rsidRDefault="000E4304" w:rsidP="000E4304">
      <w:pPr>
        <w:pStyle w:val="Paragraphedeliste"/>
        <w:spacing w:line="250" w:lineRule="exact"/>
        <w:ind w:left="720" w:firstLine="0"/>
        <w:jc w:val="both"/>
        <w:rPr>
          <w:rFonts w:ascii="Aptos" w:hAnsi="Aptos" w:cs="Calibri"/>
          <w:iCs/>
          <w:color w:val="000000" w:themeColor="text1"/>
        </w:rPr>
      </w:pPr>
      <w:r w:rsidRPr="000E4304">
        <w:rPr>
          <w:rFonts w:ascii="Aptos" w:hAnsi="Aptos" w:cs="Calibri"/>
          <w:iCs/>
          <w:color w:val="000000" w:themeColor="text1"/>
        </w:rPr>
        <w:t xml:space="preserve">s'engager ; Accompagner la progression collective et individuelle ; Animer son équipe à distance </w:t>
      </w:r>
    </w:p>
    <w:p w14:paraId="142EA15C" w14:textId="2FF83E87" w:rsidR="000E4304" w:rsidRDefault="000E4304" w:rsidP="00E008CA">
      <w:pPr>
        <w:pStyle w:val="Paragraphedeliste"/>
        <w:numPr>
          <w:ilvl w:val="0"/>
          <w:numId w:val="47"/>
        </w:numPr>
        <w:spacing w:line="250" w:lineRule="exact"/>
        <w:jc w:val="both"/>
        <w:rPr>
          <w:rFonts w:ascii="Aptos" w:hAnsi="Aptos" w:cs="Calibri"/>
          <w:iCs/>
          <w:color w:val="000000" w:themeColor="text1"/>
        </w:rPr>
      </w:pPr>
      <w:r w:rsidRPr="000E4304">
        <w:rPr>
          <w:rFonts w:ascii="Aptos" w:hAnsi="Aptos" w:cs="Calibri"/>
          <w:iCs/>
          <w:color w:val="000000" w:themeColor="text1"/>
        </w:rPr>
        <w:t>Préserver la motivation des vendeurs dans toutes les situations :  Faire face aux résultats insuffisants ; Affirmer son autorité sans "casser" le relationnel ; Recadrer et résoudre les conflits ; Faire accepter les décisions impopulaires.</w:t>
      </w:r>
    </w:p>
    <w:p w14:paraId="48A3EEDF" w14:textId="77777777" w:rsidR="000E4304" w:rsidRPr="000E4304" w:rsidRDefault="000E4304" w:rsidP="000E4304">
      <w:pPr>
        <w:pStyle w:val="Paragraphedeliste"/>
        <w:spacing w:line="250" w:lineRule="exact"/>
        <w:ind w:left="720" w:firstLine="0"/>
        <w:jc w:val="both"/>
        <w:rPr>
          <w:rFonts w:ascii="Aptos" w:hAnsi="Aptos" w:cs="Calibri"/>
          <w:iCs/>
          <w:color w:val="000000" w:themeColor="text1"/>
        </w:rPr>
      </w:pPr>
    </w:p>
    <w:p w14:paraId="5BF1122C" w14:textId="77777777" w:rsidR="000E4304" w:rsidRPr="003C3E0C" w:rsidRDefault="000E4304" w:rsidP="000E4304">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4A531453" w14:textId="77777777" w:rsidR="000E4304" w:rsidRPr="003C3E0C" w:rsidRDefault="000E4304" w:rsidP="000E4304">
      <w:pPr>
        <w:spacing w:line="250" w:lineRule="exact"/>
        <w:jc w:val="both"/>
        <w:rPr>
          <w:rFonts w:ascii="Aptos" w:hAnsi="Aptos" w:cs="Calibri"/>
          <w:iCs/>
        </w:rPr>
      </w:pPr>
    </w:p>
    <w:p w14:paraId="52454ECA" w14:textId="14388892" w:rsidR="000E4304" w:rsidRDefault="000E4304" w:rsidP="000E4304">
      <w:pPr>
        <w:spacing w:line="250" w:lineRule="exact"/>
        <w:jc w:val="both"/>
        <w:rPr>
          <w:rFonts w:ascii="Aptos" w:hAnsi="Aptos" w:cs="Arial"/>
          <w:shd w:val="clear" w:color="auto" w:fill="FFFFFF"/>
        </w:rPr>
      </w:pPr>
      <w:r w:rsidRPr="000E4304">
        <w:rPr>
          <w:rFonts w:ascii="Aptos" w:hAnsi="Aptos" w:cs="Arial"/>
          <w:shd w:val="clear" w:color="auto" w:fill="FFFFFF"/>
        </w:rPr>
        <w:t>CC Management d'équipe</w:t>
      </w:r>
      <w:r>
        <w:rPr>
          <w:rFonts w:ascii="Aptos" w:hAnsi="Aptos" w:cs="Arial"/>
          <w:shd w:val="clear" w:color="auto" w:fill="FFFFFF"/>
        </w:rPr>
        <w:t> : Dossier et oral</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3C20F755" w14:textId="77777777" w:rsidR="000E4304" w:rsidRPr="003C3E0C" w:rsidRDefault="000E4304" w:rsidP="000E4304">
      <w:pPr>
        <w:spacing w:line="250" w:lineRule="exact"/>
        <w:jc w:val="both"/>
        <w:rPr>
          <w:rFonts w:ascii="Aptos" w:hAnsi="Aptos" w:cs="Arial"/>
          <w:shd w:val="clear" w:color="auto" w:fill="FFFFFF"/>
        </w:rPr>
      </w:pPr>
    </w:p>
    <w:p w14:paraId="47EC7107" w14:textId="77777777" w:rsidR="000E4304" w:rsidRPr="003C3E0C" w:rsidRDefault="000E4304" w:rsidP="000E4304">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54B8E49F" w14:textId="77777777" w:rsidR="000E4304" w:rsidRPr="003C3E0C" w:rsidRDefault="000E4304" w:rsidP="000E4304">
      <w:pPr>
        <w:spacing w:line="250" w:lineRule="exact"/>
        <w:rPr>
          <w:rFonts w:ascii="Aptos" w:hAnsi="Aptos" w:cs="Calibri"/>
          <w:b/>
          <w:bCs/>
          <w:iCs/>
          <w:color w:val="001A38"/>
          <w:u w:val="single"/>
        </w:rPr>
      </w:pPr>
    </w:p>
    <w:p w14:paraId="45B06361" w14:textId="4C6B237D" w:rsidR="000E4304" w:rsidRDefault="000E4304" w:rsidP="00AA0374">
      <w:pPr>
        <w:spacing w:line="250" w:lineRule="exact"/>
        <w:jc w:val="both"/>
        <w:rPr>
          <w:rFonts w:ascii="Aptos" w:hAnsi="Aptos" w:cs="Calibri"/>
          <w:iCs/>
          <w:color w:val="000000" w:themeColor="text1"/>
        </w:rPr>
      </w:pPr>
      <w:r w:rsidRPr="000E4304">
        <w:rPr>
          <w:rFonts w:ascii="Aptos" w:hAnsi="Aptos" w:cs="Calibri"/>
          <w:iCs/>
          <w:color w:val="000000" w:themeColor="text1"/>
        </w:rPr>
        <w:t>Les compétences C3.1 à C3.6 sont travaillées en CC pour préparer l'étude de cas du bloc 3</w:t>
      </w:r>
    </w:p>
    <w:p w14:paraId="360835DE" w14:textId="77777777" w:rsidR="000E4304" w:rsidRDefault="000E4304" w:rsidP="00AA0374">
      <w:pPr>
        <w:spacing w:line="250" w:lineRule="exact"/>
        <w:jc w:val="both"/>
        <w:rPr>
          <w:rFonts w:ascii="Aptos" w:hAnsi="Aptos" w:cs="Calibri"/>
          <w:iCs/>
          <w:color w:val="000000" w:themeColor="text1"/>
        </w:rPr>
      </w:pPr>
    </w:p>
    <w:p w14:paraId="280F08ED" w14:textId="09B35D91" w:rsidR="000E4304" w:rsidRDefault="000E4304" w:rsidP="00AA0374">
      <w:pPr>
        <w:spacing w:line="250" w:lineRule="exact"/>
        <w:jc w:val="both"/>
        <w:rPr>
          <w:rFonts w:ascii="Aptos" w:hAnsi="Aptos" w:cs="Calibri"/>
          <w:iCs/>
          <w:color w:val="000000" w:themeColor="text1"/>
        </w:rPr>
      </w:pPr>
    </w:p>
    <w:p w14:paraId="016B0D91" w14:textId="77777777" w:rsidR="006350F5" w:rsidRDefault="006350F5" w:rsidP="00AA0374">
      <w:pPr>
        <w:spacing w:line="250" w:lineRule="exact"/>
        <w:jc w:val="both"/>
        <w:rPr>
          <w:rFonts w:ascii="Aptos" w:hAnsi="Aptos" w:cs="Calibri"/>
          <w:iCs/>
          <w:color w:val="000000" w:themeColor="text1"/>
        </w:rPr>
      </w:pPr>
    </w:p>
    <w:p w14:paraId="2296D9A2" w14:textId="65A5C338" w:rsidR="000E4304" w:rsidRPr="003C3E0C" w:rsidRDefault="000E4304" w:rsidP="000E4304">
      <w:pPr>
        <w:pStyle w:val="Titre4"/>
      </w:pPr>
      <w:r>
        <w:t>Manager une équipe internationale (parcours International)</w:t>
      </w:r>
    </w:p>
    <w:p w14:paraId="1027DBFE" w14:textId="77777777" w:rsidR="000E4304" w:rsidRPr="00985D5A" w:rsidRDefault="000E4304" w:rsidP="000E4304">
      <w:pPr>
        <w:pStyle w:val="Corpsdetexte"/>
        <w:spacing w:before="58"/>
        <w:ind w:left="0" w:firstLine="0"/>
        <w:rPr>
          <w:rFonts w:ascii="Aptos" w:hAnsi="Aptos" w:cs="Calibri"/>
          <w:b/>
          <w:sz w:val="16"/>
          <w:szCs w:val="16"/>
        </w:rPr>
      </w:pPr>
    </w:p>
    <w:p w14:paraId="642F6554" w14:textId="77777777" w:rsidR="000E4304" w:rsidRDefault="000E4304" w:rsidP="000E4304">
      <w:pPr>
        <w:spacing w:line="250" w:lineRule="exact"/>
        <w:rPr>
          <w:rFonts w:ascii="Aptos" w:hAnsi="Aptos" w:cs="Calibri"/>
          <w:b/>
          <w:bCs/>
          <w:iCs/>
          <w:color w:val="001A38"/>
          <w:u w:val="single"/>
        </w:rPr>
      </w:pPr>
      <w:r>
        <w:rPr>
          <w:rFonts w:ascii="Aptos" w:hAnsi="Aptos" w:cs="Calibri"/>
          <w:b/>
          <w:bCs/>
          <w:iCs/>
          <w:color w:val="001A38"/>
          <w:u w:val="single"/>
        </w:rPr>
        <w:t>Contenu</w:t>
      </w:r>
    </w:p>
    <w:p w14:paraId="094F415A" w14:textId="77777777" w:rsidR="000E4304" w:rsidRDefault="000E4304" w:rsidP="000E4304">
      <w:pPr>
        <w:spacing w:line="250" w:lineRule="exact"/>
        <w:rPr>
          <w:rFonts w:ascii="Aptos" w:hAnsi="Aptos" w:cs="Calibri"/>
          <w:b/>
          <w:bCs/>
          <w:iCs/>
          <w:color w:val="001A38"/>
          <w:u w:val="single"/>
        </w:rPr>
      </w:pPr>
    </w:p>
    <w:p w14:paraId="3434C115" w14:textId="7777777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La force de vente internationale </w:t>
      </w:r>
    </w:p>
    <w:p w14:paraId="3FC20CFB" w14:textId="7777777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Les définitions des postes / acteurs / réseaux… </w:t>
      </w:r>
    </w:p>
    <w:p w14:paraId="3F054D35" w14:textId="7777777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Organisation de la vente : action, argumentaire, cible, motivation, contrôle </w:t>
      </w:r>
    </w:p>
    <w:p w14:paraId="5F414435" w14:textId="7777777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Recherche des facteurs de dynamisation de la vente </w:t>
      </w:r>
    </w:p>
    <w:p w14:paraId="41ECB6F2" w14:textId="7777777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Encadrement et contrôle des actions et des résultats : tableaux de bord </w:t>
      </w:r>
    </w:p>
    <w:p w14:paraId="6F846300" w14:textId="7777777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L’animation et le contrôle du réseau commercial international </w:t>
      </w:r>
    </w:p>
    <w:p w14:paraId="01ABE78C" w14:textId="7777777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Adapter son style de management au profil de ses revendeurs internationaux </w:t>
      </w:r>
    </w:p>
    <w:p w14:paraId="07C47465" w14:textId="7777777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Diagnostiquer les forces et les faiblesses de sa propre structure dans sa politique stratégique d’accompagnement </w:t>
      </w:r>
    </w:p>
    <w:p w14:paraId="46808227" w14:textId="7777777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Construire sa relation fournisseur/revendeur </w:t>
      </w:r>
    </w:p>
    <w:p w14:paraId="70A81472" w14:textId="7777777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Accompagner ses distributeurs </w:t>
      </w:r>
    </w:p>
    <w:p w14:paraId="6330D10A" w14:textId="7777777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Motiver ses équipes internes et revendeurs/distributeurs/importateurs… </w:t>
      </w:r>
    </w:p>
    <w:p w14:paraId="6E963A50" w14:textId="7777777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Utiliser les outils de contrôle à distance </w:t>
      </w:r>
    </w:p>
    <w:p w14:paraId="7AB3266F" w14:textId="7777777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Suivre et contrôler la rentabilité de son réseau </w:t>
      </w:r>
    </w:p>
    <w:p w14:paraId="01837C54" w14:textId="2C4553F8"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Le voyage d’affaires : son organisation, son déroulement, son exploitation </w:t>
      </w:r>
    </w:p>
    <w:p w14:paraId="4FBD2046" w14:textId="7777777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Les supports de la vente : catalogues, documentation </w:t>
      </w:r>
    </w:p>
    <w:p w14:paraId="03F356C1" w14:textId="7777777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Les foires et salons internationaux </w:t>
      </w:r>
    </w:p>
    <w:p w14:paraId="1023EA25" w14:textId="785E4A4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La mise en place d’un réseau commercial international </w:t>
      </w:r>
    </w:p>
    <w:p w14:paraId="6CB420A2" w14:textId="46D6B9B7"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Les contrats avec les intermédiaires : agent commercial, commissionnaire, courtier </w:t>
      </w:r>
    </w:p>
    <w:p w14:paraId="0E933D9F" w14:textId="4CDA45C9" w:rsidR="00675AEA" w:rsidRPr="006350F5" w:rsidRDefault="00675AEA" w:rsidP="00E008CA">
      <w:pPr>
        <w:pStyle w:val="Paragraphedeliste"/>
        <w:numPr>
          <w:ilvl w:val="0"/>
          <w:numId w:val="47"/>
        </w:numPr>
        <w:spacing w:line="250" w:lineRule="exact"/>
        <w:jc w:val="both"/>
        <w:rPr>
          <w:rFonts w:ascii="Aptos" w:hAnsi="Aptos" w:cs="Calibri"/>
          <w:iCs/>
          <w:color w:val="000000" w:themeColor="text1"/>
        </w:rPr>
      </w:pPr>
      <w:r w:rsidRPr="006350F5">
        <w:rPr>
          <w:rFonts w:ascii="Aptos" w:hAnsi="Aptos" w:cs="Calibri"/>
          <w:iCs/>
          <w:color w:val="000000" w:themeColor="text1"/>
        </w:rPr>
        <w:t>La circulation de l'information</w:t>
      </w:r>
    </w:p>
    <w:p w14:paraId="0A8D76E8" w14:textId="77777777" w:rsidR="00675AEA" w:rsidRDefault="00675AEA" w:rsidP="000E4304">
      <w:pPr>
        <w:spacing w:line="250" w:lineRule="exact"/>
        <w:rPr>
          <w:rFonts w:ascii="Aptos" w:hAnsi="Aptos" w:cs="Calibri"/>
          <w:b/>
          <w:bCs/>
          <w:iCs/>
          <w:color w:val="001A38"/>
          <w:u w:val="single"/>
        </w:rPr>
      </w:pPr>
    </w:p>
    <w:p w14:paraId="3BD03C38" w14:textId="7EB8B20B" w:rsidR="000E4304" w:rsidRPr="003C3E0C" w:rsidRDefault="000E4304" w:rsidP="000E4304">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EA30563" w14:textId="77777777" w:rsidR="000E4304" w:rsidRPr="003C3E0C" w:rsidRDefault="000E4304" w:rsidP="000E4304">
      <w:pPr>
        <w:spacing w:line="250" w:lineRule="exact"/>
        <w:jc w:val="both"/>
        <w:rPr>
          <w:rFonts w:ascii="Aptos" w:hAnsi="Aptos" w:cs="Calibri"/>
          <w:iCs/>
        </w:rPr>
      </w:pPr>
    </w:p>
    <w:p w14:paraId="54D2C5C6" w14:textId="27599BB7" w:rsidR="000E4304" w:rsidRDefault="00675AEA" w:rsidP="000E4304">
      <w:pPr>
        <w:spacing w:line="250" w:lineRule="exact"/>
        <w:jc w:val="both"/>
        <w:rPr>
          <w:rFonts w:ascii="Aptos" w:hAnsi="Aptos" w:cs="Arial"/>
          <w:shd w:val="clear" w:color="auto" w:fill="FFFFFF"/>
        </w:rPr>
      </w:pPr>
      <w:r w:rsidRPr="00675AEA">
        <w:rPr>
          <w:rFonts w:ascii="Aptos" w:hAnsi="Aptos" w:cs="Arial"/>
          <w:shd w:val="clear" w:color="auto" w:fill="FFFFFF"/>
        </w:rPr>
        <w:t>CC Management d'une équipe internationale</w:t>
      </w:r>
      <w:r w:rsidR="006350F5">
        <w:rPr>
          <w:rFonts w:ascii="Aptos" w:hAnsi="Aptos" w:cs="Arial"/>
          <w:shd w:val="clear" w:color="auto" w:fill="FFFFFF"/>
        </w:rPr>
        <w:t> : Dossier et oral</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7C90EA70" w14:textId="77777777" w:rsidR="00675AEA" w:rsidRPr="003C3E0C" w:rsidRDefault="00675AEA" w:rsidP="000E4304">
      <w:pPr>
        <w:spacing w:line="250" w:lineRule="exact"/>
        <w:jc w:val="both"/>
        <w:rPr>
          <w:rFonts w:ascii="Aptos" w:hAnsi="Aptos" w:cs="Arial"/>
          <w:shd w:val="clear" w:color="auto" w:fill="FFFFFF"/>
        </w:rPr>
      </w:pPr>
    </w:p>
    <w:p w14:paraId="34FA198B" w14:textId="77777777" w:rsidR="000E4304" w:rsidRPr="003C3E0C" w:rsidRDefault="000E4304" w:rsidP="000E4304">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79B2B073" w14:textId="77777777" w:rsidR="000E4304" w:rsidRPr="003C3E0C" w:rsidRDefault="000E4304" w:rsidP="000E4304">
      <w:pPr>
        <w:spacing w:line="250" w:lineRule="exact"/>
        <w:rPr>
          <w:rFonts w:ascii="Aptos" w:hAnsi="Aptos" w:cs="Calibri"/>
          <w:b/>
          <w:bCs/>
          <w:iCs/>
          <w:color w:val="001A38"/>
          <w:u w:val="single"/>
        </w:rPr>
      </w:pPr>
    </w:p>
    <w:p w14:paraId="56F8D1D6" w14:textId="702EEE51" w:rsidR="000E4304" w:rsidRDefault="006350F5" w:rsidP="006350F5">
      <w:pPr>
        <w:spacing w:line="250" w:lineRule="exact"/>
        <w:jc w:val="both"/>
        <w:rPr>
          <w:rFonts w:ascii="Aptos" w:hAnsi="Aptos" w:cs="Calibri"/>
          <w:iCs/>
          <w:color w:val="000000" w:themeColor="text1"/>
        </w:rPr>
      </w:pPr>
      <w:r w:rsidRPr="006350F5">
        <w:rPr>
          <w:rFonts w:ascii="Aptos" w:hAnsi="Aptos" w:cs="Calibri"/>
          <w:iCs/>
          <w:color w:val="000000" w:themeColor="text1"/>
        </w:rPr>
        <w:t>Les compétences C3.1 à C3.6 sont travaillées en CC pour préparer l'étude de cas du bloc 3</w:t>
      </w:r>
    </w:p>
    <w:p w14:paraId="7356D873" w14:textId="77777777" w:rsidR="006350F5" w:rsidRDefault="006350F5" w:rsidP="006350F5">
      <w:pPr>
        <w:spacing w:line="250" w:lineRule="exact"/>
        <w:jc w:val="both"/>
        <w:rPr>
          <w:rFonts w:ascii="Aptos" w:hAnsi="Aptos" w:cs="Calibri"/>
          <w:iCs/>
          <w:color w:val="000000" w:themeColor="text1"/>
        </w:rPr>
      </w:pPr>
    </w:p>
    <w:p w14:paraId="72E8CC4B" w14:textId="77777777" w:rsidR="006350F5" w:rsidRDefault="006350F5" w:rsidP="006350F5">
      <w:pPr>
        <w:spacing w:line="250" w:lineRule="exact"/>
        <w:jc w:val="both"/>
        <w:rPr>
          <w:rFonts w:ascii="Aptos" w:hAnsi="Aptos" w:cs="Calibri"/>
          <w:iCs/>
          <w:color w:val="000000" w:themeColor="text1"/>
        </w:rPr>
        <w:sectPr w:rsidR="006350F5" w:rsidSect="00CA2B14">
          <w:pgSz w:w="11910" w:h="16840"/>
          <w:pgMar w:top="1417" w:right="1417" w:bottom="1417" w:left="1417" w:header="709" w:footer="732" w:gutter="0"/>
          <w:cols w:space="720"/>
        </w:sectPr>
      </w:pPr>
    </w:p>
    <w:p w14:paraId="73064557" w14:textId="77777777" w:rsidR="006350F5" w:rsidRDefault="006350F5" w:rsidP="006350F5">
      <w:pPr>
        <w:spacing w:line="250" w:lineRule="exact"/>
        <w:jc w:val="both"/>
        <w:rPr>
          <w:rFonts w:ascii="Aptos" w:hAnsi="Aptos" w:cs="Calibri"/>
          <w:iCs/>
          <w:color w:val="000000" w:themeColor="text1"/>
        </w:rPr>
      </w:pPr>
    </w:p>
    <w:p w14:paraId="74852D5D" w14:textId="2012476C" w:rsidR="006350F5" w:rsidRPr="003C3E0C" w:rsidRDefault="006350F5" w:rsidP="006350F5">
      <w:pPr>
        <w:pStyle w:val="Titre4"/>
      </w:pPr>
      <w:r w:rsidRPr="006350F5">
        <w:t>Management RSE, des risques et de la qualité</w:t>
      </w:r>
    </w:p>
    <w:p w14:paraId="342A4AF0" w14:textId="77777777" w:rsidR="006350F5" w:rsidRPr="00985D5A" w:rsidRDefault="006350F5" w:rsidP="006350F5">
      <w:pPr>
        <w:pStyle w:val="Corpsdetexte"/>
        <w:spacing w:before="58"/>
        <w:ind w:left="0" w:firstLine="0"/>
        <w:rPr>
          <w:rFonts w:ascii="Aptos" w:hAnsi="Aptos" w:cs="Calibri"/>
          <w:b/>
          <w:sz w:val="16"/>
          <w:szCs w:val="16"/>
        </w:rPr>
      </w:pPr>
    </w:p>
    <w:p w14:paraId="5589A04B" w14:textId="77777777" w:rsidR="006350F5" w:rsidRDefault="006350F5" w:rsidP="006350F5">
      <w:pPr>
        <w:spacing w:line="250" w:lineRule="exact"/>
        <w:rPr>
          <w:rFonts w:ascii="Aptos" w:hAnsi="Aptos" w:cs="Calibri"/>
          <w:b/>
          <w:bCs/>
          <w:iCs/>
          <w:color w:val="001A38"/>
          <w:u w:val="single"/>
        </w:rPr>
      </w:pPr>
      <w:r>
        <w:rPr>
          <w:rFonts w:ascii="Aptos" w:hAnsi="Aptos" w:cs="Calibri"/>
          <w:b/>
          <w:bCs/>
          <w:iCs/>
          <w:color w:val="001A38"/>
          <w:u w:val="single"/>
        </w:rPr>
        <w:t>Contenu</w:t>
      </w:r>
    </w:p>
    <w:p w14:paraId="1BD7458C" w14:textId="77777777" w:rsidR="006350F5" w:rsidRDefault="006350F5" w:rsidP="006350F5">
      <w:pPr>
        <w:spacing w:line="250" w:lineRule="exact"/>
        <w:rPr>
          <w:rFonts w:ascii="Aptos" w:hAnsi="Aptos" w:cs="Calibri"/>
          <w:b/>
          <w:bCs/>
          <w:iCs/>
          <w:color w:val="001A38"/>
          <w:u w:val="single"/>
        </w:rPr>
      </w:pPr>
    </w:p>
    <w:p w14:paraId="0E1DAF22" w14:textId="704ABAD1" w:rsidR="006350F5" w:rsidRPr="006350F5" w:rsidRDefault="006350F5" w:rsidP="00E008CA">
      <w:pPr>
        <w:pStyle w:val="Paragraphedeliste"/>
        <w:numPr>
          <w:ilvl w:val="0"/>
          <w:numId w:val="48"/>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Responsabilité Sociale de l’entreprise et santé au travail :  La RSE – repères historiques et culturels ; La théorie des parties prenantes ; Les outils de la RSE et du développement durable ; L’humain dans l’entreprise, la préoccupation sociale </w:t>
      </w:r>
      <w:r w:rsidR="00726782" w:rsidRPr="006350F5">
        <w:rPr>
          <w:rFonts w:ascii="Aptos" w:hAnsi="Aptos" w:cs="Calibri"/>
          <w:iCs/>
          <w:color w:val="000000" w:themeColor="text1"/>
        </w:rPr>
        <w:t>; Les</w:t>
      </w:r>
      <w:r w:rsidRPr="006350F5">
        <w:rPr>
          <w:rFonts w:ascii="Aptos" w:hAnsi="Aptos" w:cs="Calibri"/>
          <w:iCs/>
          <w:color w:val="000000" w:themeColor="text1"/>
        </w:rPr>
        <w:t xml:space="preserve"> extensions de la RSE </w:t>
      </w:r>
    </w:p>
    <w:p w14:paraId="27E19EB0" w14:textId="30C084E8" w:rsidR="006350F5" w:rsidRPr="006350F5" w:rsidRDefault="006350F5" w:rsidP="00E008CA">
      <w:pPr>
        <w:pStyle w:val="Paragraphedeliste"/>
        <w:numPr>
          <w:ilvl w:val="0"/>
          <w:numId w:val="48"/>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Management des risques :  Qu’est-ce qu’un risque ? Comment le mesure-t-on ? ; La gestion des risques ; Arbitrage entre coût du risque et coût des actions ; Les actions correctives, les actions préventives ; Les risques professionnels majeurs, les approches AMDEC </w:t>
      </w:r>
    </w:p>
    <w:p w14:paraId="66135879" w14:textId="78714BCA" w:rsidR="006350F5" w:rsidRPr="006350F5" w:rsidRDefault="006350F5" w:rsidP="00E008CA">
      <w:pPr>
        <w:pStyle w:val="Paragraphedeliste"/>
        <w:numPr>
          <w:ilvl w:val="0"/>
          <w:numId w:val="48"/>
        </w:numPr>
        <w:spacing w:line="250" w:lineRule="exact"/>
        <w:jc w:val="both"/>
        <w:rPr>
          <w:rFonts w:ascii="Aptos" w:hAnsi="Aptos" w:cs="Calibri"/>
          <w:iCs/>
          <w:color w:val="000000" w:themeColor="text1"/>
        </w:rPr>
      </w:pPr>
      <w:r w:rsidRPr="006350F5">
        <w:rPr>
          <w:rFonts w:ascii="Aptos" w:hAnsi="Aptos" w:cs="Calibri"/>
          <w:iCs/>
          <w:color w:val="000000" w:themeColor="text1"/>
        </w:rPr>
        <w:t xml:space="preserve">Management de la Qualité :  Qu’est-ce qu’une certification Qualité ; Principes généraux ; Les différents types de certification ; Pourquoi se lancer dans une certification Qualité ? </w:t>
      </w:r>
      <w:proofErr w:type="gramStart"/>
      <w:r w:rsidRPr="006350F5">
        <w:rPr>
          <w:rFonts w:ascii="Aptos" w:hAnsi="Aptos" w:cs="Calibri"/>
          <w:iCs/>
          <w:color w:val="000000" w:themeColor="text1"/>
        </w:rPr>
        <w:t>;  Les</w:t>
      </w:r>
      <w:proofErr w:type="gramEnd"/>
      <w:r w:rsidRPr="006350F5">
        <w:rPr>
          <w:rFonts w:ascii="Aptos" w:hAnsi="Aptos" w:cs="Calibri"/>
          <w:iCs/>
          <w:color w:val="000000" w:themeColor="text1"/>
        </w:rPr>
        <w:t xml:space="preserve"> objections communes ;  Les apports d’une certification ; Le cas de l’ISO 9001 ; Les objectifs de l’ISO9001 ;  Les chapitres ; L’organisation d’un audit ISO9001</w:t>
      </w:r>
    </w:p>
    <w:p w14:paraId="286B7605" w14:textId="77777777" w:rsidR="006350F5" w:rsidRDefault="006350F5" w:rsidP="006350F5">
      <w:pPr>
        <w:spacing w:line="250" w:lineRule="exact"/>
        <w:rPr>
          <w:rFonts w:ascii="Aptos" w:hAnsi="Aptos" w:cs="Calibri"/>
          <w:b/>
          <w:bCs/>
          <w:iCs/>
          <w:color w:val="001A38"/>
          <w:u w:val="single"/>
        </w:rPr>
      </w:pPr>
    </w:p>
    <w:p w14:paraId="43B2DBAF" w14:textId="784ABBCB" w:rsidR="006350F5" w:rsidRPr="003C3E0C" w:rsidRDefault="006350F5" w:rsidP="006350F5">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FA2B2F9" w14:textId="77777777" w:rsidR="006350F5" w:rsidRPr="003C3E0C" w:rsidRDefault="006350F5" w:rsidP="006350F5">
      <w:pPr>
        <w:spacing w:line="250" w:lineRule="exact"/>
        <w:jc w:val="both"/>
        <w:rPr>
          <w:rFonts w:ascii="Aptos" w:hAnsi="Aptos" w:cs="Calibri"/>
          <w:iCs/>
        </w:rPr>
      </w:pPr>
    </w:p>
    <w:p w14:paraId="5FB8D199" w14:textId="655B5D3C" w:rsidR="006350F5" w:rsidRDefault="006350F5" w:rsidP="006350F5">
      <w:pPr>
        <w:spacing w:line="250" w:lineRule="exact"/>
        <w:jc w:val="both"/>
        <w:rPr>
          <w:rFonts w:ascii="Aptos" w:hAnsi="Aptos" w:cs="Arial"/>
          <w:shd w:val="clear" w:color="auto" w:fill="FFFFFF"/>
        </w:rPr>
      </w:pPr>
      <w:r>
        <w:rPr>
          <w:rFonts w:ascii="Aptos" w:hAnsi="Aptos" w:cs="Arial"/>
          <w:shd w:val="clear" w:color="auto" w:fill="FFFFFF"/>
        </w:rPr>
        <w:t xml:space="preserve">Contrôle continu </w:t>
      </w:r>
      <w:r w:rsidRPr="006350F5">
        <w:rPr>
          <w:rFonts w:ascii="Aptos" w:hAnsi="Aptos" w:cs="Arial"/>
          <w:shd w:val="clear" w:color="auto" w:fill="FFFFFF"/>
        </w:rPr>
        <w:t>RSE, Risques, Qualité</w:t>
      </w:r>
      <w:r>
        <w:rPr>
          <w:rFonts w:ascii="Aptos" w:hAnsi="Aptos" w:cs="Arial"/>
          <w:shd w:val="clear" w:color="auto" w:fill="FFFFFF"/>
        </w:rPr>
        <w:t> : QCM d’une heure</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504DBDF0" w14:textId="77777777" w:rsidR="006350F5" w:rsidRPr="003C3E0C" w:rsidRDefault="006350F5" w:rsidP="006350F5">
      <w:pPr>
        <w:spacing w:line="250" w:lineRule="exact"/>
        <w:jc w:val="both"/>
        <w:rPr>
          <w:rFonts w:ascii="Aptos" w:hAnsi="Aptos" w:cs="Arial"/>
          <w:shd w:val="clear" w:color="auto" w:fill="FFFFFF"/>
        </w:rPr>
      </w:pPr>
    </w:p>
    <w:p w14:paraId="517C747B" w14:textId="77777777" w:rsidR="006350F5" w:rsidRPr="003C3E0C" w:rsidRDefault="006350F5" w:rsidP="006350F5">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2E8D79C9" w14:textId="77777777" w:rsidR="006350F5" w:rsidRPr="003C3E0C" w:rsidRDefault="006350F5" w:rsidP="006350F5">
      <w:pPr>
        <w:spacing w:line="250" w:lineRule="exact"/>
        <w:rPr>
          <w:rFonts w:ascii="Aptos" w:hAnsi="Aptos" w:cs="Calibri"/>
          <w:b/>
          <w:bCs/>
          <w:iCs/>
          <w:color w:val="001A38"/>
          <w:u w:val="single"/>
        </w:rPr>
      </w:pPr>
    </w:p>
    <w:p w14:paraId="0485EB77" w14:textId="24B85748" w:rsidR="006350F5" w:rsidRDefault="006350F5" w:rsidP="006350F5">
      <w:pPr>
        <w:spacing w:line="250" w:lineRule="exact"/>
        <w:jc w:val="both"/>
        <w:rPr>
          <w:rFonts w:ascii="Aptos" w:hAnsi="Aptos" w:cs="Calibri"/>
          <w:iCs/>
          <w:color w:val="000000" w:themeColor="text1"/>
        </w:rPr>
      </w:pPr>
      <w:r w:rsidRPr="006350F5">
        <w:rPr>
          <w:rFonts w:ascii="Aptos" w:hAnsi="Aptos" w:cs="Calibri"/>
          <w:iCs/>
          <w:color w:val="000000" w:themeColor="text1"/>
        </w:rPr>
        <w:t>Les compétences C3.1 à C3.6 sont travaillées en CC pour préparer l'étude de cas du bloc 3</w:t>
      </w:r>
    </w:p>
    <w:p w14:paraId="20A6E6BC" w14:textId="77777777" w:rsidR="006350F5" w:rsidRDefault="006350F5" w:rsidP="006350F5">
      <w:pPr>
        <w:spacing w:line="250" w:lineRule="exact"/>
        <w:jc w:val="both"/>
        <w:rPr>
          <w:rFonts w:ascii="Aptos" w:hAnsi="Aptos" w:cs="Calibri"/>
          <w:iCs/>
          <w:color w:val="000000" w:themeColor="text1"/>
        </w:rPr>
      </w:pPr>
    </w:p>
    <w:p w14:paraId="1099783E" w14:textId="77777777" w:rsidR="00726782" w:rsidRDefault="00726782" w:rsidP="006350F5">
      <w:pPr>
        <w:spacing w:line="250" w:lineRule="exact"/>
        <w:jc w:val="both"/>
        <w:rPr>
          <w:rFonts w:ascii="Aptos" w:hAnsi="Aptos" w:cs="Calibri"/>
          <w:iCs/>
          <w:color w:val="000000" w:themeColor="text1"/>
        </w:rPr>
        <w:sectPr w:rsidR="00726782" w:rsidSect="00CA2B14">
          <w:pgSz w:w="11910" w:h="16840"/>
          <w:pgMar w:top="1417" w:right="1417" w:bottom="1417" w:left="1417" w:header="709" w:footer="732" w:gutter="0"/>
          <w:cols w:space="720"/>
        </w:sectPr>
      </w:pPr>
    </w:p>
    <w:p w14:paraId="3A088939" w14:textId="77777777" w:rsidR="006350F5" w:rsidRDefault="006350F5" w:rsidP="006350F5">
      <w:pPr>
        <w:spacing w:line="250" w:lineRule="exact"/>
        <w:jc w:val="both"/>
        <w:rPr>
          <w:rFonts w:ascii="Aptos" w:hAnsi="Aptos" w:cs="Calibri"/>
          <w:iCs/>
          <w:color w:val="000000" w:themeColor="text1"/>
        </w:rPr>
      </w:pPr>
    </w:p>
    <w:p w14:paraId="681BCC1D" w14:textId="77777777" w:rsidR="001D45D0" w:rsidRDefault="001D45D0" w:rsidP="006350F5">
      <w:pPr>
        <w:spacing w:line="250" w:lineRule="exact"/>
        <w:jc w:val="both"/>
        <w:rPr>
          <w:rFonts w:ascii="Aptos" w:hAnsi="Aptos" w:cs="Calibri"/>
          <w:iCs/>
          <w:color w:val="000000" w:themeColor="text1"/>
        </w:rPr>
      </w:pPr>
    </w:p>
    <w:p w14:paraId="5181CCFE" w14:textId="646BB3AE" w:rsidR="00726782" w:rsidRPr="003C3E0C" w:rsidRDefault="00726782" w:rsidP="00726782">
      <w:pPr>
        <w:pStyle w:val="Titre3"/>
        <w:ind w:left="0"/>
      </w:pPr>
      <w:bookmarkStart w:id="24" w:name="_Toc171429822"/>
      <w:r>
        <w:t>2</w:t>
      </w:r>
      <w:r w:rsidRPr="00CA1D9E">
        <w:rPr>
          <w:vertAlign w:val="superscript"/>
        </w:rPr>
        <w:t>è</w:t>
      </w:r>
      <w:r>
        <w:rPr>
          <w:vertAlign w:val="superscript"/>
        </w:rPr>
        <w:t>m</w:t>
      </w:r>
      <w:r w:rsidRPr="00CA1D9E">
        <w:rPr>
          <w:vertAlign w:val="superscript"/>
        </w:rPr>
        <w:t>e</w:t>
      </w:r>
      <w:r>
        <w:t xml:space="preserve"> année - </w:t>
      </w:r>
      <w:r w:rsidRPr="003C3E0C">
        <w:t xml:space="preserve">UE </w:t>
      </w:r>
      <w:r>
        <w:t>4</w:t>
      </w:r>
      <w:r w:rsidRPr="003C3E0C">
        <w:t xml:space="preserve"> :</w:t>
      </w:r>
      <w:r>
        <w:t xml:space="preserve"> MESURE DE LA PERFORMANCE COMMERCIALE</w:t>
      </w:r>
      <w:bookmarkEnd w:id="24"/>
      <w:r w:rsidRPr="003C3E0C">
        <w:t xml:space="preserve"> </w:t>
      </w:r>
    </w:p>
    <w:p w14:paraId="7BA20D4D" w14:textId="77777777" w:rsidR="00726782" w:rsidRDefault="00726782" w:rsidP="00726782">
      <w:pPr>
        <w:pStyle w:val="Titre4"/>
        <w:numPr>
          <w:ilvl w:val="0"/>
          <w:numId w:val="0"/>
        </w:numPr>
        <w:ind w:left="720"/>
        <w:rPr>
          <w:sz w:val="16"/>
          <w:szCs w:val="16"/>
        </w:rPr>
      </w:pPr>
    </w:p>
    <w:p w14:paraId="3E174600" w14:textId="77777777" w:rsidR="001D45D0" w:rsidRPr="00985D5A" w:rsidRDefault="001D45D0" w:rsidP="00726782">
      <w:pPr>
        <w:pStyle w:val="Titre4"/>
        <w:numPr>
          <w:ilvl w:val="0"/>
          <w:numId w:val="0"/>
        </w:numPr>
        <w:ind w:left="720"/>
        <w:rPr>
          <w:sz w:val="16"/>
          <w:szCs w:val="16"/>
        </w:rPr>
      </w:pPr>
    </w:p>
    <w:p w14:paraId="12E54BCB" w14:textId="7E1FA7E7" w:rsidR="00726782" w:rsidRPr="003C3E0C" w:rsidRDefault="00726782" w:rsidP="00726782">
      <w:pPr>
        <w:pStyle w:val="Titre4"/>
      </w:pPr>
      <w:r>
        <w:t>Spécialisation finance</w:t>
      </w:r>
    </w:p>
    <w:p w14:paraId="0199784D" w14:textId="77777777" w:rsidR="00726782" w:rsidRDefault="00726782" w:rsidP="00726782">
      <w:pPr>
        <w:pStyle w:val="Corpsdetexte"/>
        <w:spacing w:before="58"/>
        <w:ind w:left="0" w:firstLine="0"/>
        <w:rPr>
          <w:rFonts w:ascii="Aptos" w:hAnsi="Aptos" w:cs="Calibri"/>
          <w:b/>
          <w:sz w:val="16"/>
          <w:szCs w:val="16"/>
        </w:rPr>
      </w:pPr>
    </w:p>
    <w:p w14:paraId="23B87731" w14:textId="77777777" w:rsidR="001D45D0" w:rsidRPr="00985D5A" w:rsidRDefault="001D45D0" w:rsidP="00726782">
      <w:pPr>
        <w:pStyle w:val="Corpsdetexte"/>
        <w:spacing w:before="58"/>
        <w:ind w:left="0" w:firstLine="0"/>
        <w:rPr>
          <w:rFonts w:ascii="Aptos" w:hAnsi="Aptos" w:cs="Calibri"/>
          <w:b/>
          <w:sz w:val="16"/>
          <w:szCs w:val="16"/>
        </w:rPr>
      </w:pPr>
    </w:p>
    <w:p w14:paraId="77A8D55F" w14:textId="77777777" w:rsidR="00726782" w:rsidRDefault="00726782" w:rsidP="00726782">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230E8E95" w14:textId="77777777" w:rsidR="00726782" w:rsidRDefault="00726782" w:rsidP="00726782">
      <w:pPr>
        <w:spacing w:line="250" w:lineRule="exact"/>
        <w:rPr>
          <w:rFonts w:ascii="Aptos" w:hAnsi="Aptos" w:cs="Calibri"/>
          <w:b/>
          <w:bCs/>
          <w:iCs/>
          <w:color w:val="001A38"/>
          <w:u w:val="single"/>
        </w:rPr>
      </w:pPr>
    </w:p>
    <w:p w14:paraId="2FD8DBC2" w14:textId="77777777" w:rsidR="001D45D0" w:rsidRDefault="001D45D0" w:rsidP="001D45D0">
      <w:pPr>
        <w:spacing w:line="250" w:lineRule="exact"/>
        <w:rPr>
          <w:rFonts w:ascii="Aptos" w:hAnsi="Aptos" w:cs="Calibri"/>
          <w:b/>
          <w:bCs/>
          <w:iCs/>
          <w:color w:val="001A38"/>
        </w:rPr>
      </w:pPr>
      <w:r w:rsidRPr="001D45D0">
        <w:rPr>
          <w:rFonts w:ascii="Aptos" w:hAnsi="Aptos" w:cs="Calibri"/>
          <w:b/>
          <w:bCs/>
          <w:iCs/>
          <w:color w:val="001A38"/>
        </w:rPr>
        <w:t xml:space="preserve">Spécialité « Commerce – Marketing » : Volet financier du Business Plan  </w:t>
      </w:r>
    </w:p>
    <w:p w14:paraId="3FB0E23B" w14:textId="77777777" w:rsidR="001D45D0" w:rsidRDefault="001D45D0" w:rsidP="001D45D0">
      <w:pPr>
        <w:spacing w:line="250" w:lineRule="exact"/>
        <w:rPr>
          <w:rFonts w:ascii="Aptos" w:hAnsi="Aptos" w:cs="Calibri"/>
          <w:b/>
          <w:bCs/>
          <w:iCs/>
          <w:color w:val="001A38"/>
        </w:rPr>
      </w:pPr>
    </w:p>
    <w:p w14:paraId="21DF9D1B" w14:textId="77777777" w:rsidR="001D45D0" w:rsidRPr="001D45D0" w:rsidRDefault="001D45D0" w:rsidP="00E008CA">
      <w:pPr>
        <w:pStyle w:val="Paragraphedeliste"/>
        <w:numPr>
          <w:ilvl w:val="0"/>
          <w:numId w:val="50"/>
        </w:numPr>
        <w:spacing w:line="250" w:lineRule="exact"/>
        <w:jc w:val="both"/>
        <w:rPr>
          <w:rFonts w:ascii="Aptos" w:hAnsi="Aptos" w:cs="Calibri"/>
          <w:iCs/>
          <w:color w:val="001A38"/>
        </w:rPr>
      </w:pPr>
      <w:r w:rsidRPr="001D45D0">
        <w:rPr>
          <w:rFonts w:ascii="Aptos" w:hAnsi="Aptos" w:cs="Calibri"/>
          <w:iCs/>
          <w:color w:val="001A38"/>
        </w:rPr>
        <w:t xml:space="preserve">Définition du volet financier du Business Plan : Qu’attendent les banquiers et investisseurs ? </w:t>
      </w:r>
    </w:p>
    <w:p w14:paraId="2FC63ACF" w14:textId="77777777" w:rsidR="001D45D0" w:rsidRDefault="001D45D0" w:rsidP="00E008CA">
      <w:pPr>
        <w:pStyle w:val="Paragraphedeliste"/>
        <w:numPr>
          <w:ilvl w:val="0"/>
          <w:numId w:val="50"/>
        </w:numPr>
        <w:spacing w:line="250" w:lineRule="exact"/>
        <w:jc w:val="both"/>
        <w:rPr>
          <w:rFonts w:ascii="Aptos" w:hAnsi="Aptos" w:cs="Calibri"/>
          <w:iCs/>
          <w:color w:val="001A38"/>
        </w:rPr>
      </w:pPr>
      <w:r w:rsidRPr="001D45D0">
        <w:rPr>
          <w:rFonts w:ascii="Aptos" w:hAnsi="Aptos" w:cs="Calibri"/>
          <w:iCs/>
          <w:color w:val="001A38"/>
        </w:rPr>
        <w:t xml:space="preserve">Le fond et la forme attendus. </w:t>
      </w:r>
    </w:p>
    <w:p w14:paraId="1E37A230" w14:textId="77777777" w:rsidR="001D45D0" w:rsidRDefault="001D45D0" w:rsidP="00E008CA">
      <w:pPr>
        <w:pStyle w:val="Paragraphedeliste"/>
        <w:numPr>
          <w:ilvl w:val="0"/>
          <w:numId w:val="50"/>
        </w:numPr>
        <w:spacing w:line="250" w:lineRule="exact"/>
        <w:jc w:val="both"/>
        <w:rPr>
          <w:rFonts w:ascii="Aptos" w:hAnsi="Aptos" w:cs="Calibri"/>
          <w:iCs/>
          <w:color w:val="001A38"/>
        </w:rPr>
      </w:pPr>
      <w:r w:rsidRPr="001D45D0">
        <w:rPr>
          <w:rFonts w:ascii="Aptos" w:hAnsi="Aptos" w:cs="Calibri"/>
          <w:iCs/>
          <w:color w:val="001A38"/>
        </w:rPr>
        <w:t xml:space="preserve">Pourquoi une comptabilité ? Calculer ses volumes et CA prévisionnels. </w:t>
      </w:r>
    </w:p>
    <w:p w14:paraId="10C05AB7" w14:textId="77777777" w:rsidR="001D45D0" w:rsidRDefault="001D45D0" w:rsidP="00E008CA">
      <w:pPr>
        <w:pStyle w:val="Paragraphedeliste"/>
        <w:numPr>
          <w:ilvl w:val="0"/>
          <w:numId w:val="50"/>
        </w:numPr>
        <w:spacing w:line="250" w:lineRule="exact"/>
        <w:jc w:val="both"/>
        <w:rPr>
          <w:rFonts w:ascii="Aptos" w:hAnsi="Aptos" w:cs="Calibri"/>
          <w:iCs/>
          <w:color w:val="001A38"/>
        </w:rPr>
      </w:pPr>
      <w:r w:rsidRPr="001D45D0">
        <w:rPr>
          <w:rFonts w:ascii="Aptos" w:hAnsi="Aptos" w:cs="Calibri"/>
          <w:iCs/>
          <w:color w:val="001A38"/>
        </w:rPr>
        <w:t xml:space="preserve">Achats, marge brute et charges variables. Les charges fixes de l’entreprise. </w:t>
      </w:r>
    </w:p>
    <w:p w14:paraId="3F109C12" w14:textId="77777777" w:rsidR="001D45D0" w:rsidRDefault="001D45D0" w:rsidP="00E008CA">
      <w:pPr>
        <w:pStyle w:val="Paragraphedeliste"/>
        <w:numPr>
          <w:ilvl w:val="0"/>
          <w:numId w:val="50"/>
        </w:numPr>
        <w:spacing w:line="250" w:lineRule="exact"/>
        <w:jc w:val="both"/>
        <w:rPr>
          <w:rFonts w:ascii="Aptos" w:hAnsi="Aptos" w:cs="Calibri"/>
          <w:iCs/>
          <w:color w:val="001A38"/>
        </w:rPr>
      </w:pPr>
      <w:r w:rsidRPr="001D45D0">
        <w:rPr>
          <w:rFonts w:ascii="Aptos" w:hAnsi="Aptos" w:cs="Calibri"/>
          <w:iCs/>
          <w:color w:val="001A38"/>
        </w:rPr>
        <w:t xml:space="preserve">Le compte d’exploitation de l’entreprise. Le bilan. Le budget et contrôle et budgétaire. </w:t>
      </w:r>
    </w:p>
    <w:p w14:paraId="61A870F4" w14:textId="3E64E0CB" w:rsidR="001D45D0" w:rsidRPr="001D45D0" w:rsidRDefault="001D45D0" w:rsidP="00E008CA">
      <w:pPr>
        <w:pStyle w:val="Paragraphedeliste"/>
        <w:numPr>
          <w:ilvl w:val="0"/>
          <w:numId w:val="50"/>
        </w:numPr>
        <w:spacing w:line="250" w:lineRule="exact"/>
        <w:jc w:val="both"/>
        <w:rPr>
          <w:rFonts w:ascii="Aptos" w:hAnsi="Aptos" w:cs="Calibri"/>
          <w:iCs/>
          <w:color w:val="001A38"/>
        </w:rPr>
      </w:pPr>
      <w:r w:rsidRPr="001D45D0">
        <w:rPr>
          <w:rFonts w:ascii="Aptos" w:hAnsi="Aptos" w:cs="Calibri"/>
          <w:iCs/>
          <w:color w:val="001A38"/>
        </w:rPr>
        <w:t xml:space="preserve">Maîtrise d’Excel pour la présentation du Business Plan financier. </w:t>
      </w:r>
    </w:p>
    <w:p w14:paraId="655CC4E0" w14:textId="77777777" w:rsidR="001D45D0" w:rsidRDefault="001D45D0" w:rsidP="001D45D0">
      <w:pPr>
        <w:pStyle w:val="Paragraphedeliste"/>
        <w:spacing w:line="250" w:lineRule="exact"/>
        <w:ind w:left="720" w:firstLine="0"/>
        <w:rPr>
          <w:rFonts w:ascii="Aptos" w:hAnsi="Aptos" w:cs="Calibri"/>
          <w:b/>
          <w:bCs/>
          <w:iCs/>
          <w:color w:val="001A38"/>
        </w:rPr>
      </w:pPr>
    </w:p>
    <w:p w14:paraId="5BF4BFB4" w14:textId="65F439DD" w:rsidR="001D45D0" w:rsidRDefault="001D45D0" w:rsidP="001D45D0">
      <w:pPr>
        <w:spacing w:line="250" w:lineRule="exact"/>
        <w:rPr>
          <w:rFonts w:ascii="Aptos" w:hAnsi="Aptos" w:cs="Calibri"/>
          <w:b/>
          <w:bCs/>
          <w:iCs/>
          <w:color w:val="001A38"/>
        </w:rPr>
      </w:pPr>
      <w:r w:rsidRPr="001D45D0">
        <w:rPr>
          <w:rFonts w:ascii="Aptos" w:hAnsi="Aptos" w:cs="Calibri"/>
          <w:b/>
          <w:bCs/>
          <w:iCs/>
          <w:color w:val="001A38"/>
        </w:rPr>
        <w:t xml:space="preserve">Spécialité « International » : Notions de Finance Internationale  </w:t>
      </w:r>
    </w:p>
    <w:p w14:paraId="3F929D59" w14:textId="77777777" w:rsidR="001D45D0" w:rsidRPr="001D45D0" w:rsidRDefault="001D45D0" w:rsidP="001D45D0">
      <w:pPr>
        <w:spacing w:line="250" w:lineRule="exact"/>
        <w:rPr>
          <w:rFonts w:ascii="Aptos" w:hAnsi="Aptos" w:cs="Calibri"/>
          <w:b/>
          <w:bCs/>
          <w:iCs/>
          <w:color w:val="001A38"/>
        </w:rPr>
      </w:pPr>
    </w:p>
    <w:p w14:paraId="4BC98261" w14:textId="77777777" w:rsidR="001D45D0" w:rsidRDefault="001D45D0" w:rsidP="00E008CA">
      <w:pPr>
        <w:pStyle w:val="Paragraphedeliste"/>
        <w:numPr>
          <w:ilvl w:val="0"/>
          <w:numId w:val="49"/>
        </w:numPr>
        <w:spacing w:line="250" w:lineRule="exact"/>
        <w:jc w:val="both"/>
        <w:rPr>
          <w:rFonts w:ascii="Aptos" w:hAnsi="Aptos" w:cs="Calibri"/>
          <w:iCs/>
          <w:color w:val="001A38"/>
        </w:rPr>
      </w:pPr>
      <w:r w:rsidRPr="001D45D0">
        <w:rPr>
          <w:rFonts w:ascii="Aptos" w:hAnsi="Aptos" w:cs="Calibri"/>
          <w:iCs/>
          <w:color w:val="001A38"/>
        </w:rPr>
        <w:t xml:space="preserve">Gestion du Risque de Change : Le marché des changes. Organisation et fonctionnement. Les principaux taux. La gestion du risque de change. </w:t>
      </w:r>
    </w:p>
    <w:p w14:paraId="47DD65D6" w14:textId="77777777" w:rsidR="001D45D0" w:rsidRDefault="001D45D0" w:rsidP="00E008CA">
      <w:pPr>
        <w:pStyle w:val="Paragraphedeliste"/>
        <w:numPr>
          <w:ilvl w:val="0"/>
          <w:numId w:val="49"/>
        </w:numPr>
        <w:spacing w:line="250" w:lineRule="exact"/>
        <w:jc w:val="both"/>
        <w:rPr>
          <w:rFonts w:ascii="Aptos" w:hAnsi="Aptos" w:cs="Calibri"/>
          <w:iCs/>
          <w:color w:val="001A38"/>
        </w:rPr>
      </w:pPr>
      <w:r w:rsidRPr="001D45D0">
        <w:rPr>
          <w:rFonts w:ascii="Aptos" w:hAnsi="Aptos" w:cs="Calibri"/>
          <w:iCs/>
          <w:color w:val="001A38"/>
        </w:rPr>
        <w:t xml:space="preserve">Modes de paiements internationaux </w:t>
      </w:r>
      <w:proofErr w:type="gramStart"/>
      <w:r w:rsidRPr="001D45D0">
        <w:rPr>
          <w:rFonts w:ascii="Aptos" w:hAnsi="Aptos" w:cs="Calibri"/>
          <w:iCs/>
          <w:color w:val="001A38"/>
        </w:rPr>
        <w:t>: .</w:t>
      </w:r>
      <w:proofErr w:type="gramEnd"/>
      <w:r w:rsidRPr="001D45D0">
        <w:rPr>
          <w:rFonts w:ascii="Aptos" w:hAnsi="Aptos" w:cs="Calibri"/>
          <w:iCs/>
          <w:color w:val="001A38"/>
        </w:rPr>
        <w:t xml:space="preserve"> Le réseau bancaire des paiements internationaux </w:t>
      </w:r>
    </w:p>
    <w:p w14:paraId="5FFE1A56" w14:textId="77777777" w:rsidR="001D45D0" w:rsidRDefault="001D45D0" w:rsidP="00E008CA">
      <w:pPr>
        <w:pStyle w:val="Paragraphedeliste"/>
        <w:numPr>
          <w:ilvl w:val="0"/>
          <w:numId w:val="49"/>
        </w:numPr>
        <w:spacing w:line="250" w:lineRule="exact"/>
        <w:jc w:val="both"/>
        <w:rPr>
          <w:rFonts w:ascii="Aptos" w:hAnsi="Aptos" w:cs="Calibri"/>
          <w:iCs/>
          <w:color w:val="001A38"/>
        </w:rPr>
      </w:pPr>
      <w:r w:rsidRPr="001D45D0">
        <w:rPr>
          <w:rFonts w:ascii="Aptos" w:hAnsi="Aptos" w:cs="Calibri"/>
          <w:iCs/>
          <w:color w:val="001A38"/>
        </w:rPr>
        <w:t>L’IBAN, SWIFT</w:t>
      </w:r>
      <w:proofErr w:type="gramStart"/>
      <w:r w:rsidRPr="001D45D0">
        <w:rPr>
          <w:rFonts w:ascii="Aptos" w:hAnsi="Aptos" w:cs="Calibri"/>
          <w:iCs/>
          <w:color w:val="001A38"/>
        </w:rPr>
        <w:t>. .</w:t>
      </w:r>
      <w:proofErr w:type="gramEnd"/>
      <w:r w:rsidRPr="001D45D0">
        <w:rPr>
          <w:rFonts w:ascii="Aptos" w:hAnsi="Aptos" w:cs="Calibri"/>
          <w:iCs/>
          <w:color w:val="001A38"/>
        </w:rPr>
        <w:t xml:space="preserve"> Les moyens de paiement. Garanties commerciales et politiques. Couvertures de risques émises par les banques et autres organismes</w:t>
      </w:r>
      <w:proofErr w:type="gramStart"/>
      <w:r w:rsidRPr="001D45D0">
        <w:rPr>
          <w:rFonts w:ascii="Aptos" w:hAnsi="Aptos" w:cs="Calibri"/>
          <w:iCs/>
          <w:color w:val="001A38"/>
        </w:rPr>
        <w:t>. .</w:t>
      </w:r>
      <w:proofErr w:type="gramEnd"/>
      <w:r w:rsidRPr="001D45D0">
        <w:rPr>
          <w:rFonts w:ascii="Aptos" w:hAnsi="Aptos" w:cs="Calibri"/>
          <w:iCs/>
          <w:color w:val="001A38"/>
        </w:rPr>
        <w:t xml:space="preserve"> Les évolutions de la chambre de commerce internationale. Le factoring. Les banques. </w:t>
      </w:r>
    </w:p>
    <w:p w14:paraId="239F0521" w14:textId="77777777" w:rsidR="001D45D0" w:rsidRDefault="001D45D0" w:rsidP="00E008CA">
      <w:pPr>
        <w:pStyle w:val="Paragraphedeliste"/>
        <w:numPr>
          <w:ilvl w:val="0"/>
          <w:numId w:val="49"/>
        </w:numPr>
        <w:spacing w:line="250" w:lineRule="exact"/>
        <w:jc w:val="both"/>
        <w:rPr>
          <w:rFonts w:ascii="Aptos" w:hAnsi="Aptos" w:cs="Calibri"/>
          <w:iCs/>
          <w:color w:val="001A38"/>
        </w:rPr>
      </w:pPr>
      <w:r w:rsidRPr="001D45D0">
        <w:rPr>
          <w:rFonts w:ascii="Aptos" w:hAnsi="Aptos" w:cs="Calibri"/>
          <w:iCs/>
          <w:color w:val="001A38"/>
        </w:rPr>
        <w:t xml:space="preserve">Financement international : Les financements en euros et en devises. La mobilisation des créances nées sur l’étranger. Les avances en devises. L’escompte. L’affacturage. La cession Dailly. Financement de stocks. Différents modes de financement. Crédit acheteur. Crédits financiers. </w:t>
      </w:r>
      <w:proofErr w:type="spellStart"/>
      <w:r w:rsidRPr="001D45D0">
        <w:rPr>
          <w:rFonts w:ascii="Aptos" w:hAnsi="Aptos" w:cs="Calibri"/>
          <w:iCs/>
          <w:color w:val="001A38"/>
        </w:rPr>
        <w:t>Forfaitage</w:t>
      </w:r>
      <w:proofErr w:type="spellEnd"/>
      <w:r w:rsidRPr="001D45D0">
        <w:rPr>
          <w:rFonts w:ascii="Aptos" w:hAnsi="Aptos" w:cs="Calibri"/>
          <w:iCs/>
          <w:color w:val="001A38"/>
        </w:rPr>
        <w:t xml:space="preserve">. Leasing, crédit-bail. Financements des investissements à l’étranger </w:t>
      </w:r>
    </w:p>
    <w:p w14:paraId="1385C00A" w14:textId="32453214" w:rsidR="001D45D0" w:rsidRPr="001D45D0" w:rsidRDefault="001D45D0" w:rsidP="00E008CA">
      <w:pPr>
        <w:pStyle w:val="Paragraphedeliste"/>
        <w:numPr>
          <w:ilvl w:val="0"/>
          <w:numId w:val="49"/>
        </w:numPr>
        <w:spacing w:line="250" w:lineRule="exact"/>
        <w:jc w:val="both"/>
        <w:rPr>
          <w:rFonts w:ascii="Aptos" w:hAnsi="Aptos" w:cs="Calibri"/>
          <w:iCs/>
          <w:color w:val="001A38"/>
        </w:rPr>
      </w:pPr>
      <w:r w:rsidRPr="001D45D0">
        <w:rPr>
          <w:rFonts w:ascii="Aptos" w:hAnsi="Aptos" w:cs="Calibri"/>
          <w:iCs/>
          <w:color w:val="001A38"/>
        </w:rPr>
        <w:t xml:space="preserve">Garanties bancaires internationales : Les différentes garanties et leur fonctionnement. </w:t>
      </w:r>
    </w:p>
    <w:p w14:paraId="613E206C" w14:textId="77777777" w:rsidR="001D45D0" w:rsidRPr="001D45D0" w:rsidRDefault="001D45D0" w:rsidP="001D45D0">
      <w:pPr>
        <w:spacing w:line="250" w:lineRule="exact"/>
        <w:rPr>
          <w:rFonts w:ascii="Aptos" w:hAnsi="Aptos" w:cs="Calibri"/>
          <w:b/>
          <w:bCs/>
          <w:iCs/>
          <w:color w:val="001A38"/>
        </w:rPr>
      </w:pPr>
    </w:p>
    <w:p w14:paraId="1943CB1B" w14:textId="77777777" w:rsidR="001D45D0" w:rsidRPr="001D45D0" w:rsidRDefault="001D45D0" w:rsidP="001D45D0">
      <w:pPr>
        <w:spacing w:line="250" w:lineRule="exact"/>
        <w:rPr>
          <w:rFonts w:ascii="Aptos" w:hAnsi="Aptos" w:cs="Calibri"/>
          <w:b/>
          <w:bCs/>
          <w:iCs/>
          <w:color w:val="001A38"/>
        </w:rPr>
      </w:pPr>
      <w:r w:rsidRPr="001D45D0">
        <w:rPr>
          <w:rFonts w:ascii="Aptos" w:hAnsi="Aptos" w:cs="Calibri"/>
          <w:b/>
          <w:bCs/>
          <w:iCs/>
          <w:color w:val="001A38"/>
        </w:rPr>
        <w:t xml:space="preserve">Spécialité « Digital » : Financer un projet digital  </w:t>
      </w:r>
    </w:p>
    <w:p w14:paraId="58D37D3C" w14:textId="77777777" w:rsidR="001D45D0" w:rsidRPr="001D45D0" w:rsidRDefault="001D45D0" w:rsidP="001D45D0">
      <w:pPr>
        <w:pStyle w:val="Paragraphedeliste"/>
        <w:rPr>
          <w:rFonts w:ascii="Aptos" w:hAnsi="Aptos" w:cs="Calibri"/>
          <w:b/>
          <w:bCs/>
          <w:iCs/>
          <w:color w:val="001A38"/>
        </w:rPr>
      </w:pPr>
    </w:p>
    <w:p w14:paraId="2C8B171F" w14:textId="77777777" w:rsidR="001D45D0" w:rsidRDefault="001D45D0" w:rsidP="00E008CA">
      <w:pPr>
        <w:pStyle w:val="Paragraphedeliste"/>
        <w:numPr>
          <w:ilvl w:val="0"/>
          <w:numId w:val="49"/>
        </w:numPr>
        <w:spacing w:line="250" w:lineRule="exact"/>
        <w:rPr>
          <w:rFonts w:ascii="Aptos" w:hAnsi="Aptos" w:cs="Calibri"/>
          <w:iCs/>
          <w:color w:val="001A38"/>
        </w:rPr>
      </w:pPr>
      <w:r w:rsidRPr="001D45D0">
        <w:rPr>
          <w:rFonts w:ascii="Aptos" w:hAnsi="Aptos" w:cs="Calibri"/>
          <w:iCs/>
          <w:color w:val="001A38"/>
        </w:rPr>
        <w:t xml:space="preserve">Maîtriser tous les postes de dépenses d’un projet Digital. Traiter des exemples concrets, avec des postes détaillés. </w:t>
      </w:r>
    </w:p>
    <w:p w14:paraId="5B3C6BB4" w14:textId="77777777" w:rsidR="001D45D0" w:rsidRDefault="001D45D0" w:rsidP="00E008CA">
      <w:pPr>
        <w:pStyle w:val="Paragraphedeliste"/>
        <w:numPr>
          <w:ilvl w:val="0"/>
          <w:numId w:val="49"/>
        </w:numPr>
        <w:spacing w:line="250" w:lineRule="exact"/>
        <w:rPr>
          <w:rFonts w:ascii="Aptos" w:hAnsi="Aptos" w:cs="Calibri"/>
          <w:iCs/>
          <w:color w:val="001A38"/>
        </w:rPr>
      </w:pPr>
      <w:r w:rsidRPr="001D45D0">
        <w:rPr>
          <w:rFonts w:ascii="Aptos" w:hAnsi="Aptos" w:cs="Calibri"/>
          <w:iCs/>
          <w:color w:val="001A38"/>
        </w:rPr>
        <w:t xml:space="preserve">Maîtriser les modèles économiques du monde du E-Business (les plateformes de marché…), et les calculs de marges de chaque intermédiaire. </w:t>
      </w:r>
    </w:p>
    <w:p w14:paraId="031A4BED" w14:textId="6F02D89A" w:rsidR="00726782" w:rsidRPr="001D45D0" w:rsidRDefault="001D45D0" w:rsidP="00E008CA">
      <w:pPr>
        <w:pStyle w:val="Paragraphedeliste"/>
        <w:numPr>
          <w:ilvl w:val="0"/>
          <w:numId w:val="49"/>
        </w:numPr>
        <w:spacing w:line="250" w:lineRule="exact"/>
        <w:rPr>
          <w:rFonts w:ascii="Aptos" w:hAnsi="Aptos" w:cs="Calibri"/>
          <w:iCs/>
          <w:color w:val="001A38"/>
        </w:rPr>
      </w:pPr>
      <w:r w:rsidRPr="001D45D0">
        <w:rPr>
          <w:rFonts w:ascii="Aptos" w:hAnsi="Aptos" w:cs="Calibri"/>
          <w:iCs/>
          <w:color w:val="001A38"/>
        </w:rPr>
        <w:t>Accompagnement des étudiants sur leurs projets et études de cas de projet digitaux.</w:t>
      </w:r>
    </w:p>
    <w:p w14:paraId="529F47E4" w14:textId="77777777" w:rsidR="001D45D0" w:rsidRDefault="001D45D0" w:rsidP="00726782">
      <w:pPr>
        <w:spacing w:line="250" w:lineRule="exact"/>
        <w:rPr>
          <w:rFonts w:ascii="Aptos" w:hAnsi="Aptos" w:cs="Calibri"/>
          <w:b/>
          <w:bCs/>
          <w:iCs/>
          <w:color w:val="001A38"/>
          <w:u w:val="single"/>
        </w:rPr>
      </w:pPr>
    </w:p>
    <w:p w14:paraId="22DF7993" w14:textId="77777777" w:rsidR="00726782" w:rsidRPr="003C3E0C" w:rsidRDefault="00726782" w:rsidP="00726782">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7247B1E7" w14:textId="77777777" w:rsidR="00726782" w:rsidRPr="003C3E0C" w:rsidRDefault="00726782" w:rsidP="00726782">
      <w:pPr>
        <w:spacing w:line="250" w:lineRule="exact"/>
        <w:jc w:val="both"/>
        <w:rPr>
          <w:rFonts w:ascii="Aptos" w:hAnsi="Aptos" w:cs="Calibri"/>
          <w:iCs/>
        </w:rPr>
      </w:pPr>
    </w:p>
    <w:p w14:paraId="4380CFEC" w14:textId="6E63869F" w:rsidR="00726782" w:rsidRDefault="001D45D0" w:rsidP="00726782">
      <w:pPr>
        <w:spacing w:line="250" w:lineRule="exact"/>
        <w:jc w:val="both"/>
        <w:rPr>
          <w:rFonts w:ascii="Aptos" w:hAnsi="Aptos" w:cs="Arial"/>
          <w:shd w:val="clear" w:color="auto" w:fill="FFFFFF"/>
        </w:rPr>
      </w:pPr>
      <w:r>
        <w:rPr>
          <w:rFonts w:ascii="Aptos" w:hAnsi="Aptos" w:cs="Arial"/>
          <w:shd w:val="clear" w:color="auto" w:fill="FFFFFF"/>
        </w:rPr>
        <w:t>Contrôle continu spécialisation finance – Écrit de 2 heures</w:t>
      </w:r>
      <w:r w:rsidR="00E008CA">
        <w:rPr>
          <w:rFonts w:ascii="Aptos" w:hAnsi="Aptos" w:cs="Arial"/>
          <w:shd w:val="clear" w:color="auto" w:fill="FFFFFF"/>
        </w:rPr>
        <w:t xml:space="preserve">, </w:t>
      </w:r>
      <w:r w:rsidR="00E008CA" w:rsidRPr="00E008CA">
        <w:rPr>
          <w:rFonts w:ascii="Aptos" w:hAnsi="Aptos" w:cs="Arial"/>
          <w:shd w:val="clear" w:color="auto" w:fill="FFFFFF"/>
        </w:rPr>
        <w:t>Questionnaire à Choix Multiple (QCM)</w:t>
      </w:r>
    </w:p>
    <w:p w14:paraId="3FB564E1" w14:textId="77777777" w:rsidR="00726782" w:rsidRPr="003C3E0C" w:rsidRDefault="00726782" w:rsidP="00726782">
      <w:pPr>
        <w:spacing w:line="250" w:lineRule="exact"/>
        <w:jc w:val="both"/>
        <w:rPr>
          <w:rFonts w:ascii="Aptos" w:hAnsi="Aptos" w:cs="Arial"/>
          <w:shd w:val="clear" w:color="auto" w:fill="FFFFFF"/>
        </w:rPr>
      </w:pPr>
    </w:p>
    <w:p w14:paraId="2CEBE4E8" w14:textId="77777777" w:rsidR="00726782" w:rsidRPr="003C3E0C" w:rsidRDefault="00726782" w:rsidP="00726782">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70B95199" w14:textId="77777777" w:rsidR="00726782" w:rsidRPr="003C3E0C" w:rsidRDefault="00726782" w:rsidP="00726782">
      <w:pPr>
        <w:spacing w:line="250" w:lineRule="exact"/>
        <w:rPr>
          <w:rFonts w:ascii="Aptos" w:hAnsi="Aptos" w:cs="Calibri"/>
          <w:b/>
          <w:bCs/>
          <w:iCs/>
          <w:color w:val="001A38"/>
          <w:u w:val="single"/>
        </w:rPr>
      </w:pPr>
    </w:p>
    <w:p w14:paraId="76C14962" w14:textId="4E92072B" w:rsidR="001D45D0" w:rsidRDefault="001D45D0" w:rsidP="001D45D0">
      <w:pPr>
        <w:spacing w:line="250" w:lineRule="exact"/>
        <w:jc w:val="both"/>
        <w:rPr>
          <w:rFonts w:ascii="Aptos" w:hAnsi="Aptos" w:cs="Calibri"/>
          <w:iCs/>
          <w:color w:val="000000" w:themeColor="text1"/>
        </w:rPr>
        <w:sectPr w:rsidR="001D45D0" w:rsidSect="00CA2B14">
          <w:pgSz w:w="11910" w:h="16840"/>
          <w:pgMar w:top="1417" w:right="1417" w:bottom="1417" w:left="1417" w:header="709" w:footer="732" w:gutter="0"/>
          <w:cols w:space="720"/>
        </w:sectPr>
      </w:pPr>
      <w:r w:rsidRPr="001D45D0">
        <w:rPr>
          <w:rFonts w:ascii="Aptos" w:hAnsi="Aptos" w:cs="Calibri"/>
          <w:iCs/>
          <w:color w:val="000000" w:themeColor="text1"/>
        </w:rPr>
        <w:t>Les compétences C4.1 à C4.7 sont travaillées en CC pour préparer l'étude de cas du bloc 4</w:t>
      </w:r>
    </w:p>
    <w:p w14:paraId="357FBD0D" w14:textId="77777777" w:rsidR="001D45D0" w:rsidRDefault="001D45D0" w:rsidP="001D45D0">
      <w:pPr>
        <w:spacing w:line="250" w:lineRule="exact"/>
        <w:jc w:val="both"/>
        <w:rPr>
          <w:rFonts w:ascii="Aptos" w:hAnsi="Aptos" w:cs="Calibri"/>
          <w:iCs/>
          <w:color w:val="000000" w:themeColor="text1"/>
        </w:rPr>
      </w:pPr>
    </w:p>
    <w:p w14:paraId="5DD04DD8" w14:textId="6D63CB87" w:rsidR="001D45D0" w:rsidRPr="003C3E0C" w:rsidRDefault="001D45D0" w:rsidP="001D45D0">
      <w:pPr>
        <w:pStyle w:val="Titre4"/>
      </w:pPr>
      <w:r>
        <w:t xml:space="preserve">Tableau de </w:t>
      </w:r>
      <w:proofErr w:type="spellStart"/>
      <w:r>
        <w:t>reporting</w:t>
      </w:r>
      <w:proofErr w:type="spellEnd"/>
    </w:p>
    <w:p w14:paraId="1B47350F" w14:textId="77777777" w:rsidR="001D45D0" w:rsidRPr="00985D5A" w:rsidRDefault="001D45D0" w:rsidP="001D45D0">
      <w:pPr>
        <w:pStyle w:val="Corpsdetexte"/>
        <w:spacing w:before="58"/>
        <w:ind w:left="0" w:firstLine="0"/>
        <w:rPr>
          <w:rFonts w:ascii="Aptos" w:hAnsi="Aptos" w:cs="Calibri"/>
          <w:b/>
          <w:sz w:val="16"/>
          <w:szCs w:val="16"/>
        </w:rPr>
      </w:pPr>
    </w:p>
    <w:p w14:paraId="15CB2EE8" w14:textId="77777777" w:rsidR="001D45D0" w:rsidRDefault="001D45D0" w:rsidP="001D45D0">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2ED34570" w14:textId="77777777" w:rsidR="001D45D0" w:rsidRDefault="001D45D0" w:rsidP="001D45D0">
      <w:pPr>
        <w:spacing w:line="250" w:lineRule="exact"/>
        <w:rPr>
          <w:rFonts w:ascii="Aptos" w:hAnsi="Aptos" w:cs="Calibri"/>
          <w:b/>
          <w:bCs/>
          <w:iCs/>
          <w:color w:val="001A38"/>
          <w:u w:val="single"/>
        </w:rPr>
      </w:pPr>
    </w:p>
    <w:p w14:paraId="3CBC0A15" w14:textId="77777777" w:rsidR="00F7703E" w:rsidRPr="00F7703E" w:rsidRDefault="00F7703E" w:rsidP="00E008CA">
      <w:pPr>
        <w:pStyle w:val="Paragraphedeliste"/>
        <w:numPr>
          <w:ilvl w:val="0"/>
          <w:numId w:val="51"/>
        </w:numPr>
        <w:spacing w:line="250" w:lineRule="exact"/>
        <w:rPr>
          <w:rFonts w:ascii="Aptos" w:hAnsi="Aptos" w:cs="Calibri"/>
          <w:iCs/>
          <w:color w:val="001A38"/>
        </w:rPr>
      </w:pPr>
      <w:r w:rsidRPr="00F7703E">
        <w:rPr>
          <w:rFonts w:ascii="Aptos" w:hAnsi="Aptos" w:cs="Calibri"/>
          <w:iCs/>
          <w:color w:val="001A38"/>
        </w:rPr>
        <w:t xml:space="preserve">Utilisation de la Data Analyse </w:t>
      </w:r>
    </w:p>
    <w:p w14:paraId="5CCC543D" w14:textId="77777777" w:rsidR="00F7703E" w:rsidRPr="00F7703E" w:rsidRDefault="00F7703E" w:rsidP="00E008CA">
      <w:pPr>
        <w:pStyle w:val="Paragraphedeliste"/>
        <w:numPr>
          <w:ilvl w:val="0"/>
          <w:numId w:val="51"/>
        </w:numPr>
        <w:spacing w:line="250" w:lineRule="exact"/>
        <w:rPr>
          <w:rFonts w:ascii="Aptos" w:hAnsi="Aptos" w:cs="Calibri"/>
          <w:iCs/>
          <w:color w:val="001A38"/>
        </w:rPr>
      </w:pPr>
      <w:r w:rsidRPr="00F7703E">
        <w:rPr>
          <w:rFonts w:ascii="Aptos" w:hAnsi="Aptos" w:cs="Calibri"/>
          <w:iCs/>
          <w:color w:val="001A38"/>
        </w:rPr>
        <w:t xml:space="preserve">Analyse de ratios : contexte, ratios commerciaux, analyse, modèles de </w:t>
      </w:r>
      <w:proofErr w:type="spellStart"/>
      <w:r w:rsidRPr="00F7703E">
        <w:rPr>
          <w:rFonts w:ascii="Aptos" w:hAnsi="Aptos" w:cs="Calibri"/>
          <w:iCs/>
          <w:color w:val="001A38"/>
        </w:rPr>
        <w:t>scoring</w:t>
      </w:r>
      <w:proofErr w:type="spellEnd"/>
      <w:r w:rsidRPr="00F7703E">
        <w:rPr>
          <w:rFonts w:ascii="Aptos" w:hAnsi="Aptos" w:cs="Calibri"/>
          <w:iCs/>
          <w:color w:val="001A38"/>
        </w:rPr>
        <w:t>, modèles de prévision de défaillance `</w:t>
      </w:r>
    </w:p>
    <w:p w14:paraId="1BDEE141" w14:textId="77777777" w:rsidR="00F7703E" w:rsidRPr="00F7703E" w:rsidRDefault="00F7703E" w:rsidP="00E008CA">
      <w:pPr>
        <w:pStyle w:val="Paragraphedeliste"/>
        <w:numPr>
          <w:ilvl w:val="0"/>
          <w:numId w:val="51"/>
        </w:numPr>
        <w:spacing w:line="250" w:lineRule="exact"/>
        <w:rPr>
          <w:rFonts w:ascii="Aptos" w:hAnsi="Aptos" w:cs="Calibri"/>
          <w:iCs/>
          <w:color w:val="001A38"/>
        </w:rPr>
      </w:pPr>
      <w:r w:rsidRPr="00F7703E">
        <w:rPr>
          <w:rFonts w:ascii="Aptos" w:hAnsi="Aptos" w:cs="Calibri"/>
          <w:iCs/>
          <w:color w:val="001A38"/>
        </w:rPr>
        <w:t xml:space="preserve">Tableaux de bord : définition, objectifs, cas pratiques </w:t>
      </w:r>
    </w:p>
    <w:p w14:paraId="0D614225" w14:textId="25C89A94" w:rsidR="001D45D0" w:rsidRPr="00F7703E" w:rsidRDefault="00F7703E" w:rsidP="00E008CA">
      <w:pPr>
        <w:pStyle w:val="Paragraphedeliste"/>
        <w:numPr>
          <w:ilvl w:val="0"/>
          <w:numId w:val="51"/>
        </w:numPr>
        <w:spacing w:line="250" w:lineRule="exact"/>
        <w:rPr>
          <w:rFonts w:ascii="Aptos" w:hAnsi="Aptos" w:cs="Calibri"/>
          <w:iCs/>
          <w:color w:val="001A38"/>
        </w:rPr>
      </w:pPr>
      <w:r w:rsidRPr="00F7703E">
        <w:rPr>
          <w:rFonts w:ascii="Aptos" w:hAnsi="Aptos" w:cs="Calibri"/>
          <w:iCs/>
          <w:color w:val="001A38"/>
        </w:rPr>
        <w:t>Conclusions</w:t>
      </w:r>
    </w:p>
    <w:p w14:paraId="64170DCF" w14:textId="77777777" w:rsidR="00F7703E" w:rsidRDefault="00F7703E" w:rsidP="001D45D0">
      <w:pPr>
        <w:spacing w:line="250" w:lineRule="exact"/>
        <w:rPr>
          <w:rFonts w:ascii="Aptos" w:hAnsi="Aptos" w:cs="Calibri"/>
          <w:b/>
          <w:bCs/>
          <w:iCs/>
          <w:color w:val="001A38"/>
          <w:u w:val="single"/>
        </w:rPr>
      </w:pPr>
    </w:p>
    <w:p w14:paraId="67333671" w14:textId="77777777" w:rsidR="001D45D0" w:rsidRPr="003C3E0C" w:rsidRDefault="001D45D0" w:rsidP="001D45D0">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2BC8550" w14:textId="77777777" w:rsidR="001D45D0" w:rsidRPr="003C3E0C" w:rsidRDefault="001D45D0" w:rsidP="001D45D0">
      <w:pPr>
        <w:spacing w:line="250" w:lineRule="exact"/>
        <w:jc w:val="both"/>
        <w:rPr>
          <w:rFonts w:ascii="Aptos" w:hAnsi="Aptos" w:cs="Calibri"/>
          <w:iCs/>
        </w:rPr>
      </w:pPr>
    </w:p>
    <w:p w14:paraId="5F7F997F" w14:textId="319D9D22" w:rsidR="001D45D0" w:rsidRDefault="00F7703E" w:rsidP="001D45D0">
      <w:pPr>
        <w:spacing w:line="250" w:lineRule="exact"/>
        <w:jc w:val="both"/>
        <w:rPr>
          <w:rFonts w:ascii="Aptos" w:hAnsi="Aptos" w:cs="Arial"/>
          <w:shd w:val="clear" w:color="auto" w:fill="FFFFFF"/>
        </w:rPr>
      </w:pPr>
      <w:r w:rsidRPr="00F7703E">
        <w:rPr>
          <w:rFonts w:ascii="Aptos" w:hAnsi="Aptos" w:cs="Arial"/>
          <w:shd w:val="clear" w:color="auto" w:fill="FFFFFF"/>
        </w:rPr>
        <w:t>C4 Mesure de la performance commerciale</w:t>
      </w:r>
    </w:p>
    <w:p w14:paraId="68B3F0CE" w14:textId="77777777" w:rsidR="00F7703E" w:rsidRDefault="00F7703E" w:rsidP="001D45D0">
      <w:pPr>
        <w:spacing w:line="250" w:lineRule="exact"/>
        <w:jc w:val="both"/>
        <w:rPr>
          <w:rFonts w:ascii="Aptos" w:hAnsi="Aptos" w:cs="Arial"/>
          <w:shd w:val="clear" w:color="auto" w:fill="FFFFFF"/>
        </w:rPr>
      </w:pPr>
    </w:p>
    <w:p w14:paraId="1784C75B" w14:textId="7AB39EDC" w:rsidR="00F7703E" w:rsidRDefault="00F7703E" w:rsidP="001D45D0">
      <w:pPr>
        <w:spacing w:line="250" w:lineRule="exact"/>
        <w:jc w:val="both"/>
        <w:rPr>
          <w:rFonts w:ascii="Aptos" w:hAnsi="Aptos" w:cs="Arial"/>
          <w:shd w:val="clear" w:color="auto" w:fill="FFFFFF"/>
        </w:rPr>
      </w:pPr>
      <w:r w:rsidRPr="00F7703E">
        <w:rPr>
          <w:rFonts w:ascii="Aptos" w:hAnsi="Aptos" w:cs="Arial"/>
          <w:shd w:val="clear" w:color="auto" w:fill="FFFFFF"/>
        </w:rPr>
        <w:t>Écrit de 4 à 6 h sur la base d'une situation réelle : Proposition de tableaux de bord pour contrôler l'activité, généralement en M2. Budgétisation généralement en M1.  Pas de date imposée.</w:t>
      </w:r>
    </w:p>
    <w:p w14:paraId="23613671" w14:textId="77777777" w:rsidR="00F7703E" w:rsidRDefault="00F7703E" w:rsidP="001D45D0">
      <w:pPr>
        <w:spacing w:line="250" w:lineRule="exact"/>
        <w:jc w:val="both"/>
        <w:rPr>
          <w:rFonts w:ascii="Aptos" w:hAnsi="Aptos" w:cs="Arial"/>
          <w:shd w:val="clear" w:color="auto" w:fill="FFFFFF"/>
        </w:rPr>
      </w:pPr>
    </w:p>
    <w:p w14:paraId="7A75E311" w14:textId="77777777" w:rsidR="00F7703E" w:rsidRDefault="00F7703E" w:rsidP="001D45D0">
      <w:pPr>
        <w:spacing w:line="250" w:lineRule="exact"/>
        <w:jc w:val="both"/>
        <w:rPr>
          <w:rFonts w:ascii="Aptos" w:hAnsi="Aptos" w:cs="Arial"/>
          <w:shd w:val="clear" w:color="auto" w:fill="FFFFFF"/>
        </w:rPr>
      </w:pPr>
      <w:r w:rsidRPr="00F7703E">
        <w:rPr>
          <w:rFonts w:ascii="Aptos" w:hAnsi="Aptos" w:cs="Arial"/>
          <w:shd w:val="clear" w:color="auto" w:fill="FFFFFF"/>
        </w:rPr>
        <w:t xml:space="preserve">Les tableaux de bord sont en lien avec les objectifs fixés.  Le candidat préconise au moins 2 axes d'amélioration et justifie la pertinence au regard de la situation donnée.  </w:t>
      </w:r>
    </w:p>
    <w:p w14:paraId="4C6FDDCF" w14:textId="77777777" w:rsidR="00F7703E" w:rsidRDefault="00F7703E" w:rsidP="001D45D0">
      <w:pPr>
        <w:spacing w:line="250" w:lineRule="exact"/>
        <w:jc w:val="both"/>
        <w:rPr>
          <w:rFonts w:ascii="Aptos" w:hAnsi="Aptos" w:cs="Arial"/>
          <w:shd w:val="clear" w:color="auto" w:fill="FFFFFF"/>
        </w:rPr>
      </w:pPr>
    </w:p>
    <w:p w14:paraId="7C745E03" w14:textId="77777777" w:rsidR="00F7703E" w:rsidRDefault="00F7703E" w:rsidP="001D45D0">
      <w:pPr>
        <w:spacing w:line="250" w:lineRule="exact"/>
        <w:jc w:val="both"/>
        <w:rPr>
          <w:rFonts w:ascii="Aptos" w:hAnsi="Aptos" w:cs="Arial"/>
          <w:shd w:val="clear" w:color="auto" w:fill="FFFFFF"/>
        </w:rPr>
      </w:pPr>
      <w:r w:rsidRPr="00F7703E">
        <w:rPr>
          <w:rFonts w:ascii="Aptos" w:hAnsi="Aptos" w:cs="Arial"/>
          <w:shd w:val="clear" w:color="auto" w:fill="FFFFFF"/>
        </w:rPr>
        <w:t xml:space="preserve">Un plan de progrès est planifié et ses objectifs sont formulés de façon opérationnelle.  </w:t>
      </w:r>
    </w:p>
    <w:p w14:paraId="32ADCE87" w14:textId="77777777" w:rsidR="00F7703E" w:rsidRDefault="00F7703E" w:rsidP="001D45D0">
      <w:pPr>
        <w:spacing w:line="250" w:lineRule="exact"/>
        <w:jc w:val="both"/>
        <w:rPr>
          <w:rFonts w:ascii="Aptos" w:hAnsi="Aptos" w:cs="Arial"/>
          <w:shd w:val="clear" w:color="auto" w:fill="FFFFFF"/>
        </w:rPr>
      </w:pPr>
    </w:p>
    <w:p w14:paraId="3397D065" w14:textId="50D8D17B" w:rsidR="00F7703E" w:rsidRDefault="00F7703E" w:rsidP="001D45D0">
      <w:pPr>
        <w:spacing w:line="250" w:lineRule="exact"/>
        <w:jc w:val="both"/>
        <w:rPr>
          <w:rFonts w:ascii="Aptos" w:hAnsi="Aptos" w:cs="Arial"/>
          <w:shd w:val="clear" w:color="auto" w:fill="FFFFFF"/>
        </w:rPr>
      </w:pPr>
      <w:r w:rsidRPr="00F7703E">
        <w:rPr>
          <w:rFonts w:ascii="Aptos" w:hAnsi="Aptos" w:cs="Arial"/>
          <w:shd w:val="clear" w:color="auto" w:fill="FFFFFF"/>
        </w:rPr>
        <w:t>Budget : L’interprétation des résultats tient compte des différents éléments de contexte donnés. Les calculs sont justes : marge, investissements, résultats financiers.</w:t>
      </w:r>
      <w:r>
        <w:rPr>
          <w:rFonts w:ascii="Aptos" w:hAnsi="Aptos" w:cs="Arial"/>
          <w:shd w:val="clear" w:color="auto" w:fill="FFFFFF"/>
        </w:rPr>
        <w:t xml:space="preserve"> </w:t>
      </w:r>
      <w:r w:rsidRPr="00F7703E">
        <w:rPr>
          <w:rFonts w:ascii="Aptos" w:hAnsi="Aptos" w:cs="Arial"/>
          <w:shd w:val="clear" w:color="auto" w:fill="FFFFFF"/>
        </w:rPr>
        <w:t>Cohérence des préconisations</w:t>
      </w:r>
    </w:p>
    <w:p w14:paraId="6AFAEF1F" w14:textId="77777777" w:rsidR="00E008CA" w:rsidRDefault="00E008CA" w:rsidP="001D45D0">
      <w:pPr>
        <w:spacing w:line="250" w:lineRule="exact"/>
        <w:jc w:val="both"/>
        <w:rPr>
          <w:rFonts w:ascii="Aptos" w:hAnsi="Aptos" w:cs="Arial"/>
          <w:shd w:val="clear" w:color="auto" w:fill="FFFFFF"/>
        </w:rPr>
      </w:pPr>
    </w:p>
    <w:p w14:paraId="21CEBB5C" w14:textId="1EFAB158" w:rsidR="00E008CA" w:rsidRDefault="00E008CA" w:rsidP="001D45D0">
      <w:pPr>
        <w:spacing w:line="250" w:lineRule="exact"/>
        <w:jc w:val="both"/>
        <w:rPr>
          <w:rFonts w:ascii="Aptos" w:hAnsi="Aptos" w:cs="Arial"/>
          <w:shd w:val="clear" w:color="auto" w:fill="FFFFFF"/>
        </w:rPr>
      </w:pPr>
      <w:r w:rsidRPr="00E008CA">
        <w:rPr>
          <w:rFonts w:ascii="Aptos" w:hAnsi="Aptos" w:cs="Arial"/>
          <w:shd w:val="clear" w:color="auto" w:fill="FFFFFF"/>
        </w:rPr>
        <w:t>Questionnaire à Choix Multiple (QCM)</w:t>
      </w:r>
    </w:p>
    <w:p w14:paraId="3DE07663" w14:textId="77777777" w:rsidR="00F7703E" w:rsidRPr="003C3E0C" w:rsidRDefault="00F7703E" w:rsidP="001D45D0">
      <w:pPr>
        <w:spacing w:line="250" w:lineRule="exact"/>
        <w:jc w:val="both"/>
        <w:rPr>
          <w:rFonts w:ascii="Aptos" w:hAnsi="Aptos" w:cs="Arial"/>
          <w:shd w:val="clear" w:color="auto" w:fill="FFFFFF"/>
        </w:rPr>
      </w:pPr>
    </w:p>
    <w:p w14:paraId="3D309060" w14:textId="77777777" w:rsidR="001D45D0" w:rsidRPr="003C3E0C" w:rsidRDefault="001D45D0" w:rsidP="001D45D0">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0B1F9AA7" w14:textId="77777777" w:rsidR="001D45D0" w:rsidRPr="003C3E0C" w:rsidRDefault="001D45D0" w:rsidP="001D45D0">
      <w:pPr>
        <w:spacing w:line="250" w:lineRule="exact"/>
        <w:rPr>
          <w:rFonts w:ascii="Aptos" w:hAnsi="Aptos" w:cs="Calibri"/>
          <w:b/>
          <w:bCs/>
          <w:iCs/>
          <w:color w:val="001A38"/>
          <w:u w:val="single"/>
        </w:rPr>
      </w:pPr>
    </w:p>
    <w:p w14:paraId="74BBA5B0" w14:textId="34D74E5B" w:rsidR="001D45D0" w:rsidRDefault="00F7703E" w:rsidP="00F7703E">
      <w:pPr>
        <w:spacing w:line="250" w:lineRule="exact"/>
        <w:jc w:val="both"/>
        <w:rPr>
          <w:rFonts w:ascii="Aptos" w:hAnsi="Aptos" w:cs="Calibri"/>
          <w:iCs/>
          <w:color w:val="000000" w:themeColor="text1"/>
        </w:rPr>
      </w:pPr>
      <w:r w:rsidRPr="00F7703E">
        <w:rPr>
          <w:rFonts w:ascii="Aptos" w:hAnsi="Aptos" w:cs="Calibri"/>
          <w:iCs/>
          <w:color w:val="000000" w:themeColor="text1"/>
        </w:rPr>
        <w:t>C4.1 Synthétiser les résultats commerciaux en s’appuyant sur des outils de pilotage de l’activité commerciale traditionnelle et digitale.</w:t>
      </w:r>
    </w:p>
    <w:p w14:paraId="051ADBC4" w14:textId="60188044" w:rsidR="00F7703E" w:rsidRDefault="00F7703E" w:rsidP="00F7703E">
      <w:pPr>
        <w:spacing w:line="250" w:lineRule="exact"/>
        <w:jc w:val="both"/>
        <w:rPr>
          <w:rFonts w:ascii="Aptos" w:hAnsi="Aptos" w:cs="Calibri"/>
          <w:iCs/>
          <w:color w:val="000000" w:themeColor="text1"/>
        </w:rPr>
      </w:pPr>
      <w:r w:rsidRPr="00F7703E">
        <w:rPr>
          <w:rFonts w:ascii="Aptos" w:hAnsi="Aptos" w:cs="Calibri"/>
          <w:iCs/>
          <w:color w:val="000000" w:themeColor="text1"/>
        </w:rPr>
        <w:t xml:space="preserve">C4.2 Maîtriser les outils de suivi de la relation client, de CRM et d’outils de </w:t>
      </w:r>
      <w:proofErr w:type="spellStart"/>
      <w:r w:rsidRPr="00F7703E">
        <w:rPr>
          <w:rFonts w:ascii="Aptos" w:hAnsi="Aptos" w:cs="Calibri"/>
          <w:iCs/>
          <w:color w:val="000000" w:themeColor="text1"/>
        </w:rPr>
        <w:t>reporting</w:t>
      </w:r>
      <w:proofErr w:type="spellEnd"/>
      <w:r w:rsidRPr="00F7703E">
        <w:rPr>
          <w:rFonts w:ascii="Aptos" w:hAnsi="Aptos" w:cs="Calibri"/>
          <w:iCs/>
          <w:color w:val="000000" w:themeColor="text1"/>
        </w:rPr>
        <w:t>, y compris de marketing digital.</w:t>
      </w:r>
    </w:p>
    <w:p w14:paraId="6A53AA29" w14:textId="18B384CA" w:rsidR="00F7703E" w:rsidRDefault="00F7703E" w:rsidP="00F7703E">
      <w:pPr>
        <w:spacing w:line="250" w:lineRule="exact"/>
        <w:jc w:val="both"/>
        <w:rPr>
          <w:rFonts w:ascii="Aptos" w:hAnsi="Aptos" w:cs="Calibri"/>
          <w:iCs/>
          <w:color w:val="000000" w:themeColor="text1"/>
        </w:rPr>
      </w:pPr>
      <w:r w:rsidRPr="00F7703E">
        <w:rPr>
          <w:rFonts w:ascii="Aptos" w:hAnsi="Aptos" w:cs="Calibri"/>
          <w:iCs/>
          <w:color w:val="000000" w:themeColor="text1"/>
        </w:rPr>
        <w:t>C4.3 Créer des outils d’indicateurs de satisfaction clients.</w:t>
      </w:r>
    </w:p>
    <w:p w14:paraId="442BA3A7" w14:textId="1097D0D8" w:rsidR="00F7703E" w:rsidRDefault="00F7703E" w:rsidP="00F7703E">
      <w:pPr>
        <w:spacing w:line="250" w:lineRule="exact"/>
        <w:jc w:val="both"/>
        <w:rPr>
          <w:rFonts w:ascii="Aptos" w:hAnsi="Aptos" w:cs="Calibri"/>
          <w:iCs/>
          <w:color w:val="000000" w:themeColor="text1"/>
        </w:rPr>
      </w:pPr>
      <w:r w:rsidRPr="00F7703E">
        <w:rPr>
          <w:rFonts w:ascii="Aptos" w:hAnsi="Aptos" w:cs="Calibri"/>
          <w:iCs/>
          <w:color w:val="000000" w:themeColor="text1"/>
        </w:rPr>
        <w:t>C4.4 Concevoir des indicateurs pour piloter l’action commerciale.</w:t>
      </w:r>
    </w:p>
    <w:p w14:paraId="7A36EBC9" w14:textId="576325D6" w:rsidR="00F7703E" w:rsidRDefault="00F7703E" w:rsidP="00F7703E">
      <w:pPr>
        <w:spacing w:line="250" w:lineRule="exact"/>
        <w:jc w:val="both"/>
        <w:rPr>
          <w:rFonts w:ascii="Aptos" w:hAnsi="Aptos" w:cs="Calibri"/>
          <w:iCs/>
          <w:color w:val="000000" w:themeColor="text1"/>
        </w:rPr>
      </w:pPr>
      <w:r w:rsidRPr="00F7703E">
        <w:rPr>
          <w:rFonts w:ascii="Aptos" w:hAnsi="Aptos" w:cs="Calibri"/>
          <w:iCs/>
          <w:color w:val="000000" w:themeColor="text1"/>
        </w:rPr>
        <w:t>C4.5 Analyser les écarts et proposer des axes d’amélioration.</w:t>
      </w:r>
    </w:p>
    <w:p w14:paraId="11C9F76C" w14:textId="3C0A769E" w:rsidR="00F7703E" w:rsidRDefault="00F7703E" w:rsidP="00F7703E">
      <w:pPr>
        <w:spacing w:line="250" w:lineRule="exact"/>
        <w:jc w:val="both"/>
        <w:rPr>
          <w:rFonts w:ascii="Aptos" w:hAnsi="Aptos" w:cs="Calibri"/>
          <w:iCs/>
          <w:color w:val="000000" w:themeColor="text1"/>
        </w:rPr>
      </w:pPr>
      <w:r w:rsidRPr="00F7703E">
        <w:rPr>
          <w:rFonts w:ascii="Aptos" w:hAnsi="Aptos" w:cs="Calibri"/>
          <w:iCs/>
          <w:color w:val="000000" w:themeColor="text1"/>
        </w:rPr>
        <w:t>C4.6 Calculer les marges commerciales et la rentabilité financière de son activité, en intégrant toute la chaîne de transport, logistique, taxes douanières le cas échéant.</w:t>
      </w:r>
    </w:p>
    <w:p w14:paraId="4B1E424E" w14:textId="152D6A3A" w:rsidR="00F7703E" w:rsidRDefault="00F7703E" w:rsidP="00F7703E">
      <w:pPr>
        <w:spacing w:line="250" w:lineRule="exact"/>
        <w:jc w:val="both"/>
        <w:rPr>
          <w:rFonts w:ascii="Aptos" w:hAnsi="Aptos" w:cs="Calibri"/>
          <w:iCs/>
          <w:color w:val="000000" w:themeColor="text1"/>
        </w:rPr>
      </w:pPr>
      <w:r w:rsidRPr="00F7703E">
        <w:rPr>
          <w:rFonts w:ascii="Aptos" w:hAnsi="Aptos" w:cs="Calibri"/>
          <w:iCs/>
          <w:color w:val="000000" w:themeColor="text1"/>
        </w:rPr>
        <w:t>C4.7 Évaluer les risques de l’activité commerciale (risque client, règlementaire, financier, logistique, juridique, risque à l’international…)</w:t>
      </w:r>
    </w:p>
    <w:p w14:paraId="7EE4E562" w14:textId="77777777" w:rsidR="00AE2167" w:rsidRDefault="00AE2167" w:rsidP="00F7703E">
      <w:pPr>
        <w:spacing w:line="250" w:lineRule="exact"/>
        <w:jc w:val="both"/>
        <w:rPr>
          <w:rFonts w:ascii="Aptos" w:hAnsi="Aptos" w:cs="Calibri"/>
          <w:iCs/>
          <w:color w:val="000000" w:themeColor="text1"/>
        </w:rPr>
      </w:pPr>
    </w:p>
    <w:p w14:paraId="4C43A4E9" w14:textId="77777777" w:rsidR="00AE2167" w:rsidRDefault="00AE2167" w:rsidP="00F7703E">
      <w:pPr>
        <w:spacing w:line="250" w:lineRule="exact"/>
        <w:jc w:val="both"/>
        <w:rPr>
          <w:rFonts w:ascii="Aptos" w:hAnsi="Aptos" w:cs="Calibri"/>
          <w:iCs/>
          <w:color w:val="000000" w:themeColor="text1"/>
        </w:rPr>
      </w:pPr>
    </w:p>
    <w:p w14:paraId="3660E3B4" w14:textId="3BDC95AE" w:rsidR="00AE2167" w:rsidRPr="003C3E0C" w:rsidRDefault="00AE2167" w:rsidP="00AE2167">
      <w:pPr>
        <w:pStyle w:val="Titre4"/>
      </w:pPr>
      <w:r>
        <w:t>Achats et appels d’offre</w:t>
      </w:r>
    </w:p>
    <w:p w14:paraId="3E0C3999" w14:textId="77777777" w:rsidR="00AE2167" w:rsidRPr="00985D5A" w:rsidRDefault="00AE2167" w:rsidP="00AE2167">
      <w:pPr>
        <w:pStyle w:val="Corpsdetexte"/>
        <w:spacing w:before="58"/>
        <w:ind w:left="0" w:firstLine="0"/>
        <w:rPr>
          <w:rFonts w:ascii="Aptos" w:hAnsi="Aptos" w:cs="Calibri"/>
          <w:b/>
          <w:sz w:val="16"/>
          <w:szCs w:val="16"/>
        </w:rPr>
      </w:pPr>
    </w:p>
    <w:p w14:paraId="760A7347" w14:textId="77777777" w:rsidR="00AE2167" w:rsidRDefault="00AE2167" w:rsidP="00AE2167">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09F55CB0" w14:textId="77777777" w:rsidR="00AE2167" w:rsidRDefault="00AE2167" w:rsidP="00AE2167">
      <w:pPr>
        <w:spacing w:line="250" w:lineRule="exact"/>
        <w:rPr>
          <w:rFonts w:ascii="Aptos" w:hAnsi="Aptos" w:cs="Calibri"/>
          <w:b/>
          <w:bCs/>
          <w:iCs/>
          <w:color w:val="001A38"/>
          <w:u w:val="single"/>
        </w:rPr>
      </w:pPr>
    </w:p>
    <w:p w14:paraId="3500A02E" w14:textId="77777777" w:rsidR="00AE2167" w:rsidRPr="004C61DD" w:rsidRDefault="00AE2167" w:rsidP="00E008CA">
      <w:pPr>
        <w:pStyle w:val="Paragraphedeliste"/>
        <w:numPr>
          <w:ilvl w:val="0"/>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Les Achats : une fonction stratégique et internationale </w:t>
      </w:r>
    </w:p>
    <w:p w14:paraId="3C20CD9E" w14:textId="77777777" w:rsidR="00AE2167" w:rsidRPr="004C61DD" w:rsidRDefault="00AE2167" w:rsidP="00E008CA">
      <w:pPr>
        <w:pStyle w:val="Paragraphedeliste"/>
        <w:numPr>
          <w:ilvl w:val="1"/>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Définir une stratégie Achats ;  </w:t>
      </w:r>
    </w:p>
    <w:p w14:paraId="44CC66D5" w14:textId="77777777" w:rsidR="00AE2167" w:rsidRPr="004C61DD" w:rsidRDefault="00AE2167" w:rsidP="00E008CA">
      <w:pPr>
        <w:pStyle w:val="Paragraphedeliste"/>
        <w:numPr>
          <w:ilvl w:val="1"/>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Sélectionner et évaluer les fournisseurs ;  </w:t>
      </w:r>
    </w:p>
    <w:p w14:paraId="450C07DB" w14:textId="517D08EE" w:rsidR="00AE2167" w:rsidRPr="004C61DD" w:rsidRDefault="00AE2167" w:rsidP="00E008CA">
      <w:pPr>
        <w:pStyle w:val="Paragraphedeliste"/>
        <w:numPr>
          <w:ilvl w:val="1"/>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Approvisionner et suivre les performances fournisseurs </w:t>
      </w:r>
    </w:p>
    <w:p w14:paraId="22A93C51" w14:textId="77777777" w:rsidR="00AE2167" w:rsidRPr="004C61DD" w:rsidRDefault="00AE2167" w:rsidP="00AE2167">
      <w:pPr>
        <w:pStyle w:val="Paragraphedeliste"/>
        <w:spacing w:line="250" w:lineRule="exact"/>
        <w:ind w:left="1440" w:firstLine="0"/>
        <w:rPr>
          <w:rFonts w:ascii="Aptos" w:hAnsi="Aptos" w:cs="Calibri"/>
          <w:b/>
          <w:bCs/>
          <w:iCs/>
          <w:color w:val="000000" w:themeColor="text1"/>
          <w:u w:val="single"/>
        </w:rPr>
      </w:pPr>
    </w:p>
    <w:p w14:paraId="244976A1" w14:textId="77777777" w:rsidR="00AE2167" w:rsidRPr="004C61DD" w:rsidRDefault="00AE2167" w:rsidP="00E008CA">
      <w:pPr>
        <w:pStyle w:val="Paragraphedeliste"/>
        <w:numPr>
          <w:ilvl w:val="0"/>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Importation et exportation  </w:t>
      </w:r>
    </w:p>
    <w:p w14:paraId="24899FEC" w14:textId="77777777" w:rsidR="004C61DD" w:rsidRPr="004C61DD" w:rsidRDefault="00AE2167" w:rsidP="00E008CA">
      <w:pPr>
        <w:pStyle w:val="Paragraphedeliste"/>
        <w:numPr>
          <w:ilvl w:val="1"/>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Informations relatives aux opérations d’export ou d’import ;  </w:t>
      </w:r>
    </w:p>
    <w:p w14:paraId="09FAA7DC" w14:textId="77777777" w:rsidR="004C61DD" w:rsidRPr="004C61DD" w:rsidRDefault="00AE2167" w:rsidP="00E008CA">
      <w:pPr>
        <w:pStyle w:val="Paragraphedeliste"/>
        <w:numPr>
          <w:ilvl w:val="1"/>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lastRenderedPageBreak/>
        <w:t xml:space="preserve">Les risques associés aux opérations d’import / export ;  </w:t>
      </w:r>
    </w:p>
    <w:p w14:paraId="700668AD" w14:textId="77777777" w:rsidR="004C61DD" w:rsidRPr="004C61DD" w:rsidRDefault="00AE2167" w:rsidP="00E008CA">
      <w:pPr>
        <w:pStyle w:val="Paragraphedeliste"/>
        <w:numPr>
          <w:ilvl w:val="1"/>
          <w:numId w:val="52"/>
        </w:numPr>
        <w:spacing w:line="250" w:lineRule="exact"/>
        <w:rPr>
          <w:rFonts w:ascii="Aptos" w:hAnsi="Aptos" w:cs="Calibri"/>
          <w:iCs/>
          <w:color w:val="000000" w:themeColor="text1"/>
        </w:rPr>
        <w:sectPr w:rsidR="004C61DD" w:rsidRPr="004C61DD" w:rsidSect="00CA2B14">
          <w:pgSz w:w="11910" w:h="16840"/>
          <w:pgMar w:top="1417" w:right="1417" w:bottom="1417" w:left="1417" w:header="709" w:footer="732" w:gutter="0"/>
          <w:cols w:space="720"/>
        </w:sectPr>
      </w:pPr>
      <w:r w:rsidRPr="004C61DD">
        <w:rPr>
          <w:rFonts w:ascii="Aptos" w:hAnsi="Aptos" w:cs="Calibri"/>
          <w:iCs/>
          <w:color w:val="000000" w:themeColor="text1"/>
        </w:rPr>
        <w:t xml:space="preserve">Éléments constitutifs du dossier import / export </w:t>
      </w:r>
    </w:p>
    <w:p w14:paraId="107E5214" w14:textId="4EC8D75B" w:rsidR="00AE2167" w:rsidRPr="004C61DD" w:rsidRDefault="00AE2167" w:rsidP="004C61DD">
      <w:pPr>
        <w:pStyle w:val="Paragraphedeliste"/>
        <w:spacing w:line="250" w:lineRule="exact"/>
        <w:ind w:left="1440" w:firstLine="0"/>
        <w:rPr>
          <w:rFonts w:ascii="Aptos" w:hAnsi="Aptos" w:cs="Calibri"/>
          <w:b/>
          <w:bCs/>
          <w:iCs/>
          <w:color w:val="000000" w:themeColor="text1"/>
          <w:u w:val="single"/>
        </w:rPr>
      </w:pPr>
    </w:p>
    <w:p w14:paraId="259EA2D9" w14:textId="77777777" w:rsidR="004C61DD" w:rsidRPr="004C61DD" w:rsidRDefault="00AE2167" w:rsidP="00E008CA">
      <w:pPr>
        <w:pStyle w:val="Paragraphedeliste"/>
        <w:numPr>
          <w:ilvl w:val="0"/>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L’appel d’offres international  </w:t>
      </w:r>
    </w:p>
    <w:p w14:paraId="3A446119" w14:textId="77777777" w:rsidR="004C61DD" w:rsidRPr="004C61DD" w:rsidRDefault="00AE2167" w:rsidP="00E008CA">
      <w:pPr>
        <w:pStyle w:val="Paragraphedeliste"/>
        <w:numPr>
          <w:ilvl w:val="1"/>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Études pays et études marchés à l’international ;  </w:t>
      </w:r>
    </w:p>
    <w:p w14:paraId="016DAC67" w14:textId="77777777" w:rsidR="004C61DD" w:rsidRPr="004C61DD" w:rsidRDefault="00AE2167" w:rsidP="00E008CA">
      <w:pPr>
        <w:pStyle w:val="Paragraphedeliste"/>
        <w:numPr>
          <w:ilvl w:val="1"/>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Sources documentaires ;  </w:t>
      </w:r>
    </w:p>
    <w:p w14:paraId="0A975F5F" w14:textId="77777777" w:rsidR="004C61DD" w:rsidRPr="004C61DD" w:rsidRDefault="00AE2167" w:rsidP="00E008CA">
      <w:pPr>
        <w:pStyle w:val="Paragraphedeliste"/>
        <w:numPr>
          <w:ilvl w:val="1"/>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Les différents types d’appels d’offres ;  </w:t>
      </w:r>
    </w:p>
    <w:p w14:paraId="66528701" w14:textId="77777777" w:rsidR="004C61DD" w:rsidRPr="004C61DD" w:rsidRDefault="00AE2167" w:rsidP="00E008CA">
      <w:pPr>
        <w:pStyle w:val="Paragraphedeliste"/>
        <w:numPr>
          <w:ilvl w:val="1"/>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La recherche et la sélection des appels d’offres ;  </w:t>
      </w:r>
    </w:p>
    <w:p w14:paraId="5B41902E" w14:textId="77777777" w:rsidR="004C61DD" w:rsidRPr="004C61DD" w:rsidRDefault="00AE2167" w:rsidP="00E008CA">
      <w:pPr>
        <w:pStyle w:val="Paragraphedeliste"/>
        <w:numPr>
          <w:ilvl w:val="1"/>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Les phases d’un appel d’offre international ;  </w:t>
      </w:r>
    </w:p>
    <w:p w14:paraId="605FA575" w14:textId="77777777" w:rsidR="004C61DD" w:rsidRPr="004C61DD" w:rsidRDefault="00AE2167" w:rsidP="00E008CA">
      <w:pPr>
        <w:pStyle w:val="Paragraphedeliste"/>
        <w:numPr>
          <w:ilvl w:val="1"/>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La réponse à l’appel d’offres ;  </w:t>
      </w:r>
    </w:p>
    <w:p w14:paraId="5DC983E9" w14:textId="77777777" w:rsidR="004C61DD" w:rsidRPr="004C61DD" w:rsidRDefault="00AE2167" w:rsidP="00E008CA">
      <w:pPr>
        <w:pStyle w:val="Paragraphedeliste"/>
        <w:numPr>
          <w:ilvl w:val="1"/>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La présentation et la négociation ;  </w:t>
      </w:r>
    </w:p>
    <w:p w14:paraId="3B4395E8" w14:textId="77777777" w:rsidR="004C61DD" w:rsidRPr="004C61DD" w:rsidRDefault="00AE2167" w:rsidP="00E008CA">
      <w:pPr>
        <w:pStyle w:val="Paragraphedeliste"/>
        <w:numPr>
          <w:ilvl w:val="1"/>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t xml:space="preserve">La gestion du projet ;  </w:t>
      </w:r>
    </w:p>
    <w:p w14:paraId="44295BF3" w14:textId="16D66DEB" w:rsidR="00AE2167" w:rsidRPr="004C61DD" w:rsidRDefault="00AE2167" w:rsidP="00E008CA">
      <w:pPr>
        <w:pStyle w:val="Paragraphedeliste"/>
        <w:numPr>
          <w:ilvl w:val="1"/>
          <w:numId w:val="52"/>
        </w:numPr>
        <w:spacing w:line="250" w:lineRule="exact"/>
        <w:rPr>
          <w:rFonts w:ascii="Aptos" w:hAnsi="Aptos" w:cs="Calibri"/>
          <w:b/>
          <w:bCs/>
          <w:iCs/>
          <w:color w:val="000000" w:themeColor="text1"/>
          <w:u w:val="single"/>
        </w:rPr>
      </w:pPr>
      <w:r w:rsidRPr="004C61DD">
        <w:rPr>
          <w:rFonts w:ascii="Aptos" w:hAnsi="Aptos" w:cs="Calibri"/>
          <w:iCs/>
          <w:color w:val="000000" w:themeColor="text1"/>
        </w:rPr>
        <w:t>Le développement de l’activité à l’international</w:t>
      </w:r>
    </w:p>
    <w:p w14:paraId="225EF6E8" w14:textId="77777777" w:rsidR="004C61DD" w:rsidRPr="004C61DD" w:rsidRDefault="004C61DD" w:rsidP="004C61DD">
      <w:pPr>
        <w:spacing w:line="250" w:lineRule="exact"/>
        <w:rPr>
          <w:rFonts w:ascii="Aptos" w:hAnsi="Aptos" w:cs="Calibri"/>
          <w:b/>
          <w:bCs/>
          <w:iCs/>
          <w:color w:val="001A38"/>
          <w:u w:val="single"/>
        </w:rPr>
      </w:pPr>
    </w:p>
    <w:p w14:paraId="01B94DA7" w14:textId="77777777" w:rsidR="00AE2167" w:rsidRPr="003C3E0C" w:rsidRDefault="00AE2167" w:rsidP="00AE2167">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3CE4A103" w14:textId="77777777" w:rsidR="00AE2167" w:rsidRPr="003C3E0C" w:rsidRDefault="00AE2167" w:rsidP="00AE2167">
      <w:pPr>
        <w:spacing w:line="250" w:lineRule="exact"/>
        <w:jc w:val="both"/>
        <w:rPr>
          <w:rFonts w:ascii="Aptos" w:hAnsi="Aptos" w:cs="Calibri"/>
          <w:iCs/>
        </w:rPr>
      </w:pPr>
    </w:p>
    <w:p w14:paraId="1D83DA17" w14:textId="4EA17A0E" w:rsidR="00AE2167" w:rsidRDefault="004C61DD" w:rsidP="00AE2167">
      <w:pPr>
        <w:spacing w:line="250" w:lineRule="exact"/>
        <w:jc w:val="both"/>
        <w:rPr>
          <w:rFonts w:ascii="Aptos" w:hAnsi="Aptos" w:cs="Arial"/>
          <w:shd w:val="clear" w:color="auto" w:fill="FFFFFF"/>
        </w:rPr>
      </w:pPr>
      <w:r>
        <w:rPr>
          <w:rFonts w:ascii="Aptos" w:hAnsi="Aptos" w:cs="Arial"/>
          <w:shd w:val="clear" w:color="auto" w:fill="FFFFFF"/>
        </w:rPr>
        <w:t>Contrôle continu Achats et appels d’offre – Écrit de 2 heures</w:t>
      </w:r>
    </w:p>
    <w:p w14:paraId="69D61E03" w14:textId="1DE81B89" w:rsidR="00442087" w:rsidRDefault="00442087" w:rsidP="00AE2167">
      <w:pPr>
        <w:spacing w:line="250" w:lineRule="exact"/>
        <w:jc w:val="both"/>
        <w:rPr>
          <w:rFonts w:ascii="Aptos" w:hAnsi="Aptos" w:cs="Arial"/>
          <w:shd w:val="clear" w:color="auto" w:fill="FFFFFF"/>
        </w:rPr>
      </w:pPr>
      <w:r w:rsidRPr="00442087">
        <w:rPr>
          <w:rFonts w:ascii="Aptos" w:hAnsi="Aptos" w:cs="Arial"/>
          <w:shd w:val="clear" w:color="auto" w:fill="FFFFFF"/>
        </w:rPr>
        <w:t>Questionnaire à Choix Multiple (QCM)</w:t>
      </w:r>
    </w:p>
    <w:p w14:paraId="66525475" w14:textId="77777777" w:rsidR="00AE2167" w:rsidRPr="003C3E0C" w:rsidRDefault="00AE2167" w:rsidP="00AE2167">
      <w:pPr>
        <w:spacing w:line="250" w:lineRule="exact"/>
        <w:jc w:val="both"/>
        <w:rPr>
          <w:rFonts w:ascii="Aptos" w:hAnsi="Aptos" w:cs="Arial"/>
          <w:shd w:val="clear" w:color="auto" w:fill="FFFFFF"/>
        </w:rPr>
      </w:pPr>
    </w:p>
    <w:p w14:paraId="7F7EFDDE" w14:textId="77777777" w:rsidR="00AE2167" w:rsidRPr="003C3E0C" w:rsidRDefault="00AE2167" w:rsidP="00AE2167">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45DE2708" w14:textId="77777777" w:rsidR="00AE2167" w:rsidRPr="003C3E0C" w:rsidRDefault="00AE2167" w:rsidP="00AE2167">
      <w:pPr>
        <w:spacing w:line="250" w:lineRule="exact"/>
        <w:rPr>
          <w:rFonts w:ascii="Aptos" w:hAnsi="Aptos" w:cs="Calibri"/>
          <w:b/>
          <w:bCs/>
          <w:iCs/>
          <w:color w:val="001A38"/>
          <w:u w:val="single"/>
        </w:rPr>
      </w:pPr>
    </w:p>
    <w:p w14:paraId="07764DC2" w14:textId="7194B54A" w:rsidR="00AE2167" w:rsidRDefault="004C61DD" w:rsidP="004C61DD">
      <w:pPr>
        <w:spacing w:line="250" w:lineRule="exact"/>
        <w:jc w:val="both"/>
        <w:rPr>
          <w:rFonts w:ascii="Aptos" w:hAnsi="Aptos" w:cs="Calibri"/>
          <w:iCs/>
          <w:color w:val="000000" w:themeColor="text1"/>
        </w:rPr>
      </w:pPr>
      <w:r w:rsidRPr="004C61DD">
        <w:rPr>
          <w:rFonts w:ascii="Aptos" w:hAnsi="Aptos" w:cs="Calibri"/>
          <w:iCs/>
          <w:color w:val="000000" w:themeColor="text1"/>
        </w:rPr>
        <w:t>Les compétences C4.1 à C4.7 sont travaillées en CC pour préparer l'étude de cas du bloc 4</w:t>
      </w:r>
    </w:p>
    <w:p w14:paraId="6E288C09" w14:textId="77777777" w:rsidR="004C61DD" w:rsidRDefault="004C61DD" w:rsidP="004C61DD">
      <w:pPr>
        <w:spacing w:line="250" w:lineRule="exact"/>
        <w:jc w:val="both"/>
        <w:rPr>
          <w:rFonts w:ascii="Aptos" w:hAnsi="Aptos" w:cs="Calibri"/>
          <w:iCs/>
          <w:color w:val="000000" w:themeColor="text1"/>
        </w:rPr>
      </w:pPr>
    </w:p>
    <w:p w14:paraId="6D22A9BA" w14:textId="77777777" w:rsidR="004C61DD" w:rsidRDefault="004C61DD" w:rsidP="004C61DD">
      <w:pPr>
        <w:spacing w:line="250" w:lineRule="exact"/>
        <w:jc w:val="both"/>
        <w:rPr>
          <w:rFonts w:ascii="Aptos" w:hAnsi="Aptos" w:cs="Calibri"/>
          <w:iCs/>
          <w:color w:val="000000" w:themeColor="text1"/>
        </w:rPr>
      </w:pPr>
    </w:p>
    <w:p w14:paraId="10B80867" w14:textId="1C4154DE" w:rsidR="004C61DD" w:rsidRPr="003C3E0C" w:rsidRDefault="004C61DD" w:rsidP="004C61DD">
      <w:pPr>
        <w:pStyle w:val="Titre4"/>
      </w:pPr>
      <w:r>
        <w:t>Transport et logistique</w:t>
      </w:r>
    </w:p>
    <w:p w14:paraId="7F2701C0" w14:textId="77777777" w:rsidR="004C61DD" w:rsidRPr="00985D5A" w:rsidRDefault="004C61DD" w:rsidP="004C61DD">
      <w:pPr>
        <w:pStyle w:val="Corpsdetexte"/>
        <w:spacing w:before="58"/>
        <w:ind w:left="0" w:firstLine="0"/>
        <w:rPr>
          <w:rFonts w:ascii="Aptos" w:hAnsi="Aptos" w:cs="Calibri"/>
          <w:b/>
          <w:sz w:val="16"/>
          <w:szCs w:val="16"/>
        </w:rPr>
      </w:pPr>
    </w:p>
    <w:p w14:paraId="167B14A5" w14:textId="77777777" w:rsidR="004C61DD" w:rsidRDefault="004C61DD" w:rsidP="004C61DD">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0AD3B504" w14:textId="77777777" w:rsidR="004C61DD" w:rsidRDefault="004C61DD" w:rsidP="004C61DD">
      <w:pPr>
        <w:spacing w:line="250" w:lineRule="exact"/>
        <w:rPr>
          <w:rFonts w:ascii="Aptos" w:hAnsi="Aptos" w:cs="Calibri"/>
          <w:b/>
          <w:bCs/>
          <w:iCs/>
          <w:color w:val="001A38"/>
          <w:u w:val="single"/>
        </w:rPr>
      </w:pPr>
    </w:p>
    <w:p w14:paraId="10D5777B" w14:textId="77777777" w:rsidR="004C61DD" w:rsidRPr="004C61DD" w:rsidRDefault="004C61DD" w:rsidP="004C61DD">
      <w:pPr>
        <w:spacing w:line="250" w:lineRule="exact"/>
        <w:rPr>
          <w:rFonts w:ascii="Aptos" w:hAnsi="Aptos" w:cs="Calibri"/>
          <w:b/>
          <w:bCs/>
          <w:iCs/>
          <w:color w:val="000000" w:themeColor="text1"/>
        </w:rPr>
      </w:pPr>
      <w:r w:rsidRPr="004C61DD">
        <w:rPr>
          <w:rFonts w:ascii="Aptos" w:hAnsi="Aptos" w:cs="Calibri"/>
          <w:b/>
          <w:bCs/>
          <w:iCs/>
          <w:color w:val="000000" w:themeColor="text1"/>
        </w:rPr>
        <w:t>Notions d’Incoterms 2020</w:t>
      </w:r>
    </w:p>
    <w:p w14:paraId="390DCB50" w14:textId="77777777" w:rsidR="004C61DD" w:rsidRDefault="004C61DD" w:rsidP="004C61DD">
      <w:pPr>
        <w:spacing w:line="250" w:lineRule="exact"/>
        <w:rPr>
          <w:rFonts w:ascii="Aptos" w:hAnsi="Aptos" w:cs="Calibri"/>
          <w:iCs/>
          <w:color w:val="000000" w:themeColor="text1"/>
        </w:rPr>
      </w:pPr>
    </w:p>
    <w:p w14:paraId="1102DCD2" w14:textId="77777777" w:rsidR="004C61DD" w:rsidRDefault="004C61DD" w:rsidP="00E008CA">
      <w:pPr>
        <w:pStyle w:val="Paragraphedeliste"/>
        <w:numPr>
          <w:ilvl w:val="0"/>
          <w:numId w:val="53"/>
        </w:numPr>
        <w:spacing w:line="250" w:lineRule="exact"/>
        <w:jc w:val="both"/>
        <w:rPr>
          <w:rFonts w:ascii="Aptos" w:hAnsi="Aptos" w:cs="Calibri"/>
          <w:iCs/>
          <w:color w:val="000000" w:themeColor="text1"/>
        </w:rPr>
      </w:pPr>
      <w:r w:rsidRPr="004C61DD">
        <w:rPr>
          <w:rFonts w:ascii="Aptos" w:hAnsi="Aptos" w:cs="Calibri"/>
          <w:iCs/>
          <w:color w:val="000000" w:themeColor="text1"/>
        </w:rPr>
        <w:t xml:space="preserve">Le langage commun à l’international entre vendeurs et acheteurs : un outil stratégique pour l’entreprise. </w:t>
      </w:r>
    </w:p>
    <w:p w14:paraId="6392C5B8" w14:textId="1923E487" w:rsidR="004C61DD" w:rsidRDefault="004C61DD" w:rsidP="00E008CA">
      <w:pPr>
        <w:pStyle w:val="Paragraphedeliste"/>
        <w:numPr>
          <w:ilvl w:val="0"/>
          <w:numId w:val="53"/>
        </w:numPr>
        <w:spacing w:line="250" w:lineRule="exact"/>
        <w:jc w:val="both"/>
        <w:rPr>
          <w:rFonts w:ascii="Aptos" w:hAnsi="Aptos" w:cs="Calibri"/>
          <w:iCs/>
          <w:color w:val="000000" w:themeColor="text1"/>
        </w:rPr>
      </w:pPr>
      <w:r w:rsidRPr="004C61DD">
        <w:rPr>
          <w:rFonts w:ascii="Aptos" w:hAnsi="Aptos" w:cs="Calibri"/>
          <w:iCs/>
          <w:color w:val="000000" w:themeColor="text1"/>
        </w:rPr>
        <w:t>Les obligations pour le vendeur et pour l'acheteur (national et international)</w:t>
      </w:r>
    </w:p>
    <w:p w14:paraId="3345D9EF" w14:textId="77777777" w:rsidR="00D03355" w:rsidRDefault="00D03355" w:rsidP="00D03355">
      <w:pPr>
        <w:spacing w:line="250" w:lineRule="exact"/>
        <w:jc w:val="both"/>
        <w:rPr>
          <w:rFonts w:ascii="Aptos" w:hAnsi="Aptos" w:cs="Calibri"/>
          <w:iCs/>
          <w:color w:val="000000" w:themeColor="text1"/>
        </w:rPr>
      </w:pPr>
    </w:p>
    <w:p w14:paraId="0BAA4B44" w14:textId="77777777" w:rsidR="00D03355" w:rsidRPr="00D03355" w:rsidRDefault="00D03355" w:rsidP="00D03355">
      <w:pPr>
        <w:spacing w:line="250" w:lineRule="exact"/>
        <w:jc w:val="both"/>
        <w:rPr>
          <w:rFonts w:ascii="Aptos" w:hAnsi="Aptos" w:cs="Calibri"/>
          <w:b/>
          <w:bCs/>
          <w:iCs/>
          <w:color w:val="000000" w:themeColor="text1"/>
        </w:rPr>
      </w:pPr>
      <w:r w:rsidRPr="00D03355">
        <w:rPr>
          <w:rFonts w:ascii="Aptos" w:hAnsi="Aptos" w:cs="Calibri"/>
          <w:b/>
          <w:bCs/>
          <w:iCs/>
          <w:color w:val="000000" w:themeColor="text1"/>
        </w:rPr>
        <w:t xml:space="preserve">La place du transport dans l’entreprise : importance quantitative et qualitative  </w:t>
      </w:r>
    </w:p>
    <w:p w14:paraId="2E845691" w14:textId="77777777" w:rsidR="00D03355" w:rsidRDefault="00D03355" w:rsidP="00D03355">
      <w:pPr>
        <w:spacing w:line="250" w:lineRule="exact"/>
        <w:jc w:val="both"/>
        <w:rPr>
          <w:rFonts w:ascii="Aptos" w:hAnsi="Aptos" w:cs="Calibri"/>
          <w:iCs/>
          <w:color w:val="000000" w:themeColor="text1"/>
        </w:rPr>
      </w:pPr>
    </w:p>
    <w:p w14:paraId="04A74006" w14:textId="77777777" w:rsidR="00D03355" w:rsidRDefault="00D03355" w:rsidP="00E008CA">
      <w:pPr>
        <w:pStyle w:val="Paragraphedeliste"/>
        <w:numPr>
          <w:ilvl w:val="0"/>
          <w:numId w:val="54"/>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Critères de choix d'un mode de transport et alignement selon la stratégie de l’entreprise </w:t>
      </w:r>
    </w:p>
    <w:p w14:paraId="537AE96E" w14:textId="77777777" w:rsidR="00D03355" w:rsidRDefault="00D03355" w:rsidP="00E008CA">
      <w:pPr>
        <w:pStyle w:val="Paragraphedeliste"/>
        <w:numPr>
          <w:ilvl w:val="0"/>
          <w:numId w:val="54"/>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Avantages et inconvénients en fonction de la stratégie de l’entreprise </w:t>
      </w:r>
    </w:p>
    <w:p w14:paraId="702B19D0" w14:textId="77777777" w:rsidR="00D03355" w:rsidRDefault="00D03355" w:rsidP="00E008CA">
      <w:pPr>
        <w:pStyle w:val="Paragraphedeliste"/>
        <w:numPr>
          <w:ilvl w:val="0"/>
          <w:numId w:val="54"/>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Recherche de l’efficience et de la réactivité </w:t>
      </w:r>
    </w:p>
    <w:p w14:paraId="1333ED55" w14:textId="77777777" w:rsidR="00D03355" w:rsidRDefault="00D03355" w:rsidP="00D03355">
      <w:pPr>
        <w:pStyle w:val="Paragraphedeliste"/>
        <w:spacing w:line="250" w:lineRule="exact"/>
        <w:ind w:left="720" w:firstLine="0"/>
        <w:jc w:val="both"/>
        <w:rPr>
          <w:rFonts w:ascii="Aptos" w:hAnsi="Aptos" w:cs="Calibri"/>
          <w:iCs/>
          <w:color w:val="000000" w:themeColor="text1"/>
        </w:rPr>
      </w:pPr>
    </w:p>
    <w:p w14:paraId="79BE54DB" w14:textId="77777777" w:rsidR="00D03355" w:rsidRDefault="00D03355" w:rsidP="00D03355">
      <w:pPr>
        <w:spacing w:line="250" w:lineRule="exact"/>
        <w:jc w:val="both"/>
        <w:rPr>
          <w:rFonts w:ascii="Aptos" w:hAnsi="Aptos" w:cs="Calibri"/>
          <w:b/>
          <w:bCs/>
          <w:iCs/>
          <w:color w:val="000000" w:themeColor="text1"/>
        </w:rPr>
      </w:pPr>
      <w:r w:rsidRPr="00D03355">
        <w:rPr>
          <w:rFonts w:ascii="Aptos" w:hAnsi="Aptos" w:cs="Calibri"/>
          <w:b/>
          <w:bCs/>
          <w:iCs/>
          <w:color w:val="000000" w:themeColor="text1"/>
        </w:rPr>
        <w:t>La protection des produits</w:t>
      </w:r>
    </w:p>
    <w:p w14:paraId="229EDE4F" w14:textId="77777777" w:rsidR="00D03355" w:rsidRPr="00D03355" w:rsidRDefault="00D03355" w:rsidP="00D03355">
      <w:pPr>
        <w:spacing w:line="250" w:lineRule="exact"/>
        <w:jc w:val="both"/>
        <w:rPr>
          <w:rFonts w:ascii="Aptos" w:hAnsi="Aptos" w:cs="Calibri"/>
          <w:b/>
          <w:bCs/>
          <w:iCs/>
          <w:color w:val="000000" w:themeColor="text1"/>
        </w:rPr>
      </w:pPr>
    </w:p>
    <w:p w14:paraId="36B7FAEF" w14:textId="77777777" w:rsidR="00D03355" w:rsidRDefault="00D03355" w:rsidP="00E008CA">
      <w:pPr>
        <w:pStyle w:val="Paragraphedeliste"/>
        <w:numPr>
          <w:ilvl w:val="0"/>
          <w:numId w:val="55"/>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Le conditionnement </w:t>
      </w:r>
    </w:p>
    <w:p w14:paraId="01975FA7" w14:textId="77777777" w:rsidR="00D03355" w:rsidRDefault="00D03355" w:rsidP="00E008CA">
      <w:pPr>
        <w:pStyle w:val="Paragraphedeliste"/>
        <w:numPr>
          <w:ilvl w:val="0"/>
          <w:numId w:val="55"/>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L’emballage et les marques </w:t>
      </w:r>
    </w:p>
    <w:p w14:paraId="32E02AAC" w14:textId="377E88D9" w:rsidR="00D03355" w:rsidRPr="00D03355" w:rsidRDefault="00D03355" w:rsidP="00E008CA">
      <w:pPr>
        <w:pStyle w:val="Paragraphedeliste"/>
        <w:numPr>
          <w:ilvl w:val="0"/>
          <w:numId w:val="55"/>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Normes et certificats en vigueur </w:t>
      </w:r>
    </w:p>
    <w:p w14:paraId="78971655" w14:textId="77777777" w:rsidR="00D03355" w:rsidRDefault="00D03355" w:rsidP="00D03355">
      <w:pPr>
        <w:pStyle w:val="Paragraphedeliste"/>
        <w:spacing w:line="250" w:lineRule="exact"/>
        <w:ind w:left="720" w:firstLine="0"/>
        <w:jc w:val="both"/>
        <w:rPr>
          <w:rFonts w:ascii="Aptos" w:hAnsi="Aptos" w:cs="Calibri"/>
          <w:iCs/>
          <w:color w:val="000000" w:themeColor="text1"/>
        </w:rPr>
      </w:pPr>
    </w:p>
    <w:p w14:paraId="6E4D7326" w14:textId="77777777" w:rsidR="00D03355" w:rsidRDefault="00D03355" w:rsidP="00D03355">
      <w:pPr>
        <w:spacing w:line="250" w:lineRule="exact"/>
        <w:jc w:val="both"/>
        <w:rPr>
          <w:rFonts w:ascii="Aptos" w:hAnsi="Aptos" w:cs="Calibri"/>
          <w:b/>
          <w:bCs/>
          <w:iCs/>
          <w:color w:val="000000" w:themeColor="text1"/>
        </w:rPr>
      </w:pPr>
      <w:r w:rsidRPr="00D03355">
        <w:rPr>
          <w:rFonts w:ascii="Aptos" w:hAnsi="Aptos" w:cs="Calibri"/>
          <w:b/>
          <w:bCs/>
          <w:iCs/>
          <w:color w:val="000000" w:themeColor="text1"/>
        </w:rPr>
        <w:t>L'étude des techniques de transport et de leur évolution, les conventions internationales</w:t>
      </w:r>
    </w:p>
    <w:p w14:paraId="34CBC98F" w14:textId="77777777" w:rsidR="00D03355" w:rsidRPr="00D03355" w:rsidRDefault="00D03355" w:rsidP="00D03355">
      <w:pPr>
        <w:spacing w:line="250" w:lineRule="exact"/>
        <w:jc w:val="both"/>
        <w:rPr>
          <w:rFonts w:ascii="Aptos" w:hAnsi="Aptos" w:cs="Calibri"/>
          <w:b/>
          <w:bCs/>
          <w:iCs/>
          <w:color w:val="000000" w:themeColor="text1"/>
        </w:rPr>
      </w:pPr>
    </w:p>
    <w:p w14:paraId="561125F9" w14:textId="77777777" w:rsidR="00D03355" w:rsidRDefault="00D03355" w:rsidP="00E008CA">
      <w:pPr>
        <w:pStyle w:val="Paragraphedeliste"/>
        <w:numPr>
          <w:ilvl w:val="0"/>
          <w:numId w:val="56"/>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Le transport maritime, aérien, routier et ferroviaire </w:t>
      </w:r>
    </w:p>
    <w:p w14:paraId="47CA07F5" w14:textId="77777777" w:rsidR="00D03355" w:rsidRDefault="00D03355" w:rsidP="00E008CA">
      <w:pPr>
        <w:pStyle w:val="Paragraphedeliste"/>
        <w:numPr>
          <w:ilvl w:val="0"/>
          <w:numId w:val="56"/>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Le transport combiné : ferroutage </w:t>
      </w:r>
    </w:p>
    <w:p w14:paraId="1805205D" w14:textId="77777777" w:rsidR="00D03355" w:rsidRDefault="00D03355" w:rsidP="00E008CA">
      <w:pPr>
        <w:pStyle w:val="Paragraphedeliste"/>
        <w:numPr>
          <w:ilvl w:val="0"/>
          <w:numId w:val="56"/>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L’évolution du transport : les moyens, les nouvelles routes, … </w:t>
      </w:r>
    </w:p>
    <w:p w14:paraId="55EA8FC8" w14:textId="77777777" w:rsidR="00D03355" w:rsidRPr="00D03355" w:rsidRDefault="00D03355" w:rsidP="00D03355">
      <w:pPr>
        <w:pStyle w:val="Paragraphedeliste"/>
        <w:spacing w:line="250" w:lineRule="exact"/>
        <w:ind w:left="720" w:firstLine="0"/>
        <w:jc w:val="both"/>
        <w:rPr>
          <w:rFonts w:ascii="Aptos" w:hAnsi="Aptos" w:cs="Calibri"/>
          <w:iCs/>
          <w:color w:val="000000" w:themeColor="text1"/>
        </w:rPr>
      </w:pPr>
    </w:p>
    <w:p w14:paraId="449CF263" w14:textId="77777777" w:rsidR="00D03355" w:rsidRDefault="00D03355" w:rsidP="00D03355">
      <w:pPr>
        <w:spacing w:line="250" w:lineRule="exact"/>
        <w:jc w:val="both"/>
        <w:rPr>
          <w:rFonts w:ascii="Aptos" w:hAnsi="Aptos" w:cs="Calibri"/>
          <w:b/>
          <w:bCs/>
          <w:iCs/>
          <w:color w:val="000000" w:themeColor="text1"/>
        </w:rPr>
      </w:pPr>
      <w:r w:rsidRPr="00D03355">
        <w:rPr>
          <w:rFonts w:ascii="Aptos" w:hAnsi="Aptos" w:cs="Calibri"/>
          <w:b/>
          <w:bCs/>
          <w:iCs/>
          <w:color w:val="000000" w:themeColor="text1"/>
        </w:rPr>
        <w:t>Les opérateurs du transport</w:t>
      </w:r>
    </w:p>
    <w:p w14:paraId="6852D84C" w14:textId="77777777" w:rsidR="00D03355" w:rsidRPr="00D03355" w:rsidRDefault="00D03355" w:rsidP="00D03355">
      <w:pPr>
        <w:spacing w:line="250" w:lineRule="exact"/>
        <w:jc w:val="both"/>
        <w:rPr>
          <w:rFonts w:ascii="Aptos" w:hAnsi="Aptos" w:cs="Calibri"/>
          <w:b/>
          <w:bCs/>
          <w:iCs/>
          <w:color w:val="000000" w:themeColor="text1"/>
        </w:rPr>
      </w:pPr>
    </w:p>
    <w:p w14:paraId="10B8A020" w14:textId="77777777" w:rsidR="00D03355" w:rsidRDefault="00D03355" w:rsidP="00E008CA">
      <w:pPr>
        <w:pStyle w:val="Paragraphedeliste"/>
        <w:numPr>
          <w:ilvl w:val="0"/>
          <w:numId w:val="57"/>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Transports pour compte propre, pour compte d’autrui </w:t>
      </w:r>
    </w:p>
    <w:p w14:paraId="5886982D" w14:textId="77777777" w:rsidR="00D03355" w:rsidRDefault="00D03355" w:rsidP="00E008CA">
      <w:pPr>
        <w:pStyle w:val="Paragraphedeliste"/>
        <w:numPr>
          <w:ilvl w:val="0"/>
          <w:numId w:val="57"/>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Les transitaires, Les commissionnaires de transport </w:t>
      </w:r>
    </w:p>
    <w:p w14:paraId="23D25A27" w14:textId="77777777" w:rsidR="00D03355" w:rsidRDefault="00D03355" w:rsidP="00E008CA">
      <w:pPr>
        <w:pStyle w:val="Paragraphedeliste"/>
        <w:numPr>
          <w:ilvl w:val="0"/>
          <w:numId w:val="57"/>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Les autres opérateurs : prestataires logistiques les consultants </w:t>
      </w:r>
    </w:p>
    <w:p w14:paraId="459743AC" w14:textId="77777777" w:rsidR="00D03355" w:rsidRDefault="00D03355" w:rsidP="00E008CA">
      <w:pPr>
        <w:pStyle w:val="Paragraphedeliste"/>
        <w:numPr>
          <w:ilvl w:val="0"/>
          <w:numId w:val="57"/>
        </w:numPr>
        <w:spacing w:line="250" w:lineRule="exact"/>
        <w:jc w:val="both"/>
        <w:rPr>
          <w:rFonts w:ascii="Aptos" w:hAnsi="Aptos" w:cs="Calibri"/>
          <w:iCs/>
          <w:color w:val="000000" w:themeColor="text1"/>
        </w:rPr>
      </w:pPr>
      <w:r w:rsidRPr="00D03355">
        <w:rPr>
          <w:rFonts w:ascii="Aptos" w:hAnsi="Aptos" w:cs="Calibri"/>
          <w:iCs/>
          <w:color w:val="000000" w:themeColor="text1"/>
        </w:rPr>
        <w:lastRenderedPageBreak/>
        <w:t xml:space="preserve">Les critères de choix d’un partenaire </w:t>
      </w:r>
    </w:p>
    <w:p w14:paraId="55DA8449" w14:textId="77777777" w:rsidR="00D03355" w:rsidRDefault="00D03355" w:rsidP="00901F16">
      <w:pPr>
        <w:spacing w:line="250" w:lineRule="exact"/>
        <w:jc w:val="both"/>
        <w:rPr>
          <w:rFonts w:ascii="Aptos" w:hAnsi="Aptos" w:cs="Calibri"/>
          <w:iCs/>
          <w:color w:val="000000" w:themeColor="text1"/>
        </w:rPr>
        <w:sectPr w:rsidR="00D03355" w:rsidSect="00CA2B14">
          <w:pgSz w:w="11910" w:h="16840"/>
          <w:pgMar w:top="1417" w:right="1417" w:bottom="1417" w:left="1417" w:header="709" w:footer="732" w:gutter="0"/>
          <w:cols w:space="720"/>
        </w:sectPr>
      </w:pPr>
    </w:p>
    <w:p w14:paraId="426C3D68" w14:textId="77777777" w:rsidR="00D03355" w:rsidRPr="00D03355" w:rsidRDefault="00D03355" w:rsidP="00D03355">
      <w:pPr>
        <w:spacing w:line="250" w:lineRule="exact"/>
        <w:ind w:left="360"/>
        <w:jc w:val="both"/>
        <w:rPr>
          <w:rFonts w:ascii="Aptos" w:hAnsi="Aptos" w:cs="Calibri"/>
          <w:iCs/>
          <w:color w:val="000000" w:themeColor="text1"/>
        </w:rPr>
      </w:pPr>
    </w:p>
    <w:p w14:paraId="62A6CD08" w14:textId="77777777" w:rsidR="00901F16" w:rsidRDefault="00901F16" w:rsidP="00D03355">
      <w:pPr>
        <w:spacing w:line="250" w:lineRule="exact"/>
        <w:jc w:val="both"/>
        <w:rPr>
          <w:rFonts w:ascii="Aptos" w:hAnsi="Aptos" w:cs="Calibri"/>
          <w:b/>
          <w:bCs/>
          <w:iCs/>
          <w:color w:val="000000" w:themeColor="text1"/>
        </w:rPr>
      </w:pPr>
    </w:p>
    <w:p w14:paraId="78F45932" w14:textId="7054073E" w:rsidR="00D03355" w:rsidRDefault="00D03355" w:rsidP="00D03355">
      <w:pPr>
        <w:spacing w:line="250" w:lineRule="exact"/>
        <w:jc w:val="both"/>
        <w:rPr>
          <w:rFonts w:ascii="Aptos" w:hAnsi="Aptos" w:cs="Calibri"/>
          <w:iCs/>
          <w:color w:val="000000" w:themeColor="text1"/>
        </w:rPr>
      </w:pPr>
      <w:r w:rsidRPr="00D03355">
        <w:rPr>
          <w:rFonts w:ascii="Aptos" w:hAnsi="Aptos" w:cs="Calibri"/>
          <w:b/>
          <w:bCs/>
          <w:iCs/>
          <w:color w:val="000000" w:themeColor="text1"/>
        </w:rPr>
        <w:t>Les assurances transport</w:t>
      </w:r>
      <w:r w:rsidRPr="00D03355">
        <w:rPr>
          <w:rFonts w:ascii="Aptos" w:hAnsi="Aptos" w:cs="Calibri"/>
          <w:iCs/>
          <w:color w:val="000000" w:themeColor="text1"/>
        </w:rPr>
        <w:t xml:space="preserve">  </w:t>
      </w:r>
    </w:p>
    <w:p w14:paraId="4BD05126" w14:textId="77777777" w:rsidR="00D03355" w:rsidRDefault="00D03355" w:rsidP="00D03355">
      <w:pPr>
        <w:spacing w:line="250" w:lineRule="exact"/>
        <w:jc w:val="both"/>
        <w:rPr>
          <w:rFonts w:ascii="Aptos" w:hAnsi="Aptos" w:cs="Calibri"/>
          <w:iCs/>
          <w:color w:val="000000" w:themeColor="text1"/>
        </w:rPr>
      </w:pPr>
    </w:p>
    <w:p w14:paraId="049B6EB7" w14:textId="77777777" w:rsidR="00D03355" w:rsidRDefault="00D03355" w:rsidP="00E008CA">
      <w:pPr>
        <w:pStyle w:val="Paragraphedeliste"/>
        <w:numPr>
          <w:ilvl w:val="0"/>
          <w:numId w:val="58"/>
        </w:numPr>
        <w:spacing w:line="250" w:lineRule="exact"/>
        <w:jc w:val="both"/>
        <w:rPr>
          <w:rFonts w:ascii="Aptos" w:hAnsi="Aptos" w:cs="Calibri"/>
          <w:iCs/>
          <w:color w:val="000000" w:themeColor="text1"/>
        </w:rPr>
      </w:pPr>
      <w:r w:rsidRPr="00D03355">
        <w:rPr>
          <w:rFonts w:ascii="Aptos" w:hAnsi="Aptos" w:cs="Calibri"/>
          <w:iCs/>
          <w:color w:val="000000" w:themeColor="text1"/>
        </w:rPr>
        <w:t xml:space="preserve">Faut-il assurer les marchandises ? Comment le faire ? </w:t>
      </w:r>
    </w:p>
    <w:p w14:paraId="4EADAAF3" w14:textId="35AB384B" w:rsidR="00D03355" w:rsidRDefault="00D03355" w:rsidP="00E008CA">
      <w:pPr>
        <w:pStyle w:val="Paragraphedeliste"/>
        <w:numPr>
          <w:ilvl w:val="0"/>
          <w:numId w:val="58"/>
        </w:numPr>
        <w:spacing w:line="250" w:lineRule="exact"/>
        <w:jc w:val="both"/>
        <w:rPr>
          <w:rFonts w:ascii="Aptos" w:hAnsi="Aptos" w:cs="Calibri"/>
          <w:iCs/>
          <w:color w:val="000000" w:themeColor="text1"/>
        </w:rPr>
      </w:pPr>
      <w:r w:rsidRPr="00D03355">
        <w:rPr>
          <w:rFonts w:ascii="Aptos" w:hAnsi="Aptos" w:cs="Calibri"/>
          <w:iCs/>
          <w:color w:val="000000" w:themeColor="text1"/>
        </w:rPr>
        <w:t>Gérer un sinistre jusqu'à l'expertise judiciaire : présomption, forclusion, prescription</w:t>
      </w:r>
    </w:p>
    <w:p w14:paraId="553F3683" w14:textId="77777777" w:rsidR="00D03355" w:rsidRDefault="00D03355" w:rsidP="00D03355">
      <w:pPr>
        <w:spacing w:line="250" w:lineRule="exact"/>
        <w:jc w:val="both"/>
        <w:rPr>
          <w:rFonts w:ascii="Aptos" w:hAnsi="Aptos" w:cs="Calibri"/>
          <w:iCs/>
          <w:color w:val="000000" w:themeColor="text1"/>
        </w:rPr>
      </w:pPr>
    </w:p>
    <w:p w14:paraId="1B25D9DF" w14:textId="77777777" w:rsidR="00D03355" w:rsidRPr="003C3E0C" w:rsidRDefault="00D03355" w:rsidP="00D03355">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16240ED7" w14:textId="77777777" w:rsidR="00D03355" w:rsidRPr="003C3E0C" w:rsidRDefault="00D03355" w:rsidP="00D03355">
      <w:pPr>
        <w:spacing w:line="250" w:lineRule="exact"/>
        <w:jc w:val="both"/>
        <w:rPr>
          <w:rFonts w:ascii="Aptos" w:hAnsi="Aptos" w:cs="Calibri"/>
          <w:iCs/>
        </w:rPr>
      </w:pPr>
    </w:p>
    <w:p w14:paraId="005A04E2" w14:textId="7E785C45" w:rsidR="00D03355" w:rsidRDefault="00D03355" w:rsidP="00D03355">
      <w:pPr>
        <w:spacing w:line="250" w:lineRule="exact"/>
        <w:jc w:val="both"/>
        <w:rPr>
          <w:rFonts w:ascii="Aptos" w:hAnsi="Aptos" w:cs="Arial"/>
          <w:shd w:val="clear" w:color="auto" w:fill="FFFFFF"/>
        </w:rPr>
      </w:pPr>
      <w:r>
        <w:rPr>
          <w:rFonts w:ascii="Aptos" w:hAnsi="Aptos" w:cs="Arial"/>
          <w:shd w:val="clear" w:color="auto" w:fill="FFFFFF"/>
        </w:rPr>
        <w:t>Contrôle continu Transport et logistique – Étude de cas de 2 heures</w:t>
      </w:r>
    </w:p>
    <w:p w14:paraId="61E01B81" w14:textId="109A3ACD" w:rsidR="00442087" w:rsidRDefault="00442087" w:rsidP="00D03355">
      <w:pPr>
        <w:spacing w:line="250" w:lineRule="exact"/>
        <w:jc w:val="both"/>
        <w:rPr>
          <w:rFonts w:ascii="Aptos" w:hAnsi="Aptos" w:cs="Arial"/>
          <w:shd w:val="clear" w:color="auto" w:fill="FFFFFF"/>
        </w:rPr>
      </w:pPr>
      <w:r w:rsidRPr="00442087">
        <w:rPr>
          <w:rFonts w:ascii="Aptos" w:hAnsi="Aptos" w:cs="Arial"/>
          <w:shd w:val="clear" w:color="auto" w:fill="FFFFFF"/>
        </w:rPr>
        <w:t>Questionnaire à Choix Multiple (QCM)</w:t>
      </w:r>
    </w:p>
    <w:p w14:paraId="1879FD1D" w14:textId="77777777" w:rsidR="00D03355" w:rsidRPr="003C3E0C" w:rsidRDefault="00D03355" w:rsidP="00D03355">
      <w:pPr>
        <w:spacing w:line="250" w:lineRule="exact"/>
        <w:jc w:val="both"/>
        <w:rPr>
          <w:rFonts w:ascii="Aptos" w:hAnsi="Aptos" w:cs="Arial"/>
          <w:shd w:val="clear" w:color="auto" w:fill="FFFFFF"/>
        </w:rPr>
      </w:pPr>
    </w:p>
    <w:p w14:paraId="1AEFFF0E" w14:textId="77777777" w:rsidR="00D03355" w:rsidRPr="003C3E0C" w:rsidRDefault="00D03355" w:rsidP="00D03355">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041882CE" w14:textId="77777777" w:rsidR="00D03355" w:rsidRPr="003C3E0C" w:rsidRDefault="00D03355" w:rsidP="00D03355">
      <w:pPr>
        <w:spacing w:line="250" w:lineRule="exact"/>
        <w:rPr>
          <w:rFonts w:ascii="Aptos" w:hAnsi="Aptos" w:cs="Calibri"/>
          <w:b/>
          <w:bCs/>
          <w:iCs/>
          <w:color w:val="001A38"/>
          <w:u w:val="single"/>
        </w:rPr>
      </w:pPr>
    </w:p>
    <w:p w14:paraId="13C22C30" w14:textId="3DC1A85A" w:rsidR="00D03355" w:rsidRDefault="00D03355" w:rsidP="00D03355">
      <w:pPr>
        <w:spacing w:line="250" w:lineRule="exact"/>
        <w:jc w:val="both"/>
        <w:rPr>
          <w:rFonts w:ascii="Aptos" w:hAnsi="Aptos" w:cs="Calibri"/>
          <w:iCs/>
          <w:color w:val="000000" w:themeColor="text1"/>
        </w:rPr>
      </w:pPr>
      <w:r w:rsidRPr="00D03355">
        <w:rPr>
          <w:rFonts w:ascii="Aptos" w:hAnsi="Aptos" w:cs="Calibri"/>
          <w:iCs/>
          <w:color w:val="000000" w:themeColor="text1"/>
        </w:rPr>
        <w:t>Les compétences C4.1 à C4.7 sont travaillées en CC pour préparer l'étude de cas du bloc 4</w:t>
      </w:r>
    </w:p>
    <w:p w14:paraId="27162747" w14:textId="77777777" w:rsidR="00D03355" w:rsidRDefault="00D03355" w:rsidP="00D03355">
      <w:pPr>
        <w:spacing w:line="250" w:lineRule="exact"/>
        <w:jc w:val="both"/>
        <w:rPr>
          <w:rFonts w:ascii="Aptos" w:hAnsi="Aptos" w:cs="Calibri"/>
          <w:iCs/>
          <w:color w:val="000000" w:themeColor="text1"/>
        </w:rPr>
      </w:pPr>
    </w:p>
    <w:p w14:paraId="167D9278" w14:textId="77777777" w:rsidR="00901F16" w:rsidRDefault="00901F16" w:rsidP="00D03355">
      <w:pPr>
        <w:spacing w:line="250" w:lineRule="exact"/>
        <w:jc w:val="both"/>
        <w:rPr>
          <w:rFonts w:ascii="Aptos" w:hAnsi="Aptos" w:cs="Calibri"/>
          <w:iCs/>
          <w:color w:val="000000" w:themeColor="text1"/>
        </w:rPr>
      </w:pPr>
    </w:p>
    <w:p w14:paraId="12D2C91B" w14:textId="77777777" w:rsidR="00901F16" w:rsidRDefault="00901F16" w:rsidP="00D03355">
      <w:pPr>
        <w:spacing w:line="250" w:lineRule="exact"/>
        <w:jc w:val="both"/>
        <w:rPr>
          <w:rFonts w:ascii="Aptos" w:hAnsi="Aptos" w:cs="Calibri"/>
          <w:iCs/>
          <w:color w:val="000000" w:themeColor="text1"/>
        </w:rPr>
      </w:pPr>
    </w:p>
    <w:p w14:paraId="1B604A3E" w14:textId="39708E58" w:rsidR="00D03355" w:rsidRPr="003C3E0C" w:rsidRDefault="00D03355" w:rsidP="00D03355">
      <w:pPr>
        <w:pStyle w:val="Titre4"/>
      </w:pPr>
      <w:r>
        <w:t>Droit des affaires</w:t>
      </w:r>
    </w:p>
    <w:p w14:paraId="580CE0AC" w14:textId="77777777" w:rsidR="00D03355" w:rsidRDefault="00D03355" w:rsidP="00D03355">
      <w:pPr>
        <w:pStyle w:val="Corpsdetexte"/>
        <w:spacing w:before="58"/>
        <w:ind w:left="0" w:firstLine="0"/>
        <w:rPr>
          <w:rFonts w:ascii="Aptos" w:hAnsi="Aptos" w:cs="Calibri"/>
          <w:b/>
          <w:sz w:val="16"/>
          <w:szCs w:val="16"/>
        </w:rPr>
      </w:pPr>
    </w:p>
    <w:p w14:paraId="0EA4E41E" w14:textId="77777777" w:rsidR="00901F16" w:rsidRPr="00985D5A" w:rsidRDefault="00901F16" w:rsidP="00D03355">
      <w:pPr>
        <w:pStyle w:val="Corpsdetexte"/>
        <w:spacing w:before="58"/>
        <w:ind w:left="0" w:firstLine="0"/>
        <w:rPr>
          <w:rFonts w:ascii="Aptos" w:hAnsi="Aptos" w:cs="Calibri"/>
          <w:b/>
          <w:sz w:val="16"/>
          <w:szCs w:val="16"/>
        </w:rPr>
      </w:pPr>
    </w:p>
    <w:p w14:paraId="01141083" w14:textId="77777777" w:rsidR="00D03355" w:rsidRDefault="00D03355" w:rsidP="00D03355">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79CA25E3" w14:textId="77777777" w:rsidR="00D03355" w:rsidRDefault="00D03355" w:rsidP="00D03355">
      <w:pPr>
        <w:spacing w:line="250" w:lineRule="exact"/>
        <w:rPr>
          <w:rFonts w:ascii="Aptos" w:hAnsi="Aptos" w:cs="Calibri"/>
          <w:b/>
          <w:bCs/>
          <w:iCs/>
          <w:color w:val="001A38"/>
          <w:u w:val="single"/>
        </w:rPr>
      </w:pPr>
    </w:p>
    <w:p w14:paraId="50B11503" w14:textId="77777777" w:rsidR="00EB482D" w:rsidRPr="00EB482D" w:rsidRDefault="00EB482D" w:rsidP="00EB482D">
      <w:pPr>
        <w:spacing w:line="250" w:lineRule="exact"/>
        <w:rPr>
          <w:rFonts w:ascii="Aptos" w:hAnsi="Aptos" w:cs="Calibri"/>
          <w:b/>
          <w:bCs/>
          <w:iCs/>
          <w:color w:val="000000" w:themeColor="text1"/>
        </w:rPr>
      </w:pPr>
      <w:r w:rsidRPr="00EB482D">
        <w:rPr>
          <w:rFonts w:ascii="Aptos" w:hAnsi="Aptos" w:cs="Calibri"/>
          <w:b/>
          <w:bCs/>
          <w:iCs/>
          <w:color w:val="000000" w:themeColor="text1"/>
        </w:rPr>
        <w:t xml:space="preserve">Droit des contrats </w:t>
      </w:r>
    </w:p>
    <w:p w14:paraId="2573FB5F" w14:textId="77777777" w:rsidR="00EB482D" w:rsidRDefault="00EB482D" w:rsidP="00E008CA">
      <w:pPr>
        <w:pStyle w:val="Paragraphedeliste"/>
        <w:numPr>
          <w:ilvl w:val="0"/>
          <w:numId w:val="59"/>
        </w:numPr>
        <w:spacing w:line="250" w:lineRule="exact"/>
        <w:rPr>
          <w:rFonts w:ascii="Aptos" w:hAnsi="Aptos" w:cs="Calibri"/>
          <w:iCs/>
          <w:color w:val="000000" w:themeColor="text1"/>
        </w:rPr>
      </w:pPr>
      <w:r w:rsidRPr="00EB482D">
        <w:rPr>
          <w:rFonts w:ascii="Aptos" w:hAnsi="Aptos" w:cs="Calibri"/>
          <w:iCs/>
          <w:color w:val="000000" w:themeColor="text1"/>
        </w:rPr>
        <w:t xml:space="preserve">Le Contrat et l’Avant-contrat </w:t>
      </w:r>
    </w:p>
    <w:p w14:paraId="4383A2AC" w14:textId="77777777" w:rsidR="00EB482D" w:rsidRDefault="00EB482D" w:rsidP="00E008CA">
      <w:pPr>
        <w:pStyle w:val="Paragraphedeliste"/>
        <w:numPr>
          <w:ilvl w:val="0"/>
          <w:numId w:val="59"/>
        </w:numPr>
        <w:spacing w:line="250" w:lineRule="exact"/>
        <w:rPr>
          <w:rFonts w:ascii="Aptos" w:hAnsi="Aptos" w:cs="Calibri"/>
          <w:iCs/>
          <w:color w:val="000000" w:themeColor="text1"/>
        </w:rPr>
      </w:pPr>
      <w:r w:rsidRPr="00EB482D">
        <w:rPr>
          <w:rFonts w:ascii="Aptos" w:hAnsi="Aptos" w:cs="Calibri"/>
          <w:iCs/>
          <w:color w:val="000000" w:themeColor="text1"/>
        </w:rPr>
        <w:t xml:space="preserve">Les conditions de validité </w:t>
      </w:r>
    </w:p>
    <w:p w14:paraId="44A73EE0" w14:textId="77777777" w:rsidR="00EB482D" w:rsidRDefault="00EB482D" w:rsidP="00E008CA">
      <w:pPr>
        <w:pStyle w:val="Paragraphedeliste"/>
        <w:numPr>
          <w:ilvl w:val="0"/>
          <w:numId w:val="59"/>
        </w:numPr>
        <w:spacing w:line="250" w:lineRule="exact"/>
        <w:rPr>
          <w:rFonts w:ascii="Aptos" w:hAnsi="Aptos" w:cs="Calibri"/>
          <w:iCs/>
          <w:color w:val="000000" w:themeColor="text1"/>
        </w:rPr>
      </w:pPr>
      <w:r w:rsidRPr="00EB482D">
        <w:rPr>
          <w:rFonts w:ascii="Aptos" w:hAnsi="Aptos" w:cs="Calibri"/>
          <w:iCs/>
          <w:color w:val="000000" w:themeColor="text1"/>
        </w:rPr>
        <w:t xml:space="preserve">Les effets juridiques du contrat : exécution et inexécution </w:t>
      </w:r>
    </w:p>
    <w:p w14:paraId="2FE9E33F" w14:textId="77777777" w:rsidR="00EB482D" w:rsidRDefault="00EB482D" w:rsidP="00E008CA">
      <w:pPr>
        <w:pStyle w:val="Paragraphedeliste"/>
        <w:numPr>
          <w:ilvl w:val="0"/>
          <w:numId w:val="59"/>
        </w:numPr>
        <w:spacing w:line="250" w:lineRule="exact"/>
        <w:rPr>
          <w:rFonts w:ascii="Aptos" w:hAnsi="Aptos" w:cs="Calibri"/>
          <w:iCs/>
          <w:color w:val="000000" w:themeColor="text1"/>
        </w:rPr>
      </w:pPr>
      <w:r w:rsidRPr="00EB482D">
        <w:rPr>
          <w:rFonts w:ascii="Aptos" w:hAnsi="Aptos" w:cs="Calibri"/>
          <w:iCs/>
          <w:color w:val="000000" w:themeColor="text1"/>
        </w:rPr>
        <w:t xml:space="preserve">Focus contrat de travail : analyse des clauses spécifiques </w:t>
      </w:r>
      <w:r>
        <w:rPr>
          <w:rFonts w:ascii="Aptos" w:hAnsi="Aptos" w:cs="Calibri"/>
          <w:iCs/>
          <w:color w:val="000000" w:themeColor="text1"/>
        </w:rPr>
        <w:t>`</w:t>
      </w:r>
    </w:p>
    <w:p w14:paraId="66027613" w14:textId="77777777" w:rsidR="00EB482D" w:rsidRDefault="00EB482D" w:rsidP="00E008CA">
      <w:pPr>
        <w:pStyle w:val="Paragraphedeliste"/>
        <w:numPr>
          <w:ilvl w:val="0"/>
          <w:numId w:val="59"/>
        </w:numPr>
        <w:spacing w:line="250" w:lineRule="exact"/>
        <w:rPr>
          <w:rFonts w:ascii="Aptos" w:hAnsi="Aptos" w:cs="Calibri"/>
          <w:iCs/>
          <w:color w:val="000000" w:themeColor="text1"/>
        </w:rPr>
      </w:pPr>
      <w:r w:rsidRPr="00EB482D">
        <w:rPr>
          <w:rFonts w:ascii="Aptos" w:hAnsi="Aptos" w:cs="Calibri"/>
          <w:iCs/>
          <w:color w:val="000000" w:themeColor="text1"/>
        </w:rPr>
        <w:t xml:space="preserve">Focus contrat de vente : analyse des clauses spécifiques et CGV </w:t>
      </w:r>
    </w:p>
    <w:p w14:paraId="37C2D5C8" w14:textId="77777777" w:rsidR="00EB482D" w:rsidRPr="00EB482D" w:rsidRDefault="00EB482D" w:rsidP="00EB482D">
      <w:pPr>
        <w:spacing w:line="250" w:lineRule="exact"/>
        <w:rPr>
          <w:rFonts w:ascii="Aptos" w:hAnsi="Aptos" w:cs="Calibri"/>
          <w:iCs/>
          <w:color w:val="000000" w:themeColor="text1"/>
        </w:rPr>
      </w:pPr>
    </w:p>
    <w:p w14:paraId="5348E115" w14:textId="77777777" w:rsidR="00EB482D" w:rsidRPr="00EB482D" w:rsidRDefault="00EB482D" w:rsidP="00EB482D">
      <w:pPr>
        <w:spacing w:line="250" w:lineRule="exact"/>
        <w:rPr>
          <w:rFonts w:ascii="Aptos" w:hAnsi="Aptos" w:cs="Calibri"/>
          <w:b/>
          <w:bCs/>
          <w:iCs/>
          <w:color w:val="000000" w:themeColor="text1"/>
        </w:rPr>
      </w:pPr>
      <w:r w:rsidRPr="00EB482D">
        <w:rPr>
          <w:rFonts w:ascii="Aptos" w:hAnsi="Aptos" w:cs="Calibri"/>
          <w:b/>
          <w:bCs/>
          <w:iCs/>
          <w:color w:val="000000" w:themeColor="text1"/>
        </w:rPr>
        <w:t xml:space="preserve">Droit de la propriété intellectuelle et droit de la concurrence </w:t>
      </w:r>
    </w:p>
    <w:p w14:paraId="3D652858" w14:textId="77777777" w:rsidR="00EB482D" w:rsidRDefault="00EB482D" w:rsidP="00E008CA">
      <w:pPr>
        <w:pStyle w:val="Paragraphedeliste"/>
        <w:numPr>
          <w:ilvl w:val="0"/>
          <w:numId w:val="60"/>
        </w:numPr>
        <w:spacing w:line="250" w:lineRule="exact"/>
        <w:rPr>
          <w:rFonts w:ascii="Aptos" w:hAnsi="Aptos" w:cs="Calibri"/>
          <w:iCs/>
          <w:color w:val="000000" w:themeColor="text1"/>
        </w:rPr>
      </w:pPr>
      <w:r w:rsidRPr="00EB482D">
        <w:rPr>
          <w:rFonts w:ascii="Aptos" w:hAnsi="Aptos" w:cs="Calibri"/>
          <w:iCs/>
          <w:color w:val="000000" w:themeColor="text1"/>
        </w:rPr>
        <w:t xml:space="preserve">Droit de la concurrence </w:t>
      </w:r>
    </w:p>
    <w:p w14:paraId="08B288FE" w14:textId="77777777" w:rsidR="00EB482D" w:rsidRDefault="00EB482D" w:rsidP="00E008CA">
      <w:pPr>
        <w:pStyle w:val="Paragraphedeliste"/>
        <w:numPr>
          <w:ilvl w:val="0"/>
          <w:numId w:val="60"/>
        </w:numPr>
        <w:spacing w:line="250" w:lineRule="exact"/>
        <w:rPr>
          <w:rFonts w:ascii="Aptos" w:hAnsi="Aptos" w:cs="Calibri"/>
          <w:iCs/>
          <w:color w:val="000000" w:themeColor="text1"/>
        </w:rPr>
      </w:pPr>
      <w:r w:rsidRPr="00EB482D">
        <w:rPr>
          <w:rFonts w:ascii="Aptos" w:hAnsi="Aptos" w:cs="Calibri"/>
          <w:iCs/>
          <w:color w:val="000000" w:themeColor="text1"/>
        </w:rPr>
        <w:t>Droit d’auteur, droit des Brevets</w:t>
      </w:r>
    </w:p>
    <w:p w14:paraId="146C4F03" w14:textId="77777777" w:rsidR="00901F16" w:rsidRDefault="00EB482D" w:rsidP="00E008CA">
      <w:pPr>
        <w:pStyle w:val="Paragraphedeliste"/>
        <w:numPr>
          <w:ilvl w:val="0"/>
          <w:numId w:val="60"/>
        </w:numPr>
        <w:spacing w:line="250" w:lineRule="exact"/>
        <w:rPr>
          <w:rFonts w:ascii="Aptos" w:hAnsi="Aptos" w:cs="Calibri"/>
          <w:iCs/>
          <w:color w:val="000000" w:themeColor="text1"/>
        </w:rPr>
      </w:pPr>
      <w:r w:rsidRPr="00EB482D">
        <w:rPr>
          <w:rFonts w:ascii="Aptos" w:hAnsi="Aptos" w:cs="Calibri"/>
          <w:iCs/>
          <w:color w:val="000000" w:themeColor="text1"/>
        </w:rPr>
        <w:t xml:space="preserve">Droit des Marques : dépôt, enregistrement, protection, contrefaçon… </w:t>
      </w:r>
    </w:p>
    <w:p w14:paraId="5579C3DC" w14:textId="77777777" w:rsidR="00901F16" w:rsidRDefault="00901F16" w:rsidP="00901F16">
      <w:pPr>
        <w:pStyle w:val="Paragraphedeliste"/>
        <w:spacing w:line="250" w:lineRule="exact"/>
        <w:ind w:left="720" w:firstLine="0"/>
        <w:rPr>
          <w:rFonts w:ascii="Aptos" w:hAnsi="Aptos" w:cs="Calibri"/>
          <w:iCs/>
          <w:color w:val="000000" w:themeColor="text1"/>
        </w:rPr>
      </w:pPr>
    </w:p>
    <w:p w14:paraId="2CF98BE9" w14:textId="77777777" w:rsidR="00901F16" w:rsidRPr="00901F16" w:rsidRDefault="00EB482D" w:rsidP="00901F16">
      <w:pPr>
        <w:spacing w:line="250" w:lineRule="exact"/>
        <w:rPr>
          <w:rFonts w:ascii="Aptos" w:hAnsi="Aptos" w:cs="Calibri"/>
          <w:b/>
          <w:bCs/>
          <w:iCs/>
          <w:color w:val="000000" w:themeColor="text1"/>
        </w:rPr>
      </w:pPr>
      <w:r w:rsidRPr="00901F16">
        <w:rPr>
          <w:rFonts w:ascii="Aptos" w:hAnsi="Aptos" w:cs="Calibri"/>
          <w:b/>
          <w:bCs/>
          <w:iCs/>
          <w:color w:val="000000" w:themeColor="text1"/>
        </w:rPr>
        <w:t xml:space="preserve">Droit du e-business </w:t>
      </w:r>
    </w:p>
    <w:p w14:paraId="3E6F4DC6" w14:textId="77777777" w:rsidR="00901F16" w:rsidRDefault="00EB482D" w:rsidP="00E008CA">
      <w:pPr>
        <w:pStyle w:val="Paragraphedeliste"/>
        <w:numPr>
          <w:ilvl w:val="0"/>
          <w:numId w:val="61"/>
        </w:numPr>
        <w:spacing w:line="250" w:lineRule="exact"/>
        <w:rPr>
          <w:rFonts w:ascii="Aptos" w:hAnsi="Aptos" w:cs="Calibri"/>
          <w:iCs/>
          <w:color w:val="000000" w:themeColor="text1"/>
        </w:rPr>
      </w:pPr>
      <w:r w:rsidRPr="00901F16">
        <w:rPr>
          <w:rFonts w:ascii="Aptos" w:hAnsi="Aptos" w:cs="Calibri"/>
          <w:iCs/>
          <w:color w:val="000000" w:themeColor="text1"/>
        </w:rPr>
        <w:t xml:space="preserve">Protection des actifs immatériels </w:t>
      </w:r>
    </w:p>
    <w:p w14:paraId="6EC7CF87" w14:textId="77777777" w:rsidR="00901F16" w:rsidRDefault="00EB482D" w:rsidP="00E008CA">
      <w:pPr>
        <w:pStyle w:val="Paragraphedeliste"/>
        <w:numPr>
          <w:ilvl w:val="0"/>
          <w:numId w:val="61"/>
        </w:numPr>
        <w:spacing w:line="250" w:lineRule="exact"/>
        <w:rPr>
          <w:rFonts w:ascii="Aptos" w:hAnsi="Aptos" w:cs="Calibri"/>
          <w:iCs/>
          <w:color w:val="000000" w:themeColor="text1"/>
        </w:rPr>
      </w:pPr>
      <w:r w:rsidRPr="00901F16">
        <w:rPr>
          <w:rFonts w:ascii="Aptos" w:hAnsi="Aptos" w:cs="Calibri"/>
          <w:iCs/>
          <w:color w:val="000000" w:themeColor="text1"/>
        </w:rPr>
        <w:t xml:space="preserve">Protection des données personnelles : RGPD </w:t>
      </w:r>
    </w:p>
    <w:p w14:paraId="40DA154B" w14:textId="77777777" w:rsidR="00901F16" w:rsidRDefault="00901F16" w:rsidP="00901F16">
      <w:pPr>
        <w:spacing w:line="250" w:lineRule="exact"/>
        <w:rPr>
          <w:rFonts w:ascii="Aptos" w:hAnsi="Aptos" w:cs="Calibri"/>
          <w:iCs/>
          <w:color w:val="000000" w:themeColor="text1"/>
        </w:rPr>
      </w:pPr>
    </w:p>
    <w:p w14:paraId="2A623012" w14:textId="77777777" w:rsidR="00901F16" w:rsidRPr="00901F16" w:rsidRDefault="00EB482D" w:rsidP="00901F16">
      <w:pPr>
        <w:spacing w:line="250" w:lineRule="exact"/>
        <w:rPr>
          <w:rFonts w:ascii="Aptos" w:hAnsi="Aptos" w:cs="Calibri"/>
          <w:b/>
          <w:bCs/>
          <w:iCs/>
          <w:color w:val="000000" w:themeColor="text1"/>
        </w:rPr>
      </w:pPr>
      <w:r w:rsidRPr="00901F16">
        <w:rPr>
          <w:rFonts w:ascii="Aptos" w:hAnsi="Aptos" w:cs="Calibri"/>
          <w:b/>
          <w:bCs/>
          <w:iCs/>
          <w:color w:val="000000" w:themeColor="text1"/>
        </w:rPr>
        <w:t xml:space="preserve">Droit international </w:t>
      </w:r>
    </w:p>
    <w:p w14:paraId="130AC712" w14:textId="77777777" w:rsidR="00901F16" w:rsidRDefault="00EB482D" w:rsidP="00E008CA">
      <w:pPr>
        <w:pStyle w:val="Paragraphedeliste"/>
        <w:numPr>
          <w:ilvl w:val="0"/>
          <w:numId w:val="62"/>
        </w:numPr>
        <w:spacing w:line="250" w:lineRule="exact"/>
        <w:rPr>
          <w:rFonts w:ascii="Aptos" w:hAnsi="Aptos" w:cs="Calibri"/>
          <w:iCs/>
          <w:color w:val="000000" w:themeColor="text1"/>
        </w:rPr>
      </w:pPr>
      <w:r w:rsidRPr="00901F16">
        <w:rPr>
          <w:rFonts w:ascii="Aptos" w:hAnsi="Aptos" w:cs="Calibri"/>
          <w:iCs/>
          <w:color w:val="000000" w:themeColor="text1"/>
        </w:rPr>
        <w:t xml:space="preserve">Environnement juridique international </w:t>
      </w:r>
    </w:p>
    <w:p w14:paraId="2EE5F0E3" w14:textId="7F62F981" w:rsidR="00D03355" w:rsidRPr="00901F16" w:rsidRDefault="00EB482D" w:rsidP="00E008CA">
      <w:pPr>
        <w:pStyle w:val="Paragraphedeliste"/>
        <w:numPr>
          <w:ilvl w:val="0"/>
          <w:numId w:val="62"/>
        </w:numPr>
        <w:spacing w:line="250" w:lineRule="exact"/>
        <w:rPr>
          <w:rFonts w:ascii="Aptos" w:hAnsi="Aptos" w:cs="Calibri"/>
          <w:iCs/>
          <w:color w:val="000000" w:themeColor="text1"/>
        </w:rPr>
      </w:pPr>
      <w:r w:rsidRPr="00901F16">
        <w:rPr>
          <w:rFonts w:ascii="Aptos" w:hAnsi="Aptos" w:cs="Calibri"/>
          <w:iCs/>
          <w:color w:val="000000" w:themeColor="text1"/>
        </w:rPr>
        <w:t>Contrats internationaux</w:t>
      </w:r>
    </w:p>
    <w:p w14:paraId="4B301F27" w14:textId="77777777" w:rsidR="00EB482D" w:rsidRDefault="00EB482D" w:rsidP="00D03355">
      <w:pPr>
        <w:spacing w:line="250" w:lineRule="exact"/>
        <w:rPr>
          <w:rFonts w:ascii="Aptos" w:hAnsi="Aptos" w:cs="Calibri"/>
          <w:b/>
          <w:bCs/>
          <w:iCs/>
          <w:color w:val="001A38"/>
          <w:u w:val="single"/>
        </w:rPr>
      </w:pPr>
    </w:p>
    <w:p w14:paraId="4656F295" w14:textId="77777777" w:rsidR="00D03355" w:rsidRPr="003C3E0C" w:rsidRDefault="00D03355" w:rsidP="00D03355">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10A507DD" w14:textId="77777777" w:rsidR="00D03355" w:rsidRPr="003C3E0C" w:rsidRDefault="00D03355" w:rsidP="00D03355">
      <w:pPr>
        <w:spacing w:line="250" w:lineRule="exact"/>
        <w:jc w:val="both"/>
        <w:rPr>
          <w:rFonts w:ascii="Aptos" w:hAnsi="Aptos" w:cs="Calibri"/>
          <w:iCs/>
        </w:rPr>
      </w:pPr>
    </w:p>
    <w:p w14:paraId="4D926256" w14:textId="2561363C" w:rsidR="00D03355" w:rsidRDefault="00901F16" w:rsidP="00D03355">
      <w:pPr>
        <w:spacing w:line="250" w:lineRule="exact"/>
        <w:jc w:val="both"/>
        <w:rPr>
          <w:rFonts w:ascii="Aptos" w:hAnsi="Aptos" w:cs="Arial"/>
          <w:shd w:val="clear" w:color="auto" w:fill="FFFFFF"/>
        </w:rPr>
      </w:pPr>
      <w:r>
        <w:rPr>
          <w:rFonts w:ascii="Aptos" w:hAnsi="Aptos" w:cs="Arial"/>
          <w:shd w:val="clear" w:color="auto" w:fill="FFFFFF"/>
        </w:rPr>
        <w:t xml:space="preserve">Contrôle continu Droit des affaires – Écrit de fin de module de 6 heures </w:t>
      </w:r>
    </w:p>
    <w:p w14:paraId="03D367A5" w14:textId="11EF1C8A" w:rsidR="00D03355" w:rsidRPr="003C3E0C" w:rsidRDefault="00442087" w:rsidP="00D03355">
      <w:pPr>
        <w:spacing w:line="250" w:lineRule="exact"/>
        <w:jc w:val="both"/>
        <w:rPr>
          <w:rFonts w:ascii="Aptos" w:hAnsi="Aptos" w:cs="Arial"/>
          <w:shd w:val="clear" w:color="auto" w:fill="FFFFFF"/>
        </w:rPr>
      </w:pPr>
      <w:r w:rsidRPr="00442087">
        <w:rPr>
          <w:rFonts w:ascii="Aptos" w:hAnsi="Aptos" w:cs="Arial"/>
          <w:shd w:val="clear" w:color="auto" w:fill="FFFFFF"/>
        </w:rPr>
        <w:t>Questionnaire à Choix Multiple (QCM)</w:t>
      </w:r>
    </w:p>
    <w:p w14:paraId="603BD5B8" w14:textId="77777777" w:rsidR="00D03355" w:rsidRPr="003C3E0C" w:rsidRDefault="00D03355" w:rsidP="00D03355">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7282D732" w14:textId="77777777" w:rsidR="00D03355" w:rsidRPr="003C3E0C" w:rsidRDefault="00D03355" w:rsidP="00D03355">
      <w:pPr>
        <w:spacing w:line="250" w:lineRule="exact"/>
        <w:rPr>
          <w:rFonts w:ascii="Aptos" w:hAnsi="Aptos" w:cs="Calibri"/>
          <w:b/>
          <w:bCs/>
          <w:iCs/>
          <w:color w:val="001A38"/>
          <w:u w:val="single"/>
        </w:rPr>
      </w:pPr>
    </w:p>
    <w:p w14:paraId="73C996A6" w14:textId="0A69A06A" w:rsidR="00D03355" w:rsidRDefault="00901F16" w:rsidP="00D03355">
      <w:pPr>
        <w:spacing w:line="250" w:lineRule="exact"/>
        <w:jc w:val="both"/>
        <w:rPr>
          <w:rFonts w:ascii="Aptos" w:hAnsi="Aptos" w:cs="Calibri"/>
          <w:iCs/>
          <w:color w:val="000000" w:themeColor="text1"/>
        </w:rPr>
      </w:pPr>
      <w:r w:rsidRPr="00901F16">
        <w:rPr>
          <w:rFonts w:ascii="Aptos" w:hAnsi="Aptos" w:cs="Calibri"/>
          <w:iCs/>
          <w:color w:val="000000" w:themeColor="text1"/>
        </w:rPr>
        <w:t>Les compétences C4.1 à C4.7 sont travaillées en CC pour préparer l'étude de cas du bloc 4</w:t>
      </w:r>
    </w:p>
    <w:p w14:paraId="7D67A993" w14:textId="77777777" w:rsidR="00901F16" w:rsidRDefault="00901F16" w:rsidP="00D03355">
      <w:pPr>
        <w:spacing w:line="250" w:lineRule="exact"/>
        <w:jc w:val="both"/>
        <w:rPr>
          <w:rFonts w:ascii="Aptos" w:hAnsi="Aptos" w:cs="Calibri"/>
          <w:iCs/>
          <w:color w:val="000000" w:themeColor="text1"/>
        </w:rPr>
      </w:pPr>
    </w:p>
    <w:p w14:paraId="3B79CA81" w14:textId="77777777" w:rsidR="00901F16" w:rsidRDefault="00901F16" w:rsidP="00D03355">
      <w:pPr>
        <w:spacing w:line="250" w:lineRule="exact"/>
        <w:jc w:val="both"/>
        <w:rPr>
          <w:rFonts w:ascii="Aptos" w:hAnsi="Aptos" w:cs="Calibri"/>
          <w:iCs/>
          <w:color w:val="000000" w:themeColor="text1"/>
        </w:rPr>
        <w:sectPr w:rsidR="00901F16" w:rsidSect="00CA2B14">
          <w:pgSz w:w="11910" w:h="16840"/>
          <w:pgMar w:top="1417" w:right="1417" w:bottom="1417" w:left="1417" w:header="709" w:footer="732" w:gutter="0"/>
          <w:cols w:space="720"/>
        </w:sectPr>
      </w:pPr>
    </w:p>
    <w:p w14:paraId="37266094" w14:textId="77777777" w:rsidR="00901F16" w:rsidRDefault="00901F16" w:rsidP="00D03355">
      <w:pPr>
        <w:spacing w:line="250" w:lineRule="exact"/>
        <w:jc w:val="both"/>
        <w:rPr>
          <w:rFonts w:ascii="Aptos" w:hAnsi="Aptos" w:cs="Calibri"/>
          <w:iCs/>
          <w:color w:val="000000" w:themeColor="text1"/>
        </w:rPr>
      </w:pPr>
    </w:p>
    <w:p w14:paraId="4E527002" w14:textId="77777777" w:rsidR="00D40102" w:rsidRDefault="00D40102" w:rsidP="00D03355">
      <w:pPr>
        <w:spacing w:line="250" w:lineRule="exact"/>
        <w:jc w:val="both"/>
        <w:rPr>
          <w:rFonts w:ascii="Aptos" w:hAnsi="Aptos" w:cs="Calibri"/>
          <w:iCs/>
          <w:color w:val="000000" w:themeColor="text1"/>
        </w:rPr>
      </w:pPr>
    </w:p>
    <w:p w14:paraId="4C425E01" w14:textId="77777777" w:rsidR="00D40102" w:rsidRDefault="00D40102" w:rsidP="00D03355">
      <w:pPr>
        <w:spacing w:line="250" w:lineRule="exact"/>
        <w:jc w:val="both"/>
        <w:rPr>
          <w:rFonts w:ascii="Aptos" w:hAnsi="Aptos" w:cs="Calibri"/>
          <w:iCs/>
          <w:color w:val="000000" w:themeColor="text1"/>
        </w:rPr>
      </w:pPr>
    </w:p>
    <w:p w14:paraId="5C287B4A" w14:textId="14217357" w:rsidR="00901F16" w:rsidRPr="003C3E0C" w:rsidRDefault="00901F16" w:rsidP="00901F16">
      <w:pPr>
        <w:pStyle w:val="Titre4"/>
      </w:pPr>
      <w:r w:rsidRPr="00901F16">
        <w:t>Spécialisations professionnelles : Matières supports</w:t>
      </w:r>
    </w:p>
    <w:p w14:paraId="180EC018" w14:textId="77777777" w:rsidR="00901F16" w:rsidRPr="00985D5A" w:rsidRDefault="00901F16" w:rsidP="00901F16">
      <w:pPr>
        <w:pStyle w:val="Corpsdetexte"/>
        <w:spacing w:before="58"/>
        <w:ind w:left="0" w:firstLine="0"/>
        <w:rPr>
          <w:rFonts w:ascii="Aptos" w:hAnsi="Aptos" w:cs="Calibri"/>
          <w:b/>
          <w:sz w:val="16"/>
          <w:szCs w:val="16"/>
        </w:rPr>
      </w:pPr>
    </w:p>
    <w:p w14:paraId="08EC1604" w14:textId="77777777" w:rsidR="00901F16" w:rsidRDefault="00901F16" w:rsidP="00901F16">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64153AE4" w14:textId="77777777" w:rsidR="00901F16" w:rsidRDefault="00901F16" w:rsidP="00901F16">
      <w:pPr>
        <w:spacing w:line="250" w:lineRule="exact"/>
        <w:rPr>
          <w:rFonts w:ascii="Aptos" w:hAnsi="Aptos" w:cs="Calibri"/>
          <w:b/>
          <w:bCs/>
          <w:iCs/>
          <w:color w:val="001A38"/>
          <w:u w:val="single"/>
        </w:rPr>
      </w:pPr>
    </w:p>
    <w:p w14:paraId="255B4F03" w14:textId="77777777" w:rsidR="00901F16" w:rsidRDefault="00901F16" w:rsidP="00901F16">
      <w:pPr>
        <w:spacing w:line="250" w:lineRule="exact"/>
        <w:rPr>
          <w:rFonts w:ascii="Aptos" w:hAnsi="Aptos" w:cs="Calibri"/>
          <w:b/>
          <w:bCs/>
          <w:iCs/>
          <w:color w:val="001A38"/>
        </w:rPr>
      </w:pPr>
      <w:r w:rsidRPr="00901F16">
        <w:rPr>
          <w:rFonts w:ascii="Aptos" w:hAnsi="Aptos" w:cs="Calibri"/>
          <w:b/>
          <w:bCs/>
          <w:iCs/>
          <w:color w:val="001A38"/>
        </w:rPr>
        <w:t xml:space="preserve">Spécialisation – Commerce et Marketing :  </w:t>
      </w:r>
    </w:p>
    <w:p w14:paraId="25A8E6D8" w14:textId="77777777" w:rsidR="00901F16" w:rsidRPr="00901F16" w:rsidRDefault="00901F16" w:rsidP="00901F16">
      <w:pPr>
        <w:spacing w:line="250" w:lineRule="exact"/>
        <w:rPr>
          <w:rFonts w:ascii="Aptos" w:hAnsi="Aptos" w:cs="Calibri"/>
          <w:b/>
          <w:bCs/>
          <w:iCs/>
          <w:color w:val="001A38"/>
        </w:rPr>
      </w:pPr>
    </w:p>
    <w:p w14:paraId="057EA5F8" w14:textId="326D439F" w:rsidR="00901F16" w:rsidRDefault="00901F16" w:rsidP="00E008CA">
      <w:pPr>
        <w:pStyle w:val="Paragraphedeliste"/>
        <w:numPr>
          <w:ilvl w:val="0"/>
          <w:numId w:val="63"/>
        </w:numPr>
        <w:spacing w:line="250" w:lineRule="exact"/>
        <w:jc w:val="both"/>
        <w:rPr>
          <w:rFonts w:ascii="Aptos" w:hAnsi="Aptos" w:cs="Calibri"/>
          <w:iCs/>
          <w:color w:val="001A38"/>
        </w:rPr>
      </w:pPr>
      <w:r w:rsidRPr="00901F16">
        <w:rPr>
          <w:rFonts w:ascii="Aptos" w:hAnsi="Aptos" w:cs="Calibri"/>
          <w:iCs/>
          <w:color w:val="001A38"/>
        </w:rPr>
        <w:t xml:space="preserve">Droit des contrats administratifs (4 séances) : Notion de contrat administratif ; Exécution, inexécution, responsabilités ; Contentieux et règlement des litiges contractuels </w:t>
      </w:r>
      <w:r w:rsidR="00D40102" w:rsidRPr="00901F16">
        <w:rPr>
          <w:rFonts w:ascii="Aptos" w:hAnsi="Aptos" w:cs="Calibri"/>
          <w:iCs/>
          <w:color w:val="001A38"/>
        </w:rPr>
        <w:t>; Les</w:t>
      </w:r>
      <w:r w:rsidRPr="00901F16">
        <w:rPr>
          <w:rFonts w:ascii="Aptos" w:hAnsi="Aptos" w:cs="Calibri"/>
          <w:iCs/>
          <w:color w:val="001A38"/>
        </w:rPr>
        <w:t xml:space="preserve"> marchés publics : choix du titulaire et sa rémunération, modification du marché, sous-traitance des marchés publics </w:t>
      </w:r>
    </w:p>
    <w:p w14:paraId="500654EC" w14:textId="04961305" w:rsidR="00901F16" w:rsidRDefault="00901F16" w:rsidP="00E008CA">
      <w:pPr>
        <w:pStyle w:val="Paragraphedeliste"/>
        <w:numPr>
          <w:ilvl w:val="0"/>
          <w:numId w:val="63"/>
        </w:numPr>
        <w:spacing w:line="250" w:lineRule="exact"/>
        <w:jc w:val="both"/>
        <w:rPr>
          <w:rFonts w:ascii="Aptos" w:hAnsi="Aptos" w:cs="Calibri"/>
          <w:iCs/>
          <w:color w:val="001A38"/>
        </w:rPr>
      </w:pPr>
      <w:r w:rsidRPr="00901F16">
        <w:rPr>
          <w:rFonts w:ascii="Aptos" w:hAnsi="Aptos" w:cs="Calibri"/>
          <w:iCs/>
          <w:color w:val="001A38"/>
        </w:rPr>
        <w:t xml:space="preserve">Achats spécifiques (4 séances) :  Les marchés publics ; Spécificités des Appels d’Offres publics </w:t>
      </w:r>
      <w:r w:rsidR="00D40102" w:rsidRPr="00901F16">
        <w:rPr>
          <w:rFonts w:ascii="Aptos" w:hAnsi="Aptos" w:cs="Calibri"/>
          <w:iCs/>
          <w:color w:val="001A38"/>
        </w:rPr>
        <w:t>; Les</w:t>
      </w:r>
      <w:r w:rsidRPr="00901F16">
        <w:rPr>
          <w:rFonts w:ascii="Aptos" w:hAnsi="Aptos" w:cs="Calibri"/>
          <w:iCs/>
          <w:color w:val="001A38"/>
        </w:rPr>
        <w:t xml:space="preserve"> différentes procédures </w:t>
      </w:r>
      <w:r w:rsidR="00D40102" w:rsidRPr="00901F16">
        <w:rPr>
          <w:rFonts w:ascii="Aptos" w:hAnsi="Aptos" w:cs="Calibri"/>
          <w:iCs/>
          <w:color w:val="001A38"/>
        </w:rPr>
        <w:t>; Les</w:t>
      </w:r>
      <w:r w:rsidRPr="00901F16">
        <w:rPr>
          <w:rFonts w:ascii="Aptos" w:hAnsi="Aptos" w:cs="Calibri"/>
          <w:iCs/>
          <w:color w:val="001A38"/>
        </w:rPr>
        <w:t xml:space="preserve"> sources documentaires </w:t>
      </w:r>
      <w:proofErr w:type="gramStart"/>
      <w:r w:rsidRPr="00901F16">
        <w:rPr>
          <w:rFonts w:ascii="Aptos" w:hAnsi="Aptos" w:cs="Calibri"/>
          <w:iCs/>
          <w:color w:val="001A38"/>
        </w:rPr>
        <w:t>;  Les</w:t>
      </w:r>
      <w:proofErr w:type="gramEnd"/>
      <w:r w:rsidRPr="00901F16">
        <w:rPr>
          <w:rFonts w:ascii="Aptos" w:hAnsi="Aptos" w:cs="Calibri"/>
          <w:iCs/>
          <w:color w:val="001A38"/>
        </w:rPr>
        <w:t xml:space="preserve"> Achats militaires et spatiaux ;  Les législations particulières à connaître ;  Les processus achats de ces secteurs ;  Les autres secteurs présentant des contraintes particulières : Médical et pharmaceutique, Aéronautique. Agro-alimentaire. Bâtiments et Travaux Publics.</w:t>
      </w:r>
    </w:p>
    <w:p w14:paraId="584BEFC6" w14:textId="77777777" w:rsidR="00901F16" w:rsidRDefault="00901F16" w:rsidP="00901F16">
      <w:pPr>
        <w:spacing w:line="250" w:lineRule="exact"/>
        <w:rPr>
          <w:rFonts w:ascii="Aptos" w:hAnsi="Aptos" w:cs="Calibri"/>
          <w:iCs/>
          <w:color w:val="001A38"/>
        </w:rPr>
      </w:pPr>
    </w:p>
    <w:p w14:paraId="1C176589" w14:textId="77777777" w:rsidR="00D40102" w:rsidRPr="00D40102" w:rsidRDefault="00901F16" w:rsidP="00901F16">
      <w:pPr>
        <w:spacing w:line="250" w:lineRule="exact"/>
        <w:rPr>
          <w:rFonts w:ascii="Aptos" w:hAnsi="Aptos" w:cs="Calibri"/>
          <w:b/>
          <w:bCs/>
          <w:iCs/>
          <w:color w:val="001A38"/>
        </w:rPr>
      </w:pPr>
      <w:r w:rsidRPr="00D40102">
        <w:rPr>
          <w:rFonts w:ascii="Aptos" w:hAnsi="Aptos" w:cs="Calibri"/>
          <w:b/>
          <w:bCs/>
          <w:iCs/>
          <w:color w:val="001A38"/>
        </w:rPr>
        <w:t>Spécialisation - International :</w:t>
      </w:r>
    </w:p>
    <w:p w14:paraId="133625EF" w14:textId="77777777" w:rsidR="00D40102" w:rsidRDefault="00D40102" w:rsidP="00901F16">
      <w:pPr>
        <w:spacing w:line="250" w:lineRule="exact"/>
        <w:rPr>
          <w:rFonts w:ascii="Aptos" w:hAnsi="Aptos" w:cs="Calibri"/>
          <w:iCs/>
          <w:color w:val="001A38"/>
        </w:rPr>
      </w:pPr>
    </w:p>
    <w:p w14:paraId="64B353D6" w14:textId="24EC7D51" w:rsidR="00D40102" w:rsidRDefault="00901F16" w:rsidP="00E008CA">
      <w:pPr>
        <w:pStyle w:val="Paragraphedeliste"/>
        <w:numPr>
          <w:ilvl w:val="0"/>
          <w:numId w:val="64"/>
        </w:numPr>
        <w:spacing w:line="250" w:lineRule="exact"/>
        <w:rPr>
          <w:rFonts w:ascii="Aptos" w:hAnsi="Aptos" w:cs="Calibri"/>
          <w:iCs/>
          <w:color w:val="001A38"/>
        </w:rPr>
      </w:pPr>
      <w:r w:rsidRPr="00D40102">
        <w:rPr>
          <w:rFonts w:ascii="Aptos" w:hAnsi="Aptos" w:cs="Calibri"/>
          <w:iCs/>
          <w:color w:val="001A38"/>
        </w:rPr>
        <w:t xml:space="preserve">Droit des contrats internationaux (3 séances) :  Sources de droit des contrats internationaux </w:t>
      </w:r>
      <w:r w:rsidR="00D40102" w:rsidRPr="00D40102">
        <w:rPr>
          <w:rFonts w:ascii="Aptos" w:hAnsi="Aptos" w:cs="Calibri"/>
          <w:iCs/>
          <w:color w:val="001A38"/>
        </w:rPr>
        <w:t>; Règle</w:t>
      </w:r>
      <w:r w:rsidRPr="00D40102">
        <w:rPr>
          <w:rFonts w:ascii="Aptos" w:hAnsi="Aptos" w:cs="Calibri"/>
          <w:iCs/>
          <w:color w:val="001A38"/>
        </w:rPr>
        <w:t xml:space="preserve"> de conflit et loi applicable </w:t>
      </w:r>
      <w:r w:rsidR="00D40102" w:rsidRPr="00D40102">
        <w:rPr>
          <w:rFonts w:ascii="Aptos" w:hAnsi="Aptos" w:cs="Calibri"/>
          <w:iCs/>
          <w:color w:val="001A38"/>
        </w:rPr>
        <w:t>; Principales</w:t>
      </w:r>
      <w:r w:rsidRPr="00D40102">
        <w:rPr>
          <w:rFonts w:ascii="Aptos" w:hAnsi="Aptos" w:cs="Calibri"/>
          <w:iCs/>
          <w:color w:val="001A38"/>
        </w:rPr>
        <w:t xml:space="preserve"> conventions et Règlements internationaux </w:t>
      </w:r>
    </w:p>
    <w:p w14:paraId="084FA575" w14:textId="191B59E4" w:rsidR="00D40102" w:rsidRDefault="00901F16" w:rsidP="00E008CA">
      <w:pPr>
        <w:pStyle w:val="Paragraphedeliste"/>
        <w:numPr>
          <w:ilvl w:val="0"/>
          <w:numId w:val="64"/>
        </w:numPr>
        <w:spacing w:line="250" w:lineRule="exact"/>
        <w:rPr>
          <w:rFonts w:ascii="Aptos" w:hAnsi="Aptos" w:cs="Calibri"/>
          <w:iCs/>
          <w:color w:val="001A38"/>
        </w:rPr>
      </w:pPr>
      <w:r w:rsidRPr="00D40102">
        <w:rPr>
          <w:rFonts w:ascii="Aptos" w:hAnsi="Aptos" w:cs="Calibri"/>
          <w:iCs/>
          <w:color w:val="001A38"/>
        </w:rPr>
        <w:t xml:space="preserve">Transport &amp; Logistique Internationaux – Procédures Douanières (5 séances) :  Approfondissement des Incoterms 2020 </w:t>
      </w:r>
      <w:r w:rsidR="00D40102" w:rsidRPr="00D40102">
        <w:rPr>
          <w:rFonts w:ascii="Aptos" w:hAnsi="Aptos" w:cs="Calibri"/>
          <w:iCs/>
          <w:color w:val="001A38"/>
        </w:rPr>
        <w:t>; Approfondissement</w:t>
      </w:r>
      <w:r w:rsidRPr="00D40102">
        <w:rPr>
          <w:rFonts w:ascii="Aptos" w:hAnsi="Aptos" w:cs="Calibri"/>
          <w:iCs/>
          <w:color w:val="001A38"/>
        </w:rPr>
        <w:t xml:space="preserve"> du langage commun à l’international entre vendeurs et acheteurs </w:t>
      </w:r>
      <w:r w:rsidR="00D40102" w:rsidRPr="00D40102">
        <w:rPr>
          <w:rFonts w:ascii="Aptos" w:hAnsi="Aptos" w:cs="Calibri"/>
          <w:iCs/>
          <w:color w:val="001A38"/>
        </w:rPr>
        <w:t>; L’évaluation</w:t>
      </w:r>
      <w:r w:rsidRPr="00D40102">
        <w:rPr>
          <w:rFonts w:ascii="Aptos" w:hAnsi="Aptos" w:cs="Calibri"/>
          <w:iCs/>
          <w:color w:val="001A38"/>
        </w:rPr>
        <w:t xml:space="preserve"> et le contrôle des coûts de transport </w:t>
      </w:r>
      <w:r w:rsidR="00D40102" w:rsidRPr="00D40102">
        <w:rPr>
          <w:rFonts w:ascii="Aptos" w:hAnsi="Aptos" w:cs="Calibri"/>
          <w:iCs/>
          <w:color w:val="001A38"/>
        </w:rPr>
        <w:t>; La</w:t>
      </w:r>
      <w:r w:rsidRPr="00D40102">
        <w:rPr>
          <w:rFonts w:ascii="Aptos" w:hAnsi="Aptos" w:cs="Calibri"/>
          <w:iCs/>
          <w:color w:val="001A38"/>
        </w:rPr>
        <w:t xml:space="preserve"> fiscalité dans les échanges intra-communautaires </w:t>
      </w:r>
      <w:r w:rsidR="00D40102" w:rsidRPr="00D40102">
        <w:rPr>
          <w:rFonts w:ascii="Aptos" w:hAnsi="Aptos" w:cs="Calibri"/>
          <w:iCs/>
          <w:color w:val="001A38"/>
        </w:rPr>
        <w:t>; Sanctions</w:t>
      </w:r>
      <w:r w:rsidRPr="00D40102">
        <w:rPr>
          <w:rFonts w:ascii="Aptos" w:hAnsi="Aptos" w:cs="Calibri"/>
          <w:iCs/>
          <w:color w:val="001A38"/>
        </w:rPr>
        <w:t xml:space="preserve">, recours et conciliation </w:t>
      </w:r>
    </w:p>
    <w:p w14:paraId="628E10BB" w14:textId="77777777" w:rsidR="00D40102" w:rsidRPr="00D40102" w:rsidRDefault="00D40102" w:rsidP="00D40102">
      <w:pPr>
        <w:spacing w:line="250" w:lineRule="exact"/>
        <w:rPr>
          <w:rFonts w:ascii="Aptos" w:hAnsi="Aptos" w:cs="Calibri"/>
          <w:iCs/>
          <w:color w:val="001A38"/>
        </w:rPr>
      </w:pPr>
    </w:p>
    <w:p w14:paraId="59B44C53" w14:textId="77777777" w:rsidR="00D40102" w:rsidRPr="00D40102" w:rsidRDefault="00901F16" w:rsidP="00D40102">
      <w:pPr>
        <w:spacing w:line="250" w:lineRule="exact"/>
        <w:rPr>
          <w:rFonts w:ascii="Aptos" w:hAnsi="Aptos" w:cs="Calibri"/>
          <w:b/>
          <w:bCs/>
          <w:iCs/>
          <w:color w:val="001A38"/>
        </w:rPr>
      </w:pPr>
      <w:r w:rsidRPr="00D40102">
        <w:rPr>
          <w:rFonts w:ascii="Aptos" w:hAnsi="Aptos" w:cs="Calibri"/>
          <w:b/>
          <w:bCs/>
          <w:iCs/>
          <w:color w:val="001A38"/>
        </w:rPr>
        <w:t xml:space="preserve">Spécialisation - Digital :  </w:t>
      </w:r>
    </w:p>
    <w:p w14:paraId="756AD5D8" w14:textId="77777777" w:rsidR="00D40102" w:rsidRDefault="00D40102" w:rsidP="00D40102">
      <w:pPr>
        <w:spacing w:line="250" w:lineRule="exact"/>
        <w:rPr>
          <w:rFonts w:ascii="Aptos" w:hAnsi="Aptos" w:cs="Calibri"/>
          <w:iCs/>
          <w:color w:val="001A38"/>
        </w:rPr>
      </w:pPr>
    </w:p>
    <w:p w14:paraId="628E3AAF" w14:textId="77777777" w:rsidR="00D40102" w:rsidRDefault="00901F16" w:rsidP="00E008CA">
      <w:pPr>
        <w:pStyle w:val="Paragraphedeliste"/>
        <w:numPr>
          <w:ilvl w:val="0"/>
          <w:numId w:val="65"/>
        </w:numPr>
        <w:spacing w:line="250" w:lineRule="exact"/>
        <w:rPr>
          <w:rFonts w:ascii="Aptos" w:hAnsi="Aptos" w:cs="Calibri"/>
          <w:iCs/>
          <w:color w:val="001A38"/>
        </w:rPr>
      </w:pPr>
      <w:r w:rsidRPr="00D40102">
        <w:rPr>
          <w:rFonts w:ascii="Aptos" w:hAnsi="Aptos" w:cs="Calibri"/>
          <w:iCs/>
          <w:color w:val="001A38"/>
        </w:rPr>
        <w:t xml:space="preserve">Droit du e-business et du marketing digital (4 séances) :  Le contrat électronique et le contrat de prestation numérique </w:t>
      </w:r>
      <w:r w:rsidR="00D40102" w:rsidRPr="00D40102">
        <w:rPr>
          <w:rFonts w:ascii="Aptos" w:hAnsi="Aptos" w:cs="Calibri"/>
          <w:iCs/>
          <w:color w:val="001A38"/>
        </w:rPr>
        <w:t>; Le</w:t>
      </w:r>
      <w:r w:rsidRPr="00D40102">
        <w:rPr>
          <w:rFonts w:ascii="Aptos" w:hAnsi="Aptos" w:cs="Calibri"/>
          <w:iCs/>
          <w:color w:val="001A38"/>
        </w:rPr>
        <w:t xml:space="preserve"> RGPD : protection des données personnelles, mise en conformité, rôle de la CNIL </w:t>
      </w:r>
      <w:r w:rsidR="00D40102" w:rsidRPr="00D40102">
        <w:rPr>
          <w:rFonts w:ascii="Aptos" w:hAnsi="Aptos" w:cs="Calibri"/>
          <w:iCs/>
          <w:color w:val="001A38"/>
        </w:rPr>
        <w:t>; Site</w:t>
      </w:r>
      <w:r w:rsidRPr="00D40102">
        <w:rPr>
          <w:rFonts w:ascii="Aptos" w:hAnsi="Aptos" w:cs="Calibri"/>
          <w:iCs/>
          <w:color w:val="001A38"/>
        </w:rPr>
        <w:t xml:space="preserve"> e-commerce : CGV, CGU et Mentions Légales </w:t>
      </w:r>
    </w:p>
    <w:p w14:paraId="3D431EDE" w14:textId="545BD885" w:rsidR="00901F16" w:rsidRPr="00D40102" w:rsidRDefault="00901F16" w:rsidP="00E008CA">
      <w:pPr>
        <w:pStyle w:val="Paragraphedeliste"/>
        <w:numPr>
          <w:ilvl w:val="0"/>
          <w:numId w:val="65"/>
        </w:numPr>
        <w:spacing w:line="250" w:lineRule="exact"/>
        <w:rPr>
          <w:rFonts w:ascii="Aptos" w:hAnsi="Aptos" w:cs="Calibri"/>
          <w:iCs/>
          <w:color w:val="001A38"/>
        </w:rPr>
      </w:pPr>
      <w:r w:rsidRPr="00D40102">
        <w:rPr>
          <w:rFonts w:ascii="Aptos" w:hAnsi="Aptos" w:cs="Calibri"/>
          <w:iCs/>
          <w:color w:val="001A38"/>
        </w:rPr>
        <w:t xml:space="preserve">Protection du nom de domaine et site internet </w:t>
      </w:r>
      <w:r w:rsidR="00D40102" w:rsidRPr="00D40102">
        <w:rPr>
          <w:rFonts w:ascii="Aptos" w:hAnsi="Aptos" w:cs="Calibri"/>
          <w:iCs/>
          <w:color w:val="001A38"/>
        </w:rPr>
        <w:t>; Achat</w:t>
      </w:r>
      <w:r w:rsidRPr="00D40102">
        <w:rPr>
          <w:rFonts w:ascii="Aptos" w:hAnsi="Aptos" w:cs="Calibri"/>
          <w:iCs/>
          <w:color w:val="001A38"/>
        </w:rPr>
        <w:t xml:space="preserve">-Vente sur internet </w:t>
      </w:r>
      <w:r w:rsidR="00D40102" w:rsidRPr="00D40102">
        <w:rPr>
          <w:rFonts w:ascii="Aptos" w:hAnsi="Aptos" w:cs="Calibri"/>
          <w:iCs/>
          <w:color w:val="001A38"/>
        </w:rPr>
        <w:t>; Plateforme</w:t>
      </w:r>
      <w:r w:rsidRPr="00D40102">
        <w:rPr>
          <w:rFonts w:ascii="Aptos" w:hAnsi="Aptos" w:cs="Calibri"/>
          <w:iCs/>
          <w:color w:val="001A38"/>
        </w:rPr>
        <w:t xml:space="preserve"> d’intermédiation – Amazon – Vente privée – </w:t>
      </w:r>
      <w:proofErr w:type="spellStart"/>
      <w:r w:rsidRPr="00D40102">
        <w:rPr>
          <w:rFonts w:ascii="Aptos" w:hAnsi="Aptos" w:cs="Calibri"/>
          <w:iCs/>
          <w:color w:val="001A38"/>
        </w:rPr>
        <w:t>Booking</w:t>
      </w:r>
      <w:proofErr w:type="spellEnd"/>
      <w:r w:rsidRPr="00D40102">
        <w:rPr>
          <w:rFonts w:ascii="Aptos" w:hAnsi="Aptos" w:cs="Calibri"/>
          <w:iCs/>
          <w:color w:val="001A38"/>
        </w:rPr>
        <w:t xml:space="preserve"> – </w:t>
      </w:r>
      <w:proofErr w:type="spellStart"/>
      <w:r w:rsidRPr="00D40102">
        <w:rPr>
          <w:rFonts w:ascii="Aptos" w:hAnsi="Aptos" w:cs="Calibri"/>
          <w:iCs/>
          <w:color w:val="001A38"/>
        </w:rPr>
        <w:t>etc</w:t>
      </w:r>
      <w:proofErr w:type="spellEnd"/>
      <w:r w:rsidRPr="00D40102">
        <w:rPr>
          <w:rFonts w:ascii="Aptos" w:hAnsi="Aptos" w:cs="Calibri"/>
          <w:iCs/>
          <w:color w:val="001A38"/>
        </w:rPr>
        <w:t xml:space="preserve"> ; Click &amp; </w:t>
      </w:r>
      <w:proofErr w:type="spellStart"/>
      <w:r w:rsidRPr="00D40102">
        <w:rPr>
          <w:rFonts w:ascii="Aptos" w:hAnsi="Aptos" w:cs="Calibri"/>
          <w:iCs/>
          <w:color w:val="001A38"/>
        </w:rPr>
        <w:t>Collect</w:t>
      </w:r>
      <w:proofErr w:type="spellEnd"/>
      <w:r w:rsidRPr="00D40102">
        <w:rPr>
          <w:rFonts w:ascii="Aptos" w:hAnsi="Aptos" w:cs="Calibri"/>
          <w:iCs/>
          <w:color w:val="001A38"/>
        </w:rPr>
        <w:t>.</w:t>
      </w:r>
    </w:p>
    <w:p w14:paraId="2D54517F" w14:textId="77777777" w:rsidR="00901F16" w:rsidRPr="00901F16" w:rsidRDefault="00901F16" w:rsidP="00901F16">
      <w:pPr>
        <w:spacing w:line="250" w:lineRule="exact"/>
        <w:rPr>
          <w:rFonts w:ascii="Aptos" w:hAnsi="Aptos" w:cs="Calibri"/>
          <w:iCs/>
          <w:color w:val="001A38"/>
        </w:rPr>
      </w:pPr>
    </w:p>
    <w:p w14:paraId="5303FFB1" w14:textId="77777777" w:rsidR="00901F16" w:rsidRPr="003C3E0C" w:rsidRDefault="00901F16" w:rsidP="00901F16">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5B75095C" w14:textId="77777777" w:rsidR="00901F16" w:rsidRPr="003C3E0C" w:rsidRDefault="00901F16" w:rsidP="00901F16">
      <w:pPr>
        <w:spacing w:line="250" w:lineRule="exact"/>
        <w:jc w:val="both"/>
        <w:rPr>
          <w:rFonts w:ascii="Aptos" w:hAnsi="Aptos" w:cs="Calibri"/>
          <w:iCs/>
        </w:rPr>
      </w:pPr>
    </w:p>
    <w:p w14:paraId="209DF180" w14:textId="77777777" w:rsidR="00D40102" w:rsidRDefault="00901F16" w:rsidP="00901F16">
      <w:pPr>
        <w:spacing w:line="250" w:lineRule="exact"/>
        <w:jc w:val="both"/>
        <w:rPr>
          <w:rFonts w:ascii="Aptos" w:hAnsi="Aptos" w:cs="Arial"/>
          <w:shd w:val="clear" w:color="auto" w:fill="FFFFFF"/>
        </w:rPr>
      </w:pPr>
      <w:r>
        <w:rPr>
          <w:rFonts w:ascii="Aptos" w:hAnsi="Aptos" w:cs="Arial"/>
          <w:shd w:val="clear" w:color="auto" w:fill="FFFFFF"/>
        </w:rPr>
        <w:t>Contrôle continu</w:t>
      </w:r>
      <w:r w:rsidR="00D40102">
        <w:rPr>
          <w:rFonts w:ascii="Aptos" w:hAnsi="Aptos" w:cs="Arial"/>
          <w:shd w:val="clear" w:color="auto" w:fill="FFFFFF"/>
        </w:rPr>
        <w:t xml:space="preserve"> s</w:t>
      </w:r>
      <w:r w:rsidR="00D40102" w:rsidRPr="00D40102">
        <w:rPr>
          <w:rFonts w:ascii="Aptos" w:hAnsi="Aptos" w:cs="Arial"/>
          <w:shd w:val="clear" w:color="auto" w:fill="FFFFFF"/>
        </w:rPr>
        <w:t xml:space="preserve">elon la spécialisation : </w:t>
      </w:r>
    </w:p>
    <w:p w14:paraId="1FCB661C" w14:textId="77777777" w:rsidR="00D40102" w:rsidRDefault="00D40102" w:rsidP="00E008CA">
      <w:pPr>
        <w:pStyle w:val="Paragraphedeliste"/>
        <w:numPr>
          <w:ilvl w:val="0"/>
          <w:numId w:val="66"/>
        </w:numPr>
        <w:spacing w:line="250" w:lineRule="exact"/>
        <w:jc w:val="both"/>
        <w:rPr>
          <w:rFonts w:ascii="Aptos" w:hAnsi="Aptos" w:cs="Arial"/>
          <w:shd w:val="clear" w:color="auto" w:fill="FFFFFF"/>
        </w:rPr>
      </w:pPr>
      <w:r w:rsidRPr="00D40102">
        <w:rPr>
          <w:rFonts w:ascii="Aptos" w:hAnsi="Aptos" w:cs="Arial"/>
          <w:shd w:val="clear" w:color="auto" w:fill="FFFFFF"/>
        </w:rPr>
        <w:t xml:space="preserve">Marchés publics, droit des contrats </w:t>
      </w:r>
    </w:p>
    <w:p w14:paraId="3124CC7D" w14:textId="77777777" w:rsidR="00D40102" w:rsidRDefault="00D40102" w:rsidP="00E008CA">
      <w:pPr>
        <w:pStyle w:val="Paragraphedeliste"/>
        <w:numPr>
          <w:ilvl w:val="0"/>
          <w:numId w:val="66"/>
        </w:numPr>
        <w:spacing w:line="250" w:lineRule="exact"/>
        <w:jc w:val="both"/>
        <w:rPr>
          <w:rFonts w:ascii="Aptos" w:hAnsi="Aptos" w:cs="Arial"/>
          <w:shd w:val="clear" w:color="auto" w:fill="FFFFFF"/>
        </w:rPr>
      </w:pPr>
      <w:r w:rsidRPr="00D40102">
        <w:rPr>
          <w:rFonts w:ascii="Aptos" w:hAnsi="Aptos" w:cs="Arial"/>
          <w:shd w:val="clear" w:color="auto" w:fill="FFFFFF"/>
        </w:rPr>
        <w:t xml:space="preserve">Droit des contrats internationaux, transports internationaux et douanes </w:t>
      </w:r>
    </w:p>
    <w:p w14:paraId="33F4E304" w14:textId="59190D6C" w:rsidR="00901F16" w:rsidRDefault="00D40102" w:rsidP="00E008CA">
      <w:pPr>
        <w:pStyle w:val="Paragraphedeliste"/>
        <w:numPr>
          <w:ilvl w:val="0"/>
          <w:numId w:val="66"/>
        </w:numPr>
        <w:spacing w:line="250" w:lineRule="exact"/>
        <w:jc w:val="both"/>
        <w:rPr>
          <w:rFonts w:ascii="Aptos" w:hAnsi="Aptos" w:cs="Arial"/>
          <w:shd w:val="clear" w:color="auto" w:fill="FFFFFF"/>
        </w:rPr>
      </w:pPr>
      <w:r w:rsidRPr="00D40102">
        <w:rPr>
          <w:rFonts w:ascii="Aptos" w:hAnsi="Aptos" w:cs="Arial"/>
          <w:shd w:val="clear" w:color="auto" w:fill="FFFFFF"/>
        </w:rPr>
        <w:t>Droit du e-commerce et du numérique, achat-vente sur internet</w:t>
      </w:r>
    </w:p>
    <w:p w14:paraId="6659E896" w14:textId="77777777" w:rsidR="00D40102" w:rsidRDefault="00D40102" w:rsidP="00D40102">
      <w:pPr>
        <w:spacing w:line="250" w:lineRule="exact"/>
        <w:jc w:val="both"/>
        <w:rPr>
          <w:rFonts w:ascii="Aptos" w:hAnsi="Aptos" w:cs="Arial"/>
          <w:shd w:val="clear" w:color="auto" w:fill="FFFFFF"/>
        </w:rPr>
      </w:pPr>
    </w:p>
    <w:p w14:paraId="5E16093D" w14:textId="49825B74" w:rsidR="00D40102" w:rsidRDefault="00D40102" w:rsidP="00D40102">
      <w:pPr>
        <w:spacing w:line="250" w:lineRule="exact"/>
        <w:jc w:val="both"/>
        <w:rPr>
          <w:rFonts w:ascii="Aptos" w:hAnsi="Aptos" w:cs="Arial"/>
          <w:shd w:val="clear" w:color="auto" w:fill="FFFFFF"/>
        </w:rPr>
      </w:pPr>
      <w:r>
        <w:rPr>
          <w:rFonts w:ascii="Aptos" w:hAnsi="Aptos" w:cs="Arial"/>
          <w:shd w:val="clear" w:color="auto" w:fill="FFFFFF"/>
        </w:rPr>
        <w:t>Un écrit de 6 heures en fin de module</w:t>
      </w:r>
    </w:p>
    <w:p w14:paraId="24FD4E6A" w14:textId="562BD5BB" w:rsidR="00442087" w:rsidRPr="00D40102" w:rsidRDefault="00442087" w:rsidP="00D40102">
      <w:pPr>
        <w:spacing w:line="250" w:lineRule="exact"/>
        <w:jc w:val="both"/>
        <w:rPr>
          <w:rFonts w:ascii="Aptos" w:hAnsi="Aptos" w:cs="Arial"/>
          <w:shd w:val="clear" w:color="auto" w:fill="FFFFFF"/>
        </w:rPr>
      </w:pPr>
      <w:r w:rsidRPr="00442087">
        <w:rPr>
          <w:rFonts w:ascii="Aptos" w:hAnsi="Aptos" w:cs="Arial"/>
          <w:shd w:val="clear" w:color="auto" w:fill="FFFFFF"/>
        </w:rPr>
        <w:t>Questionnaire à Choix Multiple (QCM)</w:t>
      </w:r>
    </w:p>
    <w:p w14:paraId="54B5ED10" w14:textId="77777777" w:rsidR="00901F16" w:rsidRPr="003C3E0C" w:rsidRDefault="00901F16" w:rsidP="00901F16">
      <w:pPr>
        <w:spacing w:line="250" w:lineRule="exact"/>
        <w:jc w:val="both"/>
        <w:rPr>
          <w:rFonts w:ascii="Aptos" w:hAnsi="Aptos" w:cs="Arial"/>
          <w:shd w:val="clear" w:color="auto" w:fill="FFFFFF"/>
        </w:rPr>
      </w:pPr>
    </w:p>
    <w:p w14:paraId="62546C22" w14:textId="77777777" w:rsidR="00901F16" w:rsidRPr="003C3E0C" w:rsidRDefault="00901F16" w:rsidP="00901F16">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5BC52EB7" w14:textId="77777777" w:rsidR="00901F16" w:rsidRPr="003C3E0C" w:rsidRDefault="00901F16" w:rsidP="00901F16">
      <w:pPr>
        <w:spacing w:line="250" w:lineRule="exact"/>
        <w:rPr>
          <w:rFonts w:ascii="Aptos" w:hAnsi="Aptos" w:cs="Calibri"/>
          <w:b/>
          <w:bCs/>
          <w:iCs/>
          <w:color w:val="001A38"/>
          <w:u w:val="single"/>
        </w:rPr>
      </w:pPr>
    </w:p>
    <w:p w14:paraId="663BE394" w14:textId="279C6A28" w:rsidR="00901F16" w:rsidRDefault="00D40102" w:rsidP="00901F16">
      <w:pPr>
        <w:spacing w:line="250" w:lineRule="exact"/>
        <w:jc w:val="both"/>
        <w:rPr>
          <w:rFonts w:ascii="Aptos" w:hAnsi="Aptos" w:cs="Calibri"/>
          <w:iCs/>
          <w:color w:val="000000" w:themeColor="text1"/>
        </w:rPr>
      </w:pPr>
      <w:r w:rsidRPr="00D40102">
        <w:rPr>
          <w:rFonts w:ascii="Aptos" w:hAnsi="Aptos" w:cs="Calibri"/>
          <w:iCs/>
          <w:color w:val="000000" w:themeColor="text1"/>
        </w:rPr>
        <w:t>Les compétences C4.1 à C4.7 sont travaillées en CC pour préparer l'étude de cas du bloc 4</w:t>
      </w:r>
    </w:p>
    <w:p w14:paraId="22969BFB" w14:textId="77777777" w:rsidR="00901F16" w:rsidRPr="00D03355" w:rsidRDefault="00901F16" w:rsidP="00901F16">
      <w:pPr>
        <w:spacing w:line="250" w:lineRule="exact"/>
        <w:jc w:val="both"/>
        <w:rPr>
          <w:rFonts w:ascii="Aptos" w:hAnsi="Aptos" w:cs="Calibri"/>
          <w:iCs/>
          <w:color w:val="000000" w:themeColor="text1"/>
        </w:rPr>
      </w:pPr>
    </w:p>
    <w:p w14:paraId="2886F317" w14:textId="77777777" w:rsidR="00901F16" w:rsidRDefault="00901F16" w:rsidP="00D03355">
      <w:pPr>
        <w:spacing w:line="250" w:lineRule="exact"/>
        <w:jc w:val="both"/>
        <w:rPr>
          <w:rFonts w:ascii="Aptos" w:hAnsi="Aptos" w:cs="Calibri"/>
          <w:iCs/>
          <w:color w:val="000000" w:themeColor="text1"/>
        </w:rPr>
      </w:pPr>
    </w:p>
    <w:p w14:paraId="7046F1FD" w14:textId="77777777" w:rsidR="00D40102" w:rsidRDefault="00D40102" w:rsidP="00D03355">
      <w:pPr>
        <w:spacing w:line="250" w:lineRule="exact"/>
        <w:jc w:val="both"/>
        <w:rPr>
          <w:rFonts w:ascii="Aptos" w:hAnsi="Aptos" w:cs="Calibri"/>
          <w:iCs/>
          <w:color w:val="000000" w:themeColor="text1"/>
        </w:rPr>
        <w:sectPr w:rsidR="00D40102" w:rsidSect="00CA2B14">
          <w:pgSz w:w="11910" w:h="16840"/>
          <w:pgMar w:top="1417" w:right="1417" w:bottom="1417" w:left="1417" w:header="709" w:footer="732" w:gutter="0"/>
          <w:cols w:space="720"/>
        </w:sectPr>
      </w:pPr>
    </w:p>
    <w:p w14:paraId="6021159C" w14:textId="77777777" w:rsidR="00D40102" w:rsidRDefault="00D40102" w:rsidP="00D03355">
      <w:pPr>
        <w:spacing w:line="250" w:lineRule="exact"/>
        <w:jc w:val="both"/>
        <w:rPr>
          <w:rFonts w:ascii="Aptos" w:hAnsi="Aptos" w:cs="Calibri"/>
          <w:iCs/>
          <w:color w:val="000000" w:themeColor="text1"/>
        </w:rPr>
      </w:pPr>
    </w:p>
    <w:p w14:paraId="61ECE927" w14:textId="77777777" w:rsidR="00D40102" w:rsidRDefault="00D40102" w:rsidP="00D40102">
      <w:pPr>
        <w:pStyle w:val="Titre3"/>
        <w:ind w:left="0"/>
      </w:pPr>
    </w:p>
    <w:p w14:paraId="5956E02B" w14:textId="5BD6FE76" w:rsidR="00D40102" w:rsidRPr="003C3E0C" w:rsidRDefault="00D40102" w:rsidP="00D40102">
      <w:pPr>
        <w:pStyle w:val="Titre3"/>
        <w:ind w:left="0"/>
      </w:pPr>
      <w:bookmarkStart w:id="25" w:name="_Toc171429823"/>
      <w:r>
        <w:t>2</w:t>
      </w:r>
      <w:r w:rsidRPr="00CA1D9E">
        <w:rPr>
          <w:vertAlign w:val="superscript"/>
        </w:rPr>
        <w:t>è</w:t>
      </w:r>
      <w:r>
        <w:rPr>
          <w:vertAlign w:val="superscript"/>
        </w:rPr>
        <w:t>m</w:t>
      </w:r>
      <w:r w:rsidRPr="00CA1D9E">
        <w:rPr>
          <w:vertAlign w:val="superscript"/>
        </w:rPr>
        <w:t>e</w:t>
      </w:r>
      <w:r>
        <w:t xml:space="preserve"> année - </w:t>
      </w:r>
      <w:r w:rsidRPr="003C3E0C">
        <w:t xml:space="preserve">UE </w:t>
      </w:r>
      <w:r>
        <w:t>5</w:t>
      </w:r>
      <w:r w:rsidRPr="003C3E0C">
        <w:t xml:space="preserve"> :</w:t>
      </w:r>
      <w:r>
        <w:t xml:space="preserve"> PROJET PROFESSIONNEL</w:t>
      </w:r>
      <w:bookmarkEnd w:id="25"/>
    </w:p>
    <w:p w14:paraId="74E2A490" w14:textId="77777777" w:rsidR="00D40102" w:rsidRDefault="00D40102" w:rsidP="00D40102">
      <w:pPr>
        <w:pStyle w:val="Titre4"/>
        <w:numPr>
          <w:ilvl w:val="0"/>
          <w:numId w:val="0"/>
        </w:numPr>
        <w:ind w:left="720"/>
        <w:rPr>
          <w:sz w:val="16"/>
          <w:szCs w:val="16"/>
        </w:rPr>
      </w:pPr>
    </w:p>
    <w:p w14:paraId="35D02B70" w14:textId="77777777" w:rsidR="00D40102" w:rsidRPr="00985D5A" w:rsidRDefault="00D40102" w:rsidP="00D40102">
      <w:pPr>
        <w:pStyle w:val="Titre4"/>
        <w:numPr>
          <w:ilvl w:val="0"/>
          <w:numId w:val="0"/>
        </w:numPr>
        <w:ind w:left="720"/>
        <w:rPr>
          <w:sz w:val="16"/>
          <w:szCs w:val="16"/>
        </w:rPr>
      </w:pPr>
    </w:p>
    <w:p w14:paraId="0E1F3CBC" w14:textId="1EEF45CE" w:rsidR="00D40102" w:rsidRPr="003C3E0C" w:rsidRDefault="00D40102" w:rsidP="00D40102">
      <w:pPr>
        <w:pStyle w:val="Titre4"/>
      </w:pPr>
      <w:r>
        <w:t>Projet professionnel individuel</w:t>
      </w:r>
    </w:p>
    <w:p w14:paraId="5F69B1FD" w14:textId="77777777" w:rsidR="00D40102" w:rsidRDefault="00D40102" w:rsidP="00D40102">
      <w:pPr>
        <w:pStyle w:val="Corpsdetexte"/>
        <w:spacing w:before="58"/>
        <w:ind w:left="0" w:firstLine="0"/>
        <w:rPr>
          <w:rFonts w:ascii="Aptos" w:hAnsi="Aptos" w:cs="Calibri"/>
          <w:b/>
          <w:sz w:val="16"/>
          <w:szCs w:val="16"/>
        </w:rPr>
      </w:pPr>
    </w:p>
    <w:p w14:paraId="74DE31DD" w14:textId="77777777" w:rsidR="00D40102" w:rsidRPr="00985D5A" w:rsidRDefault="00D40102" w:rsidP="00D40102">
      <w:pPr>
        <w:pStyle w:val="Corpsdetexte"/>
        <w:spacing w:before="58"/>
        <w:ind w:left="0" w:firstLine="0"/>
        <w:rPr>
          <w:rFonts w:ascii="Aptos" w:hAnsi="Aptos" w:cs="Calibri"/>
          <w:b/>
          <w:sz w:val="16"/>
          <w:szCs w:val="16"/>
        </w:rPr>
      </w:pPr>
    </w:p>
    <w:p w14:paraId="0B2BEE43" w14:textId="77777777" w:rsidR="00D40102" w:rsidRDefault="00D40102" w:rsidP="00D40102">
      <w:pPr>
        <w:spacing w:line="250" w:lineRule="exact"/>
        <w:rPr>
          <w:rFonts w:ascii="Aptos" w:hAnsi="Aptos" w:cs="Calibri"/>
          <w:b/>
          <w:bCs/>
          <w:iCs/>
          <w:color w:val="001A38"/>
          <w:u w:val="single"/>
        </w:rPr>
      </w:pPr>
      <w:r w:rsidRPr="003C3E0C">
        <w:rPr>
          <w:rFonts w:ascii="Aptos" w:hAnsi="Aptos" w:cs="Calibri"/>
          <w:b/>
          <w:bCs/>
          <w:iCs/>
          <w:color w:val="001A38"/>
          <w:u w:val="single"/>
        </w:rPr>
        <w:t>Contenu</w:t>
      </w:r>
    </w:p>
    <w:p w14:paraId="2F60474C" w14:textId="77777777" w:rsidR="00D40102" w:rsidRDefault="00D40102" w:rsidP="00D40102">
      <w:pPr>
        <w:spacing w:line="250" w:lineRule="exact"/>
        <w:rPr>
          <w:rFonts w:ascii="Aptos" w:hAnsi="Aptos" w:cs="Calibri"/>
          <w:b/>
          <w:bCs/>
          <w:iCs/>
          <w:color w:val="001A38"/>
          <w:u w:val="single"/>
        </w:rPr>
      </w:pPr>
    </w:p>
    <w:p w14:paraId="5FEC817D" w14:textId="77777777" w:rsidR="00D40102" w:rsidRDefault="00D40102" w:rsidP="00D40102">
      <w:pPr>
        <w:spacing w:line="250" w:lineRule="exact"/>
        <w:jc w:val="both"/>
        <w:rPr>
          <w:rFonts w:ascii="Aptos" w:hAnsi="Aptos" w:cs="Calibri"/>
          <w:iCs/>
          <w:color w:val="001A38"/>
        </w:rPr>
      </w:pPr>
      <w:r w:rsidRPr="00D40102">
        <w:rPr>
          <w:rFonts w:ascii="Aptos" w:hAnsi="Aptos" w:cs="Calibri"/>
          <w:iCs/>
          <w:color w:val="001A38"/>
        </w:rPr>
        <w:t>Il s’agit de développer et mettre en œuvre dans son entreprise d’accueil (en apprentissage ou en stage) un projet de développement commercial et marketing, de préférence avec une réelle mise en œuvre, au moins partiellement, sachant qu’un projet théorique non mis en œuvre reste viable (telle qu’une étude de marché approfondie débouchant sur un business plan détaillé).  Une note méthodologique (d’une dizaine de pages) est fournie et expliquée à la première séance. Il s’agit de couvrir le maximum des compétences acquises, à savoir :</w:t>
      </w:r>
    </w:p>
    <w:p w14:paraId="3A5B09EC" w14:textId="5713A564" w:rsidR="00D40102" w:rsidRDefault="00D40102" w:rsidP="00E008CA">
      <w:pPr>
        <w:pStyle w:val="Paragraphedeliste"/>
        <w:numPr>
          <w:ilvl w:val="0"/>
          <w:numId w:val="67"/>
        </w:numPr>
        <w:spacing w:line="250" w:lineRule="exact"/>
        <w:jc w:val="both"/>
        <w:rPr>
          <w:rFonts w:ascii="Aptos" w:hAnsi="Aptos" w:cs="Calibri"/>
          <w:iCs/>
          <w:color w:val="001A38"/>
        </w:rPr>
      </w:pPr>
      <w:r w:rsidRPr="00D40102">
        <w:rPr>
          <w:rFonts w:ascii="Aptos" w:hAnsi="Aptos" w:cs="Calibri"/>
          <w:iCs/>
          <w:color w:val="001A38"/>
        </w:rPr>
        <w:t xml:space="preserve">La réflexion amont en termes d’analyse stratégique et de marketing </w:t>
      </w:r>
    </w:p>
    <w:p w14:paraId="6334B675" w14:textId="139B66FB" w:rsidR="00D40102" w:rsidRDefault="00D40102" w:rsidP="00E008CA">
      <w:pPr>
        <w:pStyle w:val="Paragraphedeliste"/>
        <w:numPr>
          <w:ilvl w:val="0"/>
          <w:numId w:val="67"/>
        </w:numPr>
        <w:spacing w:line="250" w:lineRule="exact"/>
        <w:jc w:val="both"/>
        <w:rPr>
          <w:rFonts w:ascii="Aptos" w:hAnsi="Aptos" w:cs="Calibri"/>
          <w:iCs/>
          <w:color w:val="001A38"/>
        </w:rPr>
      </w:pPr>
      <w:r w:rsidRPr="00D40102">
        <w:rPr>
          <w:rFonts w:ascii="Aptos" w:hAnsi="Aptos" w:cs="Calibri"/>
          <w:iCs/>
          <w:color w:val="001A38"/>
        </w:rPr>
        <w:t xml:space="preserve">Le plan opérationnel commercial et/ou digital et/ou de communication </w:t>
      </w:r>
    </w:p>
    <w:p w14:paraId="1552E963" w14:textId="2F86F515" w:rsidR="00D40102" w:rsidRDefault="00D40102" w:rsidP="00E008CA">
      <w:pPr>
        <w:pStyle w:val="Paragraphedeliste"/>
        <w:numPr>
          <w:ilvl w:val="0"/>
          <w:numId w:val="67"/>
        </w:numPr>
        <w:spacing w:line="250" w:lineRule="exact"/>
        <w:jc w:val="both"/>
        <w:rPr>
          <w:rFonts w:ascii="Aptos" w:hAnsi="Aptos" w:cs="Calibri"/>
          <w:iCs/>
          <w:color w:val="001A38"/>
        </w:rPr>
      </w:pPr>
      <w:r w:rsidRPr="00D40102">
        <w:rPr>
          <w:rFonts w:ascii="Aptos" w:hAnsi="Aptos" w:cs="Calibri"/>
          <w:iCs/>
          <w:color w:val="001A38"/>
        </w:rPr>
        <w:t xml:space="preserve">Le management et les outils de management </w:t>
      </w:r>
    </w:p>
    <w:p w14:paraId="169B2253" w14:textId="0D0D5F60" w:rsidR="00D40102" w:rsidRPr="00D40102" w:rsidRDefault="00D40102" w:rsidP="00E008CA">
      <w:pPr>
        <w:pStyle w:val="Paragraphedeliste"/>
        <w:numPr>
          <w:ilvl w:val="0"/>
          <w:numId w:val="67"/>
        </w:numPr>
        <w:spacing w:line="250" w:lineRule="exact"/>
        <w:jc w:val="both"/>
        <w:rPr>
          <w:rFonts w:ascii="Aptos" w:hAnsi="Aptos" w:cs="Calibri"/>
          <w:iCs/>
          <w:color w:val="001A38"/>
        </w:rPr>
      </w:pPr>
      <w:r w:rsidRPr="00D40102">
        <w:rPr>
          <w:rFonts w:ascii="Aptos" w:hAnsi="Aptos" w:cs="Calibri"/>
          <w:iCs/>
          <w:color w:val="001A38"/>
        </w:rPr>
        <w:t>Les domaines transverses, notamment financier (rentabilité du projet, des ventes…), également juridique, achat, transport-logistique, …</w:t>
      </w:r>
    </w:p>
    <w:p w14:paraId="05DC850F" w14:textId="77777777" w:rsidR="00D40102" w:rsidRDefault="00D40102" w:rsidP="00D40102">
      <w:pPr>
        <w:spacing w:line="250" w:lineRule="exact"/>
        <w:rPr>
          <w:rFonts w:ascii="Aptos" w:hAnsi="Aptos" w:cs="Calibri"/>
          <w:b/>
          <w:bCs/>
          <w:iCs/>
          <w:color w:val="001A38"/>
          <w:u w:val="single"/>
        </w:rPr>
      </w:pPr>
    </w:p>
    <w:p w14:paraId="58807C5A" w14:textId="77777777" w:rsidR="00D40102" w:rsidRPr="003C3E0C" w:rsidRDefault="00D40102" w:rsidP="00D40102">
      <w:pPr>
        <w:spacing w:line="250" w:lineRule="exact"/>
        <w:rPr>
          <w:rFonts w:ascii="Aptos" w:hAnsi="Aptos" w:cs="Calibri"/>
          <w:b/>
          <w:bCs/>
          <w:iCs/>
          <w:color w:val="001A38"/>
          <w:u w:val="single"/>
        </w:rPr>
      </w:pPr>
      <w:r w:rsidRPr="003C3E0C">
        <w:rPr>
          <w:rFonts w:ascii="Aptos" w:hAnsi="Aptos" w:cs="Calibri"/>
          <w:b/>
          <w:bCs/>
          <w:iCs/>
          <w:color w:val="001A38"/>
          <w:u w:val="single"/>
        </w:rPr>
        <w:t>Évaluation</w:t>
      </w:r>
    </w:p>
    <w:p w14:paraId="542F7D5C" w14:textId="77777777" w:rsidR="00D40102" w:rsidRPr="003C3E0C" w:rsidRDefault="00D40102" w:rsidP="00D40102">
      <w:pPr>
        <w:spacing w:line="250" w:lineRule="exact"/>
        <w:jc w:val="both"/>
        <w:rPr>
          <w:rFonts w:ascii="Aptos" w:hAnsi="Aptos" w:cs="Calibri"/>
          <w:iCs/>
        </w:rPr>
      </w:pPr>
    </w:p>
    <w:p w14:paraId="3CE90525" w14:textId="35821E73" w:rsidR="00D40102" w:rsidRDefault="00D40102" w:rsidP="00D40102">
      <w:pPr>
        <w:spacing w:line="250" w:lineRule="exact"/>
        <w:jc w:val="both"/>
        <w:rPr>
          <w:rFonts w:ascii="Aptos" w:hAnsi="Aptos" w:cs="Arial"/>
          <w:shd w:val="clear" w:color="auto" w:fill="FFFFFF"/>
        </w:rPr>
      </w:pPr>
      <w:r>
        <w:rPr>
          <w:rFonts w:ascii="Aptos" w:hAnsi="Aptos" w:cs="Arial"/>
          <w:shd w:val="clear" w:color="auto" w:fill="FFFFFF"/>
        </w:rPr>
        <w:t>Projet professionnel individuel</w:t>
      </w:r>
    </w:p>
    <w:p w14:paraId="07A34B61" w14:textId="77777777" w:rsidR="00E207F2" w:rsidRDefault="00E207F2" w:rsidP="00D40102">
      <w:pPr>
        <w:spacing w:line="250" w:lineRule="exact"/>
        <w:jc w:val="both"/>
        <w:rPr>
          <w:rFonts w:ascii="Aptos" w:hAnsi="Aptos" w:cs="Arial"/>
          <w:shd w:val="clear" w:color="auto" w:fill="FFFFFF"/>
        </w:rPr>
      </w:pPr>
    </w:p>
    <w:p w14:paraId="0F850F64" w14:textId="77777777" w:rsidR="00E207F2" w:rsidRDefault="00E207F2" w:rsidP="00D40102">
      <w:pPr>
        <w:spacing w:line="250" w:lineRule="exact"/>
        <w:jc w:val="both"/>
        <w:rPr>
          <w:rFonts w:ascii="Aptos" w:hAnsi="Aptos" w:cs="Arial"/>
          <w:shd w:val="clear" w:color="auto" w:fill="FFFFFF"/>
        </w:rPr>
      </w:pPr>
      <w:r w:rsidRPr="00E207F2">
        <w:rPr>
          <w:rFonts w:ascii="Aptos" w:hAnsi="Aptos" w:cs="Arial"/>
          <w:shd w:val="clear" w:color="auto" w:fill="FFFFFF"/>
        </w:rPr>
        <w:t xml:space="preserve">Le projet peut porter sur :  </w:t>
      </w:r>
    </w:p>
    <w:p w14:paraId="385BF851" w14:textId="69C49CB4" w:rsidR="00E207F2" w:rsidRDefault="00E207F2" w:rsidP="00E008CA">
      <w:pPr>
        <w:pStyle w:val="Paragraphedeliste"/>
        <w:numPr>
          <w:ilvl w:val="0"/>
          <w:numId w:val="68"/>
        </w:numPr>
        <w:spacing w:line="250" w:lineRule="exact"/>
        <w:jc w:val="both"/>
        <w:rPr>
          <w:rFonts w:ascii="Aptos" w:hAnsi="Aptos" w:cs="Arial"/>
          <w:shd w:val="clear" w:color="auto" w:fill="FFFFFF"/>
        </w:rPr>
      </w:pPr>
      <w:r w:rsidRPr="00E207F2">
        <w:rPr>
          <w:rFonts w:ascii="Aptos" w:hAnsi="Aptos" w:cs="Arial"/>
          <w:shd w:val="clear" w:color="auto" w:fill="FFFFFF"/>
        </w:rPr>
        <w:t xml:space="preserve">Du développement commercial d’une activité / d’un secteur / d’un segment de marché – clients, d’une gamme de produits, … </w:t>
      </w:r>
    </w:p>
    <w:p w14:paraId="541E24DF" w14:textId="7B1BAD10" w:rsidR="00E207F2" w:rsidRDefault="00E207F2" w:rsidP="00E008CA">
      <w:pPr>
        <w:pStyle w:val="Paragraphedeliste"/>
        <w:numPr>
          <w:ilvl w:val="0"/>
          <w:numId w:val="68"/>
        </w:numPr>
        <w:spacing w:line="250" w:lineRule="exact"/>
        <w:jc w:val="both"/>
        <w:rPr>
          <w:rFonts w:ascii="Aptos" w:hAnsi="Aptos" w:cs="Arial"/>
          <w:shd w:val="clear" w:color="auto" w:fill="FFFFFF"/>
        </w:rPr>
      </w:pPr>
      <w:r w:rsidRPr="00E207F2">
        <w:rPr>
          <w:rFonts w:ascii="Aptos" w:hAnsi="Aptos" w:cs="Arial"/>
          <w:shd w:val="clear" w:color="auto" w:fill="FFFFFF"/>
        </w:rPr>
        <w:t xml:space="preserve">Du marketing : étude de marché, plan marketing, business plan, … </w:t>
      </w:r>
    </w:p>
    <w:p w14:paraId="003BA16A" w14:textId="646E007D" w:rsidR="00E207F2" w:rsidRDefault="00E207F2" w:rsidP="00E008CA">
      <w:pPr>
        <w:pStyle w:val="Paragraphedeliste"/>
        <w:numPr>
          <w:ilvl w:val="0"/>
          <w:numId w:val="68"/>
        </w:numPr>
        <w:spacing w:line="250" w:lineRule="exact"/>
        <w:jc w:val="both"/>
        <w:rPr>
          <w:rFonts w:ascii="Aptos" w:hAnsi="Aptos" w:cs="Arial"/>
          <w:shd w:val="clear" w:color="auto" w:fill="FFFFFF"/>
        </w:rPr>
      </w:pPr>
      <w:r w:rsidRPr="00E207F2">
        <w:rPr>
          <w:rFonts w:ascii="Aptos" w:hAnsi="Aptos" w:cs="Arial"/>
          <w:shd w:val="clear" w:color="auto" w:fill="FFFFFF"/>
        </w:rPr>
        <w:t xml:space="preserve">Du management : outils de management, mise en place d’un réseau de vendeurs, … </w:t>
      </w:r>
    </w:p>
    <w:p w14:paraId="443230A3" w14:textId="3A8F15EF" w:rsidR="00E207F2" w:rsidRDefault="00E207F2" w:rsidP="00E008CA">
      <w:pPr>
        <w:pStyle w:val="Paragraphedeliste"/>
        <w:numPr>
          <w:ilvl w:val="0"/>
          <w:numId w:val="68"/>
        </w:numPr>
        <w:spacing w:line="250" w:lineRule="exact"/>
        <w:jc w:val="both"/>
        <w:rPr>
          <w:rFonts w:ascii="Aptos" w:hAnsi="Aptos" w:cs="Arial"/>
          <w:shd w:val="clear" w:color="auto" w:fill="FFFFFF"/>
        </w:rPr>
      </w:pPr>
      <w:r w:rsidRPr="00E207F2">
        <w:rPr>
          <w:rFonts w:ascii="Aptos" w:hAnsi="Aptos" w:cs="Arial"/>
          <w:shd w:val="clear" w:color="auto" w:fill="FFFFFF"/>
        </w:rPr>
        <w:t xml:space="preserve">Du développement de la relation clients et de la fidélisation </w:t>
      </w:r>
    </w:p>
    <w:p w14:paraId="23878016" w14:textId="7BC9175C" w:rsidR="00E207F2" w:rsidRDefault="00E207F2" w:rsidP="00E008CA">
      <w:pPr>
        <w:pStyle w:val="Paragraphedeliste"/>
        <w:numPr>
          <w:ilvl w:val="0"/>
          <w:numId w:val="68"/>
        </w:numPr>
        <w:spacing w:line="250" w:lineRule="exact"/>
        <w:jc w:val="both"/>
        <w:rPr>
          <w:rFonts w:ascii="Aptos" w:hAnsi="Aptos" w:cs="Arial"/>
          <w:shd w:val="clear" w:color="auto" w:fill="FFFFFF"/>
        </w:rPr>
      </w:pPr>
      <w:r w:rsidRPr="00E207F2">
        <w:rPr>
          <w:rFonts w:ascii="Aptos" w:hAnsi="Aptos" w:cs="Arial"/>
          <w:shd w:val="clear" w:color="auto" w:fill="FFFFFF"/>
        </w:rPr>
        <w:t xml:space="preserve">Du développement international </w:t>
      </w:r>
    </w:p>
    <w:p w14:paraId="08B9E432" w14:textId="3C0731B8" w:rsidR="00E207F2" w:rsidRDefault="00E207F2" w:rsidP="00E008CA">
      <w:pPr>
        <w:pStyle w:val="Paragraphedeliste"/>
        <w:numPr>
          <w:ilvl w:val="0"/>
          <w:numId w:val="68"/>
        </w:numPr>
        <w:spacing w:line="250" w:lineRule="exact"/>
        <w:jc w:val="both"/>
        <w:rPr>
          <w:rFonts w:ascii="Aptos" w:hAnsi="Aptos" w:cs="Arial"/>
          <w:shd w:val="clear" w:color="auto" w:fill="FFFFFF"/>
        </w:rPr>
      </w:pPr>
      <w:r w:rsidRPr="00E207F2">
        <w:rPr>
          <w:rFonts w:ascii="Aptos" w:hAnsi="Aptos" w:cs="Arial"/>
          <w:shd w:val="clear" w:color="auto" w:fill="FFFFFF"/>
        </w:rPr>
        <w:t xml:space="preserve">De la communication digitale de la création d’entreprise et de l’entrepreneuriat, du lancement d’une offre de produit </w:t>
      </w:r>
    </w:p>
    <w:p w14:paraId="3B1A73B0" w14:textId="77777777" w:rsidR="00E207F2" w:rsidRDefault="00E207F2" w:rsidP="00E008CA">
      <w:pPr>
        <w:pStyle w:val="Paragraphedeliste"/>
        <w:numPr>
          <w:ilvl w:val="0"/>
          <w:numId w:val="68"/>
        </w:numPr>
        <w:spacing w:line="250" w:lineRule="exact"/>
        <w:jc w:val="both"/>
        <w:rPr>
          <w:rFonts w:ascii="Aptos" w:hAnsi="Aptos" w:cs="Arial"/>
          <w:shd w:val="clear" w:color="auto" w:fill="FFFFFF"/>
        </w:rPr>
      </w:pPr>
      <w:r w:rsidRPr="00E207F2">
        <w:rPr>
          <w:rFonts w:ascii="Aptos" w:hAnsi="Aptos" w:cs="Arial"/>
          <w:shd w:val="clear" w:color="auto" w:fill="FFFFFF"/>
        </w:rPr>
        <w:t xml:space="preserve">Des sujets transverses tels que les Achats et du </w:t>
      </w:r>
      <w:proofErr w:type="spellStart"/>
      <w:r w:rsidRPr="00E207F2">
        <w:rPr>
          <w:rFonts w:ascii="Aptos" w:hAnsi="Aptos" w:cs="Arial"/>
          <w:shd w:val="clear" w:color="auto" w:fill="FFFFFF"/>
        </w:rPr>
        <w:t>Supply</w:t>
      </w:r>
      <w:proofErr w:type="spellEnd"/>
      <w:r w:rsidRPr="00E207F2">
        <w:rPr>
          <w:rFonts w:ascii="Aptos" w:hAnsi="Aptos" w:cs="Arial"/>
          <w:shd w:val="clear" w:color="auto" w:fill="FFFFFF"/>
        </w:rPr>
        <w:t xml:space="preserve"> Chain </w:t>
      </w:r>
    </w:p>
    <w:p w14:paraId="6CB8170D" w14:textId="77777777" w:rsidR="00E207F2" w:rsidRDefault="00E207F2" w:rsidP="00E207F2">
      <w:pPr>
        <w:spacing w:line="250" w:lineRule="exact"/>
        <w:jc w:val="both"/>
        <w:rPr>
          <w:rFonts w:ascii="Aptos" w:hAnsi="Aptos" w:cs="Arial"/>
          <w:shd w:val="clear" w:color="auto" w:fill="FFFFFF"/>
        </w:rPr>
      </w:pPr>
    </w:p>
    <w:p w14:paraId="006A7A17" w14:textId="0CCE985E" w:rsidR="00E207F2" w:rsidRDefault="00E207F2" w:rsidP="00E207F2">
      <w:pPr>
        <w:spacing w:line="250" w:lineRule="exact"/>
        <w:jc w:val="both"/>
        <w:rPr>
          <w:rFonts w:ascii="Aptos" w:hAnsi="Aptos" w:cs="Arial"/>
          <w:shd w:val="clear" w:color="auto" w:fill="FFFFFF"/>
        </w:rPr>
      </w:pPr>
      <w:r w:rsidRPr="00E207F2">
        <w:rPr>
          <w:rFonts w:ascii="Aptos" w:hAnsi="Aptos" w:cs="Arial"/>
          <w:shd w:val="clear" w:color="auto" w:fill="FFFFFF"/>
        </w:rPr>
        <w:t>Il s’agit d’un travail individuel. Si au sein de son entreprise, le projet résulte d’un travail d’équipe (cas fréquent), le candidat décrit l’ensemble du projet dans sa cohérence, en précisant bien et en développant sa contribution.</w:t>
      </w:r>
    </w:p>
    <w:p w14:paraId="03977F52" w14:textId="77777777" w:rsidR="00E207F2" w:rsidRDefault="00E207F2" w:rsidP="00E207F2">
      <w:pPr>
        <w:spacing w:line="250" w:lineRule="exact"/>
        <w:jc w:val="both"/>
        <w:rPr>
          <w:rFonts w:ascii="Aptos" w:hAnsi="Aptos" w:cs="Arial"/>
          <w:shd w:val="clear" w:color="auto" w:fill="FFFFFF"/>
        </w:rPr>
      </w:pPr>
    </w:p>
    <w:p w14:paraId="61DC8C93" w14:textId="77777777" w:rsidR="00E207F2" w:rsidRDefault="00E207F2" w:rsidP="00E207F2">
      <w:pPr>
        <w:spacing w:line="250" w:lineRule="exact"/>
        <w:jc w:val="both"/>
        <w:rPr>
          <w:rFonts w:ascii="Aptos" w:hAnsi="Aptos" w:cs="Arial"/>
          <w:shd w:val="clear" w:color="auto" w:fill="FFFFFF"/>
        </w:rPr>
      </w:pPr>
      <w:r w:rsidRPr="00E207F2">
        <w:rPr>
          <w:rFonts w:ascii="Aptos" w:hAnsi="Aptos" w:cs="Arial"/>
          <w:shd w:val="clear" w:color="auto" w:fill="FFFFFF"/>
        </w:rPr>
        <w:t xml:space="preserve">50% de la note sur le rapport en français de 40 à 50 pages.  </w:t>
      </w:r>
    </w:p>
    <w:p w14:paraId="426E5C88" w14:textId="77777777" w:rsidR="00E207F2" w:rsidRDefault="00E207F2" w:rsidP="00E207F2">
      <w:pPr>
        <w:spacing w:line="250" w:lineRule="exact"/>
        <w:jc w:val="both"/>
        <w:rPr>
          <w:rFonts w:ascii="Aptos" w:hAnsi="Aptos" w:cs="Arial"/>
          <w:shd w:val="clear" w:color="auto" w:fill="FFFFFF"/>
        </w:rPr>
      </w:pPr>
      <w:r w:rsidRPr="00E207F2">
        <w:rPr>
          <w:rFonts w:ascii="Aptos" w:hAnsi="Aptos" w:cs="Arial"/>
          <w:shd w:val="clear" w:color="auto" w:fill="FFFFFF"/>
        </w:rPr>
        <w:t xml:space="preserve">50% de la note sur la soutenance orale de 15 minutes + 15 min de questions du jury.  </w:t>
      </w:r>
    </w:p>
    <w:p w14:paraId="2A495B66" w14:textId="77777777" w:rsidR="00E207F2" w:rsidRDefault="00E207F2" w:rsidP="00E207F2">
      <w:pPr>
        <w:spacing w:line="250" w:lineRule="exact"/>
        <w:jc w:val="both"/>
        <w:rPr>
          <w:rFonts w:ascii="Aptos" w:hAnsi="Aptos" w:cs="Arial"/>
          <w:shd w:val="clear" w:color="auto" w:fill="FFFFFF"/>
        </w:rPr>
      </w:pPr>
    </w:p>
    <w:p w14:paraId="138B8C98" w14:textId="1EE09F3B" w:rsidR="00E207F2" w:rsidRDefault="00E207F2" w:rsidP="00E207F2">
      <w:pPr>
        <w:spacing w:line="250" w:lineRule="exact"/>
        <w:jc w:val="both"/>
        <w:rPr>
          <w:rFonts w:ascii="Aptos" w:hAnsi="Aptos" w:cs="Arial"/>
          <w:shd w:val="clear" w:color="auto" w:fill="FFFFFF"/>
        </w:rPr>
      </w:pPr>
      <w:r w:rsidRPr="00E207F2">
        <w:rPr>
          <w:rFonts w:ascii="Aptos" w:hAnsi="Aptos" w:cs="Arial"/>
          <w:shd w:val="clear" w:color="auto" w:fill="FFFFFF"/>
        </w:rPr>
        <w:t>Pour l'obtention du titre, les 4 blocs de compétences doivent être validés.</w:t>
      </w:r>
    </w:p>
    <w:p w14:paraId="07D10B15" w14:textId="72DD5AE7" w:rsidR="00442087" w:rsidRPr="00E207F2" w:rsidRDefault="00442087" w:rsidP="00E207F2">
      <w:pPr>
        <w:spacing w:line="250" w:lineRule="exact"/>
        <w:jc w:val="both"/>
        <w:rPr>
          <w:rFonts w:ascii="Aptos" w:hAnsi="Aptos" w:cs="Arial"/>
          <w:shd w:val="clear" w:color="auto" w:fill="FFFFFF"/>
        </w:rPr>
      </w:pPr>
      <w:r w:rsidRPr="00442087">
        <w:rPr>
          <w:rFonts w:ascii="Aptos" w:hAnsi="Aptos" w:cs="Arial"/>
          <w:shd w:val="clear" w:color="auto" w:fill="FFFFFF"/>
        </w:rPr>
        <w:t>Questionnaire à Choix Multiple (QCM)</w:t>
      </w:r>
    </w:p>
    <w:p w14:paraId="5277244C" w14:textId="77777777" w:rsidR="00D40102" w:rsidRPr="003C3E0C" w:rsidRDefault="00D40102" w:rsidP="00D40102">
      <w:pPr>
        <w:spacing w:line="250" w:lineRule="exact"/>
        <w:jc w:val="both"/>
        <w:rPr>
          <w:rFonts w:ascii="Aptos" w:hAnsi="Aptos" w:cs="Arial"/>
          <w:shd w:val="clear" w:color="auto" w:fill="FFFFFF"/>
        </w:rPr>
      </w:pPr>
    </w:p>
    <w:p w14:paraId="3FB858DE" w14:textId="77777777" w:rsidR="00D40102" w:rsidRPr="003C3E0C" w:rsidRDefault="00D40102" w:rsidP="00D40102">
      <w:pPr>
        <w:spacing w:line="250" w:lineRule="exact"/>
        <w:rPr>
          <w:rFonts w:ascii="Aptos" w:hAnsi="Aptos" w:cs="Calibri"/>
          <w:b/>
          <w:bCs/>
          <w:iCs/>
          <w:color w:val="001A38"/>
          <w:u w:val="single"/>
        </w:rPr>
      </w:pPr>
      <w:r w:rsidRPr="003C3E0C">
        <w:rPr>
          <w:rFonts w:ascii="Aptos" w:hAnsi="Aptos" w:cs="Calibri"/>
          <w:b/>
          <w:bCs/>
          <w:iCs/>
          <w:color w:val="001A38"/>
          <w:u w:val="single"/>
        </w:rPr>
        <w:t>Compétences associées</w:t>
      </w:r>
    </w:p>
    <w:p w14:paraId="1E360DA6" w14:textId="77777777" w:rsidR="00D40102" w:rsidRPr="003C3E0C" w:rsidRDefault="00D40102" w:rsidP="00D40102">
      <w:pPr>
        <w:spacing w:line="250" w:lineRule="exact"/>
        <w:rPr>
          <w:rFonts w:ascii="Aptos" w:hAnsi="Aptos" w:cs="Calibri"/>
          <w:b/>
          <w:bCs/>
          <w:iCs/>
          <w:color w:val="001A38"/>
          <w:u w:val="single"/>
        </w:rPr>
      </w:pPr>
    </w:p>
    <w:p w14:paraId="5DC7B514" w14:textId="1A4215D3" w:rsidR="00D40102" w:rsidRPr="00D03355" w:rsidRDefault="00D40102" w:rsidP="00D03355">
      <w:pPr>
        <w:spacing w:line="250" w:lineRule="exact"/>
        <w:jc w:val="both"/>
        <w:rPr>
          <w:rFonts w:ascii="Aptos" w:hAnsi="Aptos" w:cs="Calibri"/>
          <w:iCs/>
          <w:color w:val="000000" w:themeColor="text1"/>
        </w:rPr>
      </w:pPr>
      <w:r>
        <w:rPr>
          <w:rFonts w:ascii="Aptos" w:hAnsi="Aptos" w:cs="Calibri"/>
          <w:iCs/>
          <w:color w:val="000000" w:themeColor="text1"/>
        </w:rPr>
        <w:t>Validation des 4 blocs de compétences</w:t>
      </w:r>
    </w:p>
    <w:sectPr w:rsidR="00D40102" w:rsidRPr="00D03355" w:rsidSect="00CA2B14">
      <w:pgSz w:w="11910" w:h="16840"/>
      <w:pgMar w:top="1417" w:right="1417" w:bottom="1417" w:left="1417" w:header="709"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838C8" w14:textId="77777777" w:rsidR="00A66C7D" w:rsidRDefault="00A66C7D">
      <w:r>
        <w:separator/>
      </w:r>
    </w:p>
  </w:endnote>
  <w:endnote w:type="continuationSeparator" w:id="0">
    <w:p w14:paraId="03D10A1C" w14:textId="77777777" w:rsidR="00A66C7D" w:rsidRDefault="00A6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Raleway">
    <w:panose1 w:val="00000000000000000000"/>
    <w:charset w:val="4D"/>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FC7B" w14:textId="4CB05085" w:rsidR="008D48BF" w:rsidRDefault="008D48BF">
    <w:pPr>
      <w:pStyle w:val="Pieddepage"/>
    </w:pPr>
    <w:r w:rsidRPr="00FB1507">
      <w:rPr>
        <w:rFonts w:ascii="Calibri" w:hAnsi="Calibri" w:cs="Calibri"/>
        <w:noProof/>
      </w:rPr>
      <w:drawing>
        <wp:anchor distT="0" distB="0" distL="0" distR="0" simplePos="0" relativeHeight="251680256" behindDoc="0" locked="0" layoutInCell="1" allowOverlap="1" wp14:anchorId="155CA330" wp14:editId="462D40D2">
          <wp:simplePos x="0" y="0"/>
          <wp:positionH relativeFrom="page">
            <wp:posOffset>-46944</wp:posOffset>
          </wp:positionH>
          <wp:positionV relativeFrom="page">
            <wp:posOffset>9758045</wp:posOffset>
          </wp:positionV>
          <wp:extent cx="7743190" cy="1156970"/>
          <wp:effectExtent l="0" t="0" r="3810" b="0"/>
          <wp:wrapNone/>
          <wp:docPr id="93" name="image1.jpeg" descr="Une image contenant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jpeg" descr="Une image contenant ciel nocturne&#10;&#10;Description générée automatiquement"/>
                  <pic:cNvPicPr/>
                </pic:nvPicPr>
                <pic:blipFill>
                  <a:blip r:embed="rId1" cstate="print"/>
                  <a:stretch>
                    <a:fillRect/>
                  </a:stretch>
                </pic:blipFill>
                <pic:spPr>
                  <a:xfrm>
                    <a:off x="0" y="0"/>
                    <a:ext cx="7743190" cy="1156970"/>
                  </a:xfrm>
                  <a:prstGeom prst="rect">
                    <a:avLst/>
                  </a:prstGeom>
                </pic:spPr>
              </pic:pic>
            </a:graphicData>
          </a:graphic>
          <wp14:sizeRelH relativeFrom="margin">
            <wp14:pctWidth>0</wp14:pctWidth>
          </wp14:sizeRelH>
        </wp:anchor>
      </w:drawing>
    </w:r>
    <w:r w:rsidRPr="00FB1507">
      <w:rPr>
        <w:rFonts w:ascii="Calibri" w:hAnsi="Calibri" w:cs="Calibri"/>
        <w:noProof/>
        <w:sz w:val="50"/>
        <w:szCs w:val="50"/>
      </w:rPr>
      <mc:AlternateContent>
        <mc:Choice Requires="wps">
          <w:drawing>
            <wp:anchor distT="0" distB="0" distL="114300" distR="114300" simplePos="0" relativeHeight="251719168" behindDoc="0" locked="0" layoutInCell="1" allowOverlap="1" wp14:anchorId="2E79B8FB" wp14:editId="64FF2A24">
              <wp:simplePos x="0" y="0"/>
              <wp:positionH relativeFrom="column">
                <wp:posOffset>-890270</wp:posOffset>
              </wp:positionH>
              <wp:positionV relativeFrom="paragraph">
                <wp:posOffset>-914400</wp:posOffset>
              </wp:positionV>
              <wp:extent cx="7559675" cy="1400175"/>
              <wp:effectExtent l="0" t="0" r="0" b="0"/>
              <wp:wrapNone/>
              <wp:docPr id="150" name="Zone de texte 150"/>
              <wp:cNvGraphicFramePr/>
              <a:graphic xmlns:a="http://schemas.openxmlformats.org/drawingml/2006/main">
                <a:graphicData uri="http://schemas.microsoft.com/office/word/2010/wordprocessingShape">
                  <wps:wsp>
                    <wps:cNvSpPr txBox="1"/>
                    <wps:spPr>
                      <a:xfrm>
                        <a:off x="0" y="0"/>
                        <a:ext cx="7559675" cy="1400175"/>
                      </a:xfrm>
                      <a:prstGeom prst="rect">
                        <a:avLst/>
                      </a:prstGeom>
                      <a:noFill/>
                      <a:ln w="6350">
                        <a:noFill/>
                      </a:ln>
                    </wps:spPr>
                    <wps:txbx>
                      <w:txbxContent>
                        <w:p w14:paraId="1E460F2B" w14:textId="77777777" w:rsidR="008D48BF" w:rsidRDefault="008D48BF" w:rsidP="008D48BF">
                          <w:pPr>
                            <w:jc w:val="center"/>
                            <w:rPr>
                              <w:rFonts w:ascii="Calibri Light" w:hAnsi="Calibri Light" w:cs="Calibri Light"/>
                              <w:color w:val="FFFFFF" w:themeColor="background1"/>
                              <w:sz w:val="80"/>
                              <w:szCs w:val="80"/>
                            </w:rPr>
                          </w:pPr>
                        </w:p>
                        <w:p w14:paraId="00C09C5F" w14:textId="497B5408" w:rsidR="008D48BF" w:rsidRPr="0056141B" w:rsidRDefault="008D48BF" w:rsidP="008D48BF">
                          <w:pPr>
                            <w:jc w:val="center"/>
                            <w:rPr>
                              <w:rFonts w:ascii="Calibri Light" w:hAnsi="Calibri Light" w:cs="Calibri Light"/>
                              <w:color w:val="FFFFFF" w:themeColor="background1"/>
                              <w:sz w:val="80"/>
                              <w:szCs w:val="80"/>
                            </w:rPr>
                          </w:pPr>
                          <w:r w:rsidRPr="0056141B">
                            <w:rPr>
                              <w:rFonts w:ascii="Calibri Light" w:hAnsi="Calibri Light" w:cs="Calibri Light"/>
                              <w:color w:val="FFFFFF" w:themeColor="background1"/>
                              <w:sz w:val="80"/>
                              <w:szCs w:val="80"/>
                            </w:rPr>
                            <w:t>REFERENTIEL 202</w:t>
                          </w:r>
                          <w:r w:rsidR="000074E6">
                            <w:rPr>
                              <w:rFonts w:ascii="Calibri Light" w:hAnsi="Calibri Light" w:cs="Calibri Light"/>
                              <w:color w:val="FFFFFF" w:themeColor="background1"/>
                              <w:sz w:val="80"/>
                              <w:szCs w:val="80"/>
                            </w:rPr>
                            <w:t>4</w:t>
                          </w:r>
                          <w:r w:rsidRPr="0056141B">
                            <w:rPr>
                              <w:rFonts w:ascii="Calibri Light" w:hAnsi="Calibri Light" w:cs="Calibri Light"/>
                              <w:color w:val="FFFFFF" w:themeColor="background1"/>
                              <w:sz w:val="80"/>
                              <w:szCs w:val="80"/>
                            </w:rPr>
                            <w:t>-202</w:t>
                          </w:r>
                          <w:r w:rsidR="000074E6">
                            <w:rPr>
                              <w:rFonts w:ascii="Calibri Light" w:hAnsi="Calibri Light" w:cs="Calibri Light"/>
                              <w:color w:val="FFFFFF" w:themeColor="background1"/>
                              <w:sz w:val="80"/>
                              <w:szCs w:val="8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9B8FB" id="_x0000_t202" coordsize="21600,21600" o:spt="202" path="m,l,21600r21600,l21600,xe">
              <v:stroke joinstyle="miter"/>
              <v:path gradientshapeok="t" o:connecttype="rect"/>
            </v:shapetype>
            <v:shape id="Zone de texte 150" o:spid="_x0000_s1026" type="#_x0000_t202" style="position:absolute;margin-left:-70.1pt;margin-top:-1in;width:595.25pt;height:110.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" filled="f" stroked="f" strokeweight=".5pt">
              <v:textbox>
                <w:txbxContent>
                  <w:p w14:paraId="1E460F2B" w14:textId="77777777" w:rsidR="008D48BF" w:rsidRDefault="008D48BF" w:rsidP="008D48BF">
                    <w:pPr>
                      <w:jc w:val="center"/>
                      <w:rPr>
                        <w:rFonts w:ascii="Calibri Light" w:hAnsi="Calibri Light" w:cs="Calibri Light"/>
                        <w:color w:val="FFFFFF" w:themeColor="background1"/>
                        <w:sz w:val="80"/>
                        <w:szCs w:val="80"/>
                      </w:rPr>
                    </w:pPr>
                  </w:p>
                  <w:p w14:paraId="00C09C5F" w14:textId="497B5408" w:rsidR="008D48BF" w:rsidRPr="0056141B" w:rsidRDefault="008D48BF" w:rsidP="008D48BF">
                    <w:pPr>
                      <w:jc w:val="center"/>
                      <w:rPr>
                        <w:rFonts w:ascii="Calibri Light" w:hAnsi="Calibri Light" w:cs="Calibri Light"/>
                        <w:color w:val="FFFFFF" w:themeColor="background1"/>
                        <w:sz w:val="80"/>
                        <w:szCs w:val="80"/>
                      </w:rPr>
                    </w:pPr>
                    <w:r w:rsidRPr="0056141B">
                      <w:rPr>
                        <w:rFonts w:ascii="Calibri Light" w:hAnsi="Calibri Light" w:cs="Calibri Light"/>
                        <w:color w:val="FFFFFF" w:themeColor="background1"/>
                        <w:sz w:val="80"/>
                        <w:szCs w:val="80"/>
                      </w:rPr>
                      <w:t>REFERENTIEL 202</w:t>
                    </w:r>
                    <w:r w:rsidR="000074E6">
                      <w:rPr>
                        <w:rFonts w:ascii="Calibri Light" w:hAnsi="Calibri Light" w:cs="Calibri Light"/>
                        <w:color w:val="FFFFFF" w:themeColor="background1"/>
                        <w:sz w:val="80"/>
                        <w:szCs w:val="80"/>
                      </w:rPr>
                      <w:t>4</w:t>
                    </w:r>
                    <w:r w:rsidRPr="0056141B">
                      <w:rPr>
                        <w:rFonts w:ascii="Calibri Light" w:hAnsi="Calibri Light" w:cs="Calibri Light"/>
                        <w:color w:val="FFFFFF" w:themeColor="background1"/>
                        <w:sz w:val="80"/>
                        <w:szCs w:val="80"/>
                      </w:rPr>
                      <w:t>-202</w:t>
                    </w:r>
                    <w:r w:rsidR="000074E6">
                      <w:rPr>
                        <w:rFonts w:ascii="Calibri Light" w:hAnsi="Calibri Light" w:cs="Calibri Light"/>
                        <w:color w:val="FFFFFF" w:themeColor="background1"/>
                        <w:sz w:val="80"/>
                        <w:szCs w:val="80"/>
                      </w:rPr>
                      <w:t>6</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48E0" w14:textId="7DBD7FA5" w:rsidR="007A71B0" w:rsidRDefault="008D48BF">
    <w:pPr>
      <w:pStyle w:val="Corpsdetexte"/>
      <w:spacing w:line="14" w:lineRule="auto"/>
      <w:ind w:left="0" w:firstLine="0"/>
      <w:rPr>
        <w:sz w:val="20"/>
      </w:rPr>
    </w:pPr>
    <w:r>
      <w:rPr>
        <w:noProof/>
      </w:rPr>
      <w:drawing>
        <wp:anchor distT="0" distB="0" distL="0" distR="0" simplePos="0" relativeHeight="251625984" behindDoc="0" locked="0" layoutInCell="1" allowOverlap="1" wp14:anchorId="3A5F24BE" wp14:editId="1C8743F0">
          <wp:simplePos x="0" y="0"/>
          <wp:positionH relativeFrom="page">
            <wp:posOffset>-18415</wp:posOffset>
          </wp:positionH>
          <wp:positionV relativeFrom="page">
            <wp:posOffset>9831705</wp:posOffset>
          </wp:positionV>
          <wp:extent cx="7767320" cy="1156970"/>
          <wp:effectExtent l="0" t="0" r="5080" b="0"/>
          <wp:wrapNone/>
          <wp:docPr id="14725428" name="Image 14725428" descr="Une image contenant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jpeg" descr="Une image contenant ciel nocturne&#10;&#10;Description générée automatiquement"/>
                  <pic:cNvPicPr/>
                </pic:nvPicPr>
                <pic:blipFill>
                  <a:blip r:embed="rId1" cstate="print"/>
                  <a:stretch>
                    <a:fillRect/>
                  </a:stretch>
                </pic:blipFill>
                <pic:spPr>
                  <a:xfrm>
                    <a:off x="0" y="0"/>
                    <a:ext cx="7767320" cy="1156970"/>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41344" behindDoc="0" locked="0" layoutInCell="1" allowOverlap="1" wp14:anchorId="073CD9A3" wp14:editId="6D34C570">
              <wp:simplePos x="0" y="0"/>
              <wp:positionH relativeFrom="column">
                <wp:posOffset>-826828</wp:posOffset>
              </wp:positionH>
              <wp:positionV relativeFrom="paragraph">
                <wp:posOffset>-307917</wp:posOffset>
              </wp:positionV>
              <wp:extent cx="7559675" cy="790575"/>
              <wp:effectExtent l="0" t="0" r="9525" b="9525"/>
              <wp:wrapNone/>
              <wp:docPr id="50755882" name="Zone de texte 50755882"/>
              <wp:cNvGraphicFramePr/>
              <a:graphic xmlns:a="http://schemas.openxmlformats.org/drawingml/2006/main">
                <a:graphicData uri="http://schemas.microsoft.com/office/word/2010/wordprocessingShape">
                  <wps:wsp>
                    <wps:cNvSpPr txBox="1"/>
                    <wps:spPr>
                      <a:xfrm>
                        <a:off x="0" y="0"/>
                        <a:ext cx="7559675" cy="790575"/>
                      </a:xfrm>
                      <a:prstGeom prst="rect">
                        <a:avLst/>
                      </a:prstGeom>
                      <a:noFill/>
                      <a:ln w="6350">
                        <a:solidFill>
                          <a:prstClr val="black"/>
                        </a:solidFill>
                      </a:ln>
                    </wps:spPr>
                    <wps:txbx>
                      <w:txbxContent>
                        <w:p w14:paraId="4B5F9187" w14:textId="77777777" w:rsidR="008D48BF" w:rsidRDefault="008D48BF" w:rsidP="008D48BF">
                          <w:pPr>
                            <w:jc w:val="center"/>
                            <w:rPr>
                              <w:color w:val="FFFFFF" w:themeColor="background1"/>
                              <w:sz w:val="14"/>
                              <w:szCs w:val="14"/>
                            </w:rPr>
                          </w:pPr>
                          <w:r w:rsidRPr="00BD1FD1">
                            <w:rPr>
                              <w:b/>
                              <w:bCs/>
                              <w:color w:val="FFFFFF" w:themeColor="background1"/>
                              <w:sz w:val="14"/>
                              <w:szCs w:val="14"/>
                            </w:rPr>
                            <w:t>École de Commerce de Lyon®</w:t>
                          </w:r>
                          <w:r>
                            <w:rPr>
                              <w:b/>
                              <w:bCs/>
                              <w:color w:val="FFFFFF" w:themeColor="background1"/>
                              <w:sz w:val="14"/>
                              <w:szCs w:val="14"/>
                            </w:rPr>
                            <w:br/>
                          </w:r>
                          <w:r w:rsidRPr="00BD1FD1">
                            <w:rPr>
                              <w:color w:val="FFFFFF" w:themeColor="background1"/>
                              <w:sz w:val="14"/>
                              <w:szCs w:val="14"/>
                            </w:rPr>
                            <w:t>Établissement d’enseignement supérieur privé</w:t>
                          </w:r>
                          <w:r>
                            <w:rPr>
                              <w:color w:val="FFFFFF" w:themeColor="background1"/>
                              <w:sz w:val="14"/>
                              <w:szCs w:val="14"/>
                            </w:rPr>
                            <w:br/>
                          </w:r>
                          <w:r w:rsidRPr="00BD1FD1">
                            <w:rPr>
                              <w:color w:val="FFFFFF" w:themeColor="background1"/>
                              <w:sz w:val="14"/>
                              <w:szCs w:val="14"/>
                            </w:rPr>
                            <w:t>51 ter rue de Saint Cyr, 69009 Lyon / 0 805 29 29 27 / contact@eclyon.fr</w:t>
                          </w:r>
                          <w:r>
                            <w:rPr>
                              <w:color w:val="FFFFFF" w:themeColor="background1"/>
                              <w:sz w:val="14"/>
                              <w:szCs w:val="14"/>
                            </w:rPr>
                            <w:br/>
                          </w:r>
                          <w:r w:rsidRPr="00BD1FD1">
                            <w:rPr>
                              <w:color w:val="FFFFFF" w:themeColor="background1"/>
                              <w:sz w:val="14"/>
                              <w:szCs w:val="14"/>
                            </w:rPr>
                            <w:t>www.ecole-de-commerce-de-lyon.fr</w:t>
                          </w:r>
                          <w:r>
                            <w:rPr>
                              <w:color w:val="FFFFFF" w:themeColor="background1"/>
                              <w:sz w:val="14"/>
                              <w:szCs w:val="14"/>
                            </w:rPr>
                            <w:br/>
                          </w:r>
                          <w:r w:rsidRPr="00BD1FD1">
                            <w:rPr>
                              <w:color w:val="FFFFFF" w:themeColor="background1"/>
                              <w:sz w:val="14"/>
                              <w:szCs w:val="14"/>
                            </w:rPr>
                            <w:t>SAS au capital de 50 000 € - Code APE 8542Z – Siret 793 367 780 00046</w:t>
                          </w:r>
                        </w:p>
                        <w:p w14:paraId="2C5EC302" w14:textId="77777777" w:rsidR="008D48BF" w:rsidRPr="00BD1FD1" w:rsidRDefault="008D48BF" w:rsidP="008D48BF">
                          <w:pPr>
                            <w:jc w:val="center"/>
                            <w:rPr>
                              <w:color w:val="FFFFFF" w:themeColor="background1"/>
                              <w:sz w:val="14"/>
                              <w:szCs w:val="14"/>
                            </w:rPr>
                          </w:pPr>
                          <w:r>
                            <w:rPr>
                              <w:color w:val="FFFFFF" w:themeColor="background1"/>
                              <w:sz w:val="14"/>
                              <w:szCs w:val="14"/>
                            </w:rPr>
                            <w:t>Activité déclarée sous le n°82 69 12766 69 auprès du préfet de Région Rhône-Alpes</w:t>
                          </w:r>
                        </w:p>
                        <w:p w14:paraId="4A6BEAD5" w14:textId="77777777" w:rsidR="008D48BF" w:rsidRDefault="008D48BF" w:rsidP="008D48BF"/>
                        <w:p w14:paraId="291CD5AE" w14:textId="77777777" w:rsidR="008D48BF" w:rsidRDefault="008D48BF" w:rsidP="008D48BF">
                          <w:proofErr w:type="spellStart"/>
                          <w:proofErr w:type="gramStart"/>
                          <w:r>
                            <w:t>eee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3CD9A3" id="_x0000_t202" coordsize="21600,21600" o:spt="202" path="m,l,21600r21600,l21600,xe">
              <v:stroke joinstyle="miter"/>
              <v:path gradientshapeok="t" o:connecttype="rect"/>
            </v:shapetype>
            <v:shape id="Zone de texte 50755882" o:spid="_x0000_s1028" type="#_x0000_t202" style="position:absolute;margin-left:-65.1pt;margin-top:-24.25pt;width:595.25pt;height:62.2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" filled="f" strokeweight=".5pt">
              <v:textbox>
                <w:txbxContent>
                  <w:p w14:paraId="4B5F9187" w14:textId="77777777" w:rsidR="008D48BF" w:rsidRDefault="008D48BF" w:rsidP="008D48BF">
                    <w:pPr>
                      <w:jc w:val="center"/>
                      <w:rPr>
                        <w:color w:val="FFFFFF" w:themeColor="background1"/>
                        <w:sz w:val="14"/>
                        <w:szCs w:val="14"/>
                      </w:rPr>
                    </w:pPr>
                    <w:r w:rsidRPr="00BD1FD1">
                      <w:rPr>
                        <w:b/>
                        <w:bCs/>
                        <w:color w:val="FFFFFF" w:themeColor="background1"/>
                        <w:sz w:val="14"/>
                        <w:szCs w:val="14"/>
                      </w:rPr>
                      <w:t>École de Commerce de Lyon®</w:t>
                    </w:r>
                    <w:r>
                      <w:rPr>
                        <w:b/>
                        <w:bCs/>
                        <w:color w:val="FFFFFF" w:themeColor="background1"/>
                        <w:sz w:val="14"/>
                        <w:szCs w:val="14"/>
                      </w:rPr>
                      <w:br/>
                    </w:r>
                    <w:r w:rsidRPr="00BD1FD1">
                      <w:rPr>
                        <w:color w:val="FFFFFF" w:themeColor="background1"/>
                        <w:sz w:val="14"/>
                        <w:szCs w:val="14"/>
                      </w:rPr>
                      <w:t>Établissement d’enseignement supérieur privé</w:t>
                    </w:r>
                    <w:r>
                      <w:rPr>
                        <w:color w:val="FFFFFF" w:themeColor="background1"/>
                        <w:sz w:val="14"/>
                        <w:szCs w:val="14"/>
                      </w:rPr>
                      <w:br/>
                    </w:r>
                    <w:r w:rsidRPr="00BD1FD1">
                      <w:rPr>
                        <w:color w:val="FFFFFF" w:themeColor="background1"/>
                        <w:sz w:val="14"/>
                        <w:szCs w:val="14"/>
                      </w:rPr>
                      <w:t>51 ter rue de Saint Cyr, 69009 Lyon / 0 805 29 29 27 / contact@eclyon.fr</w:t>
                    </w:r>
                    <w:r>
                      <w:rPr>
                        <w:color w:val="FFFFFF" w:themeColor="background1"/>
                        <w:sz w:val="14"/>
                        <w:szCs w:val="14"/>
                      </w:rPr>
                      <w:br/>
                    </w:r>
                    <w:r w:rsidRPr="00BD1FD1">
                      <w:rPr>
                        <w:color w:val="FFFFFF" w:themeColor="background1"/>
                        <w:sz w:val="14"/>
                        <w:szCs w:val="14"/>
                      </w:rPr>
                      <w:t>www.ecole-de-commerce-de-lyon.fr</w:t>
                    </w:r>
                    <w:r>
                      <w:rPr>
                        <w:color w:val="FFFFFF" w:themeColor="background1"/>
                        <w:sz w:val="14"/>
                        <w:szCs w:val="14"/>
                      </w:rPr>
                      <w:br/>
                    </w:r>
                    <w:r w:rsidRPr="00BD1FD1">
                      <w:rPr>
                        <w:color w:val="FFFFFF" w:themeColor="background1"/>
                        <w:sz w:val="14"/>
                        <w:szCs w:val="14"/>
                      </w:rPr>
                      <w:t>SAS au capital de 50 000 € - Code APE 8542Z – Siret 793 367 780 00046</w:t>
                    </w:r>
                  </w:p>
                  <w:p w14:paraId="2C5EC302" w14:textId="77777777" w:rsidR="008D48BF" w:rsidRPr="00BD1FD1" w:rsidRDefault="008D48BF" w:rsidP="008D48BF">
                    <w:pPr>
                      <w:jc w:val="center"/>
                      <w:rPr>
                        <w:color w:val="FFFFFF" w:themeColor="background1"/>
                        <w:sz w:val="14"/>
                        <w:szCs w:val="14"/>
                      </w:rPr>
                    </w:pPr>
                    <w:r>
                      <w:rPr>
                        <w:color w:val="FFFFFF" w:themeColor="background1"/>
                        <w:sz w:val="14"/>
                        <w:szCs w:val="14"/>
                      </w:rPr>
                      <w:t>Activité déclarée sous le n°82 69 12766 69 auprès du préfet de Région Rhône-Alpes</w:t>
                    </w:r>
                  </w:p>
                  <w:p w14:paraId="4A6BEAD5" w14:textId="77777777" w:rsidR="008D48BF" w:rsidRDefault="008D48BF" w:rsidP="008D48BF"/>
                  <w:p w14:paraId="291CD5AE" w14:textId="77777777" w:rsidR="008D48BF" w:rsidRDefault="008D48BF" w:rsidP="008D48BF">
                    <w:proofErr w:type="spellStart"/>
                    <w:proofErr w:type="gramStart"/>
                    <w:r>
                      <w:t>eee</w:t>
                    </w:r>
                    <w:proofErr w:type="spellEnd"/>
                    <w:proofErr w:type="gram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7D416" w14:textId="77777777" w:rsidR="00A66C7D" w:rsidRDefault="00A66C7D">
      <w:r>
        <w:separator/>
      </w:r>
    </w:p>
  </w:footnote>
  <w:footnote w:type="continuationSeparator" w:id="0">
    <w:p w14:paraId="27B4F3E6" w14:textId="77777777" w:rsidR="00A66C7D" w:rsidRDefault="00A66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BEAC" w14:textId="73E97AD3" w:rsidR="008D48BF" w:rsidRDefault="008D48BF">
    <w:pPr>
      <w:pStyle w:val="En-tte"/>
    </w:pPr>
    <w:r w:rsidRPr="00FB1507">
      <w:rPr>
        <w:rFonts w:ascii="Calibri" w:hAnsi="Calibri" w:cs="Calibri"/>
        <w:noProof/>
      </w:rPr>
      <w:drawing>
        <wp:anchor distT="0" distB="0" distL="0" distR="0" simplePos="0" relativeHeight="251721216" behindDoc="0" locked="0" layoutInCell="1" allowOverlap="1" wp14:anchorId="02CB0838" wp14:editId="00DB607B">
          <wp:simplePos x="0" y="0"/>
          <wp:positionH relativeFrom="page">
            <wp:posOffset>-40235</wp:posOffset>
          </wp:positionH>
          <wp:positionV relativeFrom="page">
            <wp:posOffset>-262255</wp:posOffset>
          </wp:positionV>
          <wp:extent cx="7820862" cy="1156970"/>
          <wp:effectExtent l="0" t="0" r="2540" b="0"/>
          <wp:wrapNone/>
          <wp:docPr id="92" name="image1.jpeg" descr="Une image contenant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jpeg" descr="Une image contenant ciel nocturne&#10;&#10;Description générée automatiquement"/>
                  <pic:cNvPicPr/>
                </pic:nvPicPr>
                <pic:blipFill>
                  <a:blip r:embed="rId1" cstate="print"/>
                  <a:stretch>
                    <a:fillRect/>
                  </a:stretch>
                </pic:blipFill>
                <pic:spPr>
                  <a:xfrm>
                    <a:off x="0" y="0"/>
                    <a:ext cx="7820862" cy="1156970"/>
                  </a:xfrm>
                  <a:prstGeom prst="rect">
                    <a:avLst/>
                  </a:prstGeom>
                </pic:spPr>
              </pic:pic>
            </a:graphicData>
          </a:graphic>
          <wp14:sizeRelH relativeFrom="margin">
            <wp14:pctWidth>0</wp14:pctWidth>
          </wp14:sizeRelH>
        </wp:anchor>
      </w:drawing>
    </w:r>
    <w:r>
      <w:rPr>
        <w:i/>
        <w:noProof/>
        <w:sz w:val="20"/>
      </w:rPr>
      <w:drawing>
        <wp:anchor distT="0" distB="0" distL="114300" distR="114300" simplePos="0" relativeHeight="251609600" behindDoc="0" locked="0" layoutInCell="1" allowOverlap="1" wp14:anchorId="6E80BBC1" wp14:editId="55E71043">
          <wp:simplePos x="0" y="0"/>
          <wp:positionH relativeFrom="column">
            <wp:posOffset>-883920</wp:posOffset>
          </wp:positionH>
          <wp:positionV relativeFrom="paragraph">
            <wp:posOffset>10311130</wp:posOffset>
          </wp:positionV>
          <wp:extent cx="7767320" cy="884555"/>
          <wp:effectExtent l="0" t="0" r="5080" b="4445"/>
          <wp:wrapNone/>
          <wp:docPr id="1588634778" name="Image 1588634778" descr="Une image contenant capture d’écran,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67287" name="Image 403567287" descr="Une image contenant capture d’écran, Bleu électrique&#10;&#10;Description générée automatiquement"/>
                  <pic:cNvPicPr/>
                </pic:nvPicPr>
                <pic:blipFill rotWithShape="1">
                  <a:blip r:embed="rId2">
                    <a:extLst>
                      <a:ext uri="{28A0092B-C50C-407E-A947-70E740481C1C}">
                        <a14:useLocalDpi xmlns:a14="http://schemas.microsoft.com/office/drawing/2010/main" val="0"/>
                      </a:ext>
                    </a:extLst>
                  </a:blip>
                  <a:srcRect b="6130"/>
                  <a:stretch/>
                </pic:blipFill>
                <pic:spPr bwMode="auto">
                  <a:xfrm>
                    <a:off x="0" y="0"/>
                    <a:ext cx="7767320" cy="884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2F353" w14:textId="3DC1A9E0" w:rsidR="007A71B0" w:rsidRDefault="008D48BF">
    <w:pPr>
      <w:pStyle w:val="Corpsdetexte"/>
      <w:spacing w:line="14" w:lineRule="auto"/>
      <w:ind w:left="0" w:firstLine="0"/>
      <w:rPr>
        <w:sz w:val="20"/>
      </w:rPr>
    </w:pPr>
    <w:r>
      <w:rPr>
        <w:i/>
        <w:noProof/>
        <w:sz w:val="20"/>
      </w:rPr>
      <w:drawing>
        <wp:anchor distT="0" distB="0" distL="114300" distR="114300" simplePos="0" relativeHeight="251610624" behindDoc="0" locked="0" layoutInCell="1" allowOverlap="1" wp14:anchorId="499EBADC" wp14:editId="77E751F5">
          <wp:simplePos x="0" y="0"/>
          <wp:positionH relativeFrom="column">
            <wp:posOffset>-940713</wp:posOffset>
          </wp:positionH>
          <wp:positionV relativeFrom="paragraph">
            <wp:posOffset>-483235</wp:posOffset>
          </wp:positionV>
          <wp:extent cx="7767320" cy="942975"/>
          <wp:effectExtent l="0" t="0" r="5080" b="0"/>
          <wp:wrapNone/>
          <wp:docPr id="1683593832" name="Image 1683593832" descr="Une image contenant capture d’écran,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45833" name="Image 269645833" descr="Une image contenant capture d’écran, Bleu électr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767320" cy="9429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6176768" behindDoc="1" locked="0" layoutInCell="1" allowOverlap="1" wp14:anchorId="1CA27D50" wp14:editId="20AE1C8A">
              <wp:simplePos x="0" y="0"/>
              <wp:positionH relativeFrom="page">
                <wp:posOffset>6488938</wp:posOffset>
              </wp:positionH>
              <wp:positionV relativeFrom="page">
                <wp:posOffset>437223</wp:posOffset>
              </wp:positionV>
              <wp:extent cx="223520" cy="1555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55575"/>
                      </a:xfrm>
                      <a:prstGeom prst="rect">
                        <a:avLst/>
                      </a:prstGeom>
                    </wps:spPr>
                    <wps:txbx>
                      <w:txbxContent>
                        <w:p w14:paraId="1B5A1B0A" w14:textId="77777777" w:rsidR="007A71B0" w:rsidRDefault="00000000">
                          <w:pPr>
                            <w:spacing w:before="20"/>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20</w:t>
                          </w:r>
                          <w:r>
                            <w:rPr>
                              <w:spacing w:val="-5"/>
                              <w:sz w:val="18"/>
                            </w:rPr>
                            <w:fldChar w:fldCharType="end"/>
                          </w:r>
                        </w:p>
                      </w:txbxContent>
                    </wps:txbx>
                    <wps:bodyPr wrap="square" lIns="0" tIns="0" rIns="0" bIns="0" rtlCol="0">
                      <a:noAutofit/>
                    </wps:bodyPr>
                  </wps:wsp>
                </a:graphicData>
              </a:graphic>
            </wp:anchor>
          </w:drawing>
        </mc:Choice>
        <mc:Fallback>
          <w:pict>
            <v:shapetype w14:anchorId="1CA27D50" id="_x0000_t202" coordsize="21600,21600" o:spt="202" path="m,l,21600r21600,l21600,xe">
              <v:stroke joinstyle="miter"/>
              <v:path gradientshapeok="t" o:connecttype="rect"/>
            </v:shapetype>
            <v:shape id="Textbox 3" o:spid="_x0000_s1027" type="#_x0000_t202" style="position:absolute;margin-left:510.95pt;margin-top:34.45pt;width:17.6pt;height:12.25pt;z-index:-1713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" filled="f" stroked="f">
              <v:textbox inset="0,0,0,0">
                <w:txbxContent>
                  <w:p w14:paraId="1B5A1B0A" w14:textId="77777777" w:rsidR="007A71B0" w:rsidRDefault="00000000">
                    <w:pPr>
                      <w:spacing w:before="20"/>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20</w:t>
                    </w:r>
                    <w:r>
                      <w:rPr>
                        <w:spacing w:val="-5"/>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A35"/>
    <w:multiLevelType w:val="hybridMultilevel"/>
    <w:tmpl w:val="24A406BC"/>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B1989"/>
    <w:multiLevelType w:val="hybridMultilevel"/>
    <w:tmpl w:val="33709B22"/>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A57F87"/>
    <w:multiLevelType w:val="hybridMultilevel"/>
    <w:tmpl w:val="79042E3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C46C06"/>
    <w:multiLevelType w:val="hybridMultilevel"/>
    <w:tmpl w:val="E6804D5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4C1C1C"/>
    <w:multiLevelType w:val="hybridMultilevel"/>
    <w:tmpl w:val="484622F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BE3611"/>
    <w:multiLevelType w:val="hybridMultilevel"/>
    <w:tmpl w:val="BA9EB47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5E634B"/>
    <w:multiLevelType w:val="hybridMultilevel"/>
    <w:tmpl w:val="DE7A9D3E"/>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6E4EB8"/>
    <w:multiLevelType w:val="hybridMultilevel"/>
    <w:tmpl w:val="6C7E93A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032DED"/>
    <w:multiLevelType w:val="hybridMultilevel"/>
    <w:tmpl w:val="4C62D8F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B805D0F"/>
    <w:multiLevelType w:val="hybridMultilevel"/>
    <w:tmpl w:val="9AD2ED3E"/>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5F1616"/>
    <w:multiLevelType w:val="hybridMultilevel"/>
    <w:tmpl w:val="BE567E5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D9843F8"/>
    <w:multiLevelType w:val="hybridMultilevel"/>
    <w:tmpl w:val="A7586E9C"/>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FB19DB"/>
    <w:multiLevelType w:val="hybridMultilevel"/>
    <w:tmpl w:val="CB7A944E"/>
    <w:lvl w:ilvl="0" w:tplc="64C0912C">
      <w:start w:val="20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4F4385"/>
    <w:multiLevelType w:val="hybridMultilevel"/>
    <w:tmpl w:val="0CD822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349136C"/>
    <w:multiLevelType w:val="hybridMultilevel"/>
    <w:tmpl w:val="9B323A60"/>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5D3468"/>
    <w:multiLevelType w:val="hybridMultilevel"/>
    <w:tmpl w:val="C9C062D0"/>
    <w:lvl w:ilvl="0" w:tplc="21262134">
      <w:start w:val="1"/>
      <w:numFmt w:val="bullet"/>
      <w:pStyle w:val="Titre4"/>
      <w:lvlText w:val=""/>
      <w:lvlJc w:val="left"/>
      <w:pPr>
        <w:ind w:left="720" w:hanging="360"/>
      </w:pPr>
      <w:rPr>
        <w:rFonts w:ascii="Wingdings" w:hAnsi="Wingdings" w:hint="default"/>
        <w:color w:val="22226E"/>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0D2D6A"/>
    <w:multiLevelType w:val="hybridMultilevel"/>
    <w:tmpl w:val="FA4CC97A"/>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554859"/>
    <w:multiLevelType w:val="hybridMultilevel"/>
    <w:tmpl w:val="6E147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E6F391B"/>
    <w:multiLevelType w:val="hybridMultilevel"/>
    <w:tmpl w:val="E604A912"/>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0CA121F"/>
    <w:multiLevelType w:val="hybridMultilevel"/>
    <w:tmpl w:val="D4C2B52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0205AD"/>
    <w:multiLevelType w:val="hybridMultilevel"/>
    <w:tmpl w:val="D1205E00"/>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368106E"/>
    <w:multiLevelType w:val="hybridMultilevel"/>
    <w:tmpl w:val="EAD47F30"/>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46C0C9A"/>
    <w:multiLevelType w:val="hybridMultilevel"/>
    <w:tmpl w:val="47CA75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8C419A"/>
    <w:multiLevelType w:val="hybridMultilevel"/>
    <w:tmpl w:val="E390A16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6071BFE"/>
    <w:multiLevelType w:val="hybridMultilevel"/>
    <w:tmpl w:val="38E03FA0"/>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72023F3"/>
    <w:multiLevelType w:val="hybridMultilevel"/>
    <w:tmpl w:val="B95A3A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7E93ED5"/>
    <w:multiLevelType w:val="hybridMultilevel"/>
    <w:tmpl w:val="56E26C5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9892D53"/>
    <w:multiLevelType w:val="hybridMultilevel"/>
    <w:tmpl w:val="F9E8E00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A401E93"/>
    <w:multiLevelType w:val="hybridMultilevel"/>
    <w:tmpl w:val="25CE9CAC"/>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CFD2958"/>
    <w:multiLevelType w:val="hybridMultilevel"/>
    <w:tmpl w:val="913E6A5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E1E6912"/>
    <w:multiLevelType w:val="hybridMultilevel"/>
    <w:tmpl w:val="5D9C7EAC"/>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0333FC0"/>
    <w:multiLevelType w:val="hybridMultilevel"/>
    <w:tmpl w:val="CD7C9452"/>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239603B"/>
    <w:multiLevelType w:val="hybridMultilevel"/>
    <w:tmpl w:val="1174F71C"/>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2954B45"/>
    <w:multiLevelType w:val="hybridMultilevel"/>
    <w:tmpl w:val="D5304C06"/>
    <w:lvl w:ilvl="0" w:tplc="C61A6DD4">
      <w:start w:val="1"/>
      <w:numFmt w:val="bullet"/>
      <w:lvlText w:val=""/>
      <w:lvlJc w:val="left"/>
      <w:pPr>
        <w:ind w:left="720" w:hanging="360"/>
      </w:pPr>
      <w:rPr>
        <w:rFonts w:ascii="Symbol" w:hAnsi="Symbol" w:hint="default"/>
        <w:color w:val="auto"/>
        <w:w w:val="10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298317A"/>
    <w:multiLevelType w:val="hybridMultilevel"/>
    <w:tmpl w:val="89B447CE"/>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3B84744"/>
    <w:multiLevelType w:val="hybridMultilevel"/>
    <w:tmpl w:val="7D908FEE"/>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5CE6219"/>
    <w:multiLevelType w:val="hybridMultilevel"/>
    <w:tmpl w:val="6732563A"/>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8C223F9"/>
    <w:multiLevelType w:val="hybridMultilevel"/>
    <w:tmpl w:val="870C3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1BA3B72"/>
    <w:multiLevelType w:val="hybridMultilevel"/>
    <w:tmpl w:val="80500C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2D4730B"/>
    <w:multiLevelType w:val="hybridMultilevel"/>
    <w:tmpl w:val="835CDA1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2D80FDA"/>
    <w:multiLevelType w:val="hybridMultilevel"/>
    <w:tmpl w:val="9BF8083E"/>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37F17E3"/>
    <w:multiLevelType w:val="hybridMultilevel"/>
    <w:tmpl w:val="04544C3A"/>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53E0D80"/>
    <w:multiLevelType w:val="hybridMultilevel"/>
    <w:tmpl w:val="15B8A34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59D647F"/>
    <w:multiLevelType w:val="hybridMultilevel"/>
    <w:tmpl w:val="7322464A"/>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6004265"/>
    <w:multiLevelType w:val="hybridMultilevel"/>
    <w:tmpl w:val="BF3603CE"/>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61C675E"/>
    <w:multiLevelType w:val="hybridMultilevel"/>
    <w:tmpl w:val="7712786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871542A"/>
    <w:multiLevelType w:val="hybridMultilevel"/>
    <w:tmpl w:val="3668856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8732FE1"/>
    <w:multiLevelType w:val="hybridMultilevel"/>
    <w:tmpl w:val="08D675C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1CE0A0C"/>
    <w:multiLevelType w:val="hybridMultilevel"/>
    <w:tmpl w:val="371A625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1D35A80"/>
    <w:multiLevelType w:val="hybridMultilevel"/>
    <w:tmpl w:val="8772953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4B208F6"/>
    <w:multiLevelType w:val="hybridMultilevel"/>
    <w:tmpl w:val="0478C90A"/>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92E7FF9"/>
    <w:multiLevelType w:val="hybridMultilevel"/>
    <w:tmpl w:val="9A4E51F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A9309C6"/>
    <w:multiLevelType w:val="hybridMultilevel"/>
    <w:tmpl w:val="57827A2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F0B6C7F"/>
    <w:multiLevelType w:val="hybridMultilevel"/>
    <w:tmpl w:val="1DD6036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2BB719C"/>
    <w:multiLevelType w:val="hybridMultilevel"/>
    <w:tmpl w:val="560EC6CA"/>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3840DA1"/>
    <w:multiLevelType w:val="hybridMultilevel"/>
    <w:tmpl w:val="1D62BFCC"/>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3F7414D"/>
    <w:multiLevelType w:val="hybridMultilevel"/>
    <w:tmpl w:val="D78A45E0"/>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42350FB"/>
    <w:multiLevelType w:val="hybridMultilevel"/>
    <w:tmpl w:val="EB88709A"/>
    <w:lvl w:ilvl="0" w:tplc="C61A6DD4">
      <w:start w:val="1"/>
      <w:numFmt w:val="bullet"/>
      <w:lvlText w:val=""/>
      <w:lvlJc w:val="left"/>
      <w:pPr>
        <w:ind w:left="720" w:hanging="360"/>
      </w:pPr>
      <w:rPr>
        <w:rFonts w:ascii="Symbol" w:hAnsi="Symbol" w:hint="default"/>
        <w:color w:val="auto"/>
        <w:w w:val="10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6C49FA"/>
    <w:multiLevelType w:val="hybridMultilevel"/>
    <w:tmpl w:val="A41E90B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9A47881"/>
    <w:multiLevelType w:val="hybridMultilevel"/>
    <w:tmpl w:val="D3D2AD7E"/>
    <w:lvl w:ilvl="0" w:tplc="C61A6DD4">
      <w:start w:val="1"/>
      <w:numFmt w:val="bullet"/>
      <w:lvlText w:val=""/>
      <w:lvlJc w:val="left"/>
      <w:pPr>
        <w:ind w:left="360" w:hanging="360"/>
      </w:pPr>
      <w:rPr>
        <w:rFonts w:ascii="Symbol" w:hAnsi="Symbol" w:hint="default"/>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6C6F32C8"/>
    <w:multiLevelType w:val="hybridMultilevel"/>
    <w:tmpl w:val="AA0C2168"/>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CE721BB"/>
    <w:multiLevelType w:val="hybridMultilevel"/>
    <w:tmpl w:val="1848FC02"/>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079106D"/>
    <w:multiLevelType w:val="hybridMultilevel"/>
    <w:tmpl w:val="D29C4ED0"/>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3AF4C9E"/>
    <w:multiLevelType w:val="hybridMultilevel"/>
    <w:tmpl w:val="023AE57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597608C"/>
    <w:multiLevelType w:val="hybridMultilevel"/>
    <w:tmpl w:val="38F476B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6155C91"/>
    <w:multiLevelType w:val="multilevel"/>
    <w:tmpl w:val="5FAA894C"/>
    <w:styleLink w:val="Listeactuelle1"/>
    <w:lvl w:ilvl="0">
      <w:start w:val="1"/>
      <w:numFmt w:val="bullet"/>
      <w:lvlText w:val=""/>
      <w:lvlJc w:val="left"/>
      <w:pPr>
        <w:ind w:left="720" w:hanging="360"/>
      </w:pPr>
      <w:rPr>
        <w:rFonts w:ascii="Symbol" w:hAnsi="Symbol" w:hint="default"/>
        <w:color w:val="auto"/>
        <w:w w:val="10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9FC01FA"/>
    <w:multiLevelType w:val="hybridMultilevel"/>
    <w:tmpl w:val="1E621206"/>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BDB41E8"/>
    <w:multiLevelType w:val="hybridMultilevel"/>
    <w:tmpl w:val="5B727F90"/>
    <w:lvl w:ilvl="0" w:tplc="C61A6DD4">
      <w:start w:val="1"/>
      <w:numFmt w:val="bullet"/>
      <w:lvlText w:val=""/>
      <w:lvlJc w:val="left"/>
      <w:pPr>
        <w:ind w:left="360" w:hanging="360"/>
      </w:pPr>
      <w:rPr>
        <w:rFonts w:ascii="Symbol" w:hAnsi="Symbol" w:hint="default"/>
        <w:color w:val="auto"/>
        <w:w w:val="10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61639666">
    <w:abstractNumId w:val="13"/>
  </w:num>
  <w:num w:numId="2" w16cid:durableId="1756124576">
    <w:abstractNumId w:val="25"/>
  </w:num>
  <w:num w:numId="3" w16cid:durableId="1139883459">
    <w:abstractNumId w:val="17"/>
  </w:num>
  <w:num w:numId="4" w16cid:durableId="573246986">
    <w:abstractNumId w:val="37"/>
  </w:num>
  <w:num w:numId="5" w16cid:durableId="589508905">
    <w:abstractNumId w:val="38"/>
  </w:num>
  <w:num w:numId="6" w16cid:durableId="1968125846">
    <w:abstractNumId w:val="12"/>
  </w:num>
  <w:num w:numId="7" w16cid:durableId="1168521930">
    <w:abstractNumId w:val="22"/>
  </w:num>
  <w:num w:numId="8" w16cid:durableId="1310748378">
    <w:abstractNumId w:val="59"/>
  </w:num>
  <w:num w:numId="9" w16cid:durableId="1459838578">
    <w:abstractNumId w:val="67"/>
  </w:num>
  <w:num w:numId="10" w16cid:durableId="1190220534">
    <w:abstractNumId w:val="55"/>
  </w:num>
  <w:num w:numId="11" w16cid:durableId="1223365665">
    <w:abstractNumId w:val="62"/>
  </w:num>
  <w:num w:numId="12" w16cid:durableId="338823167">
    <w:abstractNumId w:val="2"/>
  </w:num>
  <w:num w:numId="13" w16cid:durableId="19212420">
    <w:abstractNumId w:val="15"/>
  </w:num>
  <w:num w:numId="14" w16cid:durableId="2048990760">
    <w:abstractNumId w:val="24"/>
  </w:num>
  <w:num w:numId="15" w16cid:durableId="1950426761">
    <w:abstractNumId w:val="65"/>
  </w:num>
  <w:num w:numId="16" w16cid:durableId="1510943189">
    <w:abstractNumId w:val="66"/>
  </w:num>
  <w:num w:numId="17" w16cid:durableId="404114396">
    <w:abstractNumId w:val="5"/>
  </w:num>
  <w:num w:numId="18" w16cid:durableId="1458185910">
    <w:abstractNumId w:val="53"/>
  </w:num>
  <w:num w:numId="19" w16cid:durableId="729227006">
    <w:abstractNumId w:val="32"/>
  </w:num>
  <w:num w:numId="20" w16cid:durableId="107966234">
    <w:abstractNumId w:val="6"/>
  </w:num>
  <w:num w:numId="21" w16cid:durableId="768890099">
    <w:abstractNumId w:val="28"/>
  </w:num>
  <w:num w:numId="22" w16cid:durableId="276255815">
    <w:abstractNumId w:val="60"/>
  </w:num>
  <w:num w:numId="23" w16cid:durableId="1752042992">
    <w:abstractNumId w:val="54"/>
  </w:num>
  <w:num w:numId="24" w16cid:durableId="330569657">
    <w:abstractNumId w:val="39"/>
  </w:num>
  <w:num w:numId="25" w16cid:durableId="1685133428">
    <w:abstractNumId w:val="42"/>
  </w:num>
  <w:num w:numId="26" w16cid:durableId="1163738494">
    <w:abstractNumId w:val="51"/>
  </w:num>
  <w:num w:numId="27" w16cid:durableId="1617832319">
    <w:abstractNumId w:val="20"/>
  </w:num>
  <w:num w:numId="28" w16cid:durableId="1746803373">
    <w:abstractNumId w:val="4"/>
  </w:num>
  <w:num w:numId="29" w16cid:durableId="978847314">
    <w:abstractNumId w:val="23"/>
  </w:num>
  <w:num w:numId="30" w16cid:durableId="399133265">
    <w:abstractNumId w:val="49"/>
  </w:num>
  <w:num w:numId="31" w16cid:durableId="81221238">
    <w:abstractNumId w:val="44"/>
  </w:num>
  <w:num w:numId="32" w16cid:durableId="52582959">
    <w:abstractNumId w:val="11"/>
  </w:num>
  <w:num w:numId="33" w16cid:durableId="259066661">
    <w:abstractNumId w:val="27"/>
  </w:num>
  <w:num w:numId="34" w16cid:durableId="1478450277">
    <w:abstractNumId w:val="48"/>
  </w:num>
  <w:num w:numId="35" w16cid:durableId="1925338078">
    <w:abstractNumId w:val="31"/>
  </w:num>
  <w:num w:numId="36" w16cid:durableId="1903714697">
    <w:abstractNumId w:val="10"/>
  </w:num>
  <w:num w:numId="37" w16cid:durableId="149755440">
    <w:abstractNumId w:val="56"/>
  </w:num>
  <w:num w:numId="38" w16cid:durableId="1667587331">
    <w:abstractNumId w:val="3"/>
  </w:num>
  <w:num w:numId="39" w16cid:durableId="1269855230">
    <w:abstractNumId w:val="36"/>
  </w:num>
  <w:num w:numId="40" w16cid:durableId="694234789">
    <w:abstractNumId w:val="26"/>
  </w:num>
  <w:num w:numId="41" w16cid:durableId="1195772985">
    <w:abstractNumId w:val="18"/>
  </w:num>
  <w:num w:numId="42" w16cid:durableId="42562781">
    <w:abstractNumId w:val="9"/>
  </w:num>
  <w:num w:numId="43" w16cid:durableId="203641075">
    <w:abstractNumId w:val="40"/>
  </w:num>
  <w:num w:numId="44" w16cid:durableId="1755281113">
    <w:abstractNumId w:val="21"/>
  </w:num>
  <w:num w:numId="45" w16cid:durableId="1220439329">
    <w:abstractNumId w:val="58"/>
  </w:num>
  <w:num w:numId="46" w16cid:durableId="1525750905">
    <w:abstractNumId w:val="1"/>
  </w:num>
  <w:num w:numId="47" w16cid:durableId="1269658167">
    <w:abstractNumId w:val="61"/>
  </w:num>
  <w:num w:numId="48" w16cid:durableId="54863017">
    <w:abstractNumId w:val="30"/>
  </w:num>
  <w:num w:numId="49" w16cid:durableId="617876014">
    <w:abstractNumId w:val="46"/>
  </w:num>
  <w:num w:numId="50" w16cid:durableId="1910340733">
    <w:abstractNumId w:val="19"/>
  </w:num>
  <w:num w:numId="51" w16cid:durableId="924459044">
    <w:abstractNumId w:val="34"/>
  </w:num>
  <w:num w:numId="52" w16cid:durableId="1005589744">
    <w:abstractNumId w:val="57"/>
  </w:num>
  <w:num w:numId="53" w16cid:durableId="242683371">
    <w:abstractNumId w:val="35"/>
  </w:num>
  <w:num w:numId="54" w16cid:durableId="1045325158">
    <w:abstractNumId w:val="47"/>
  </w:num>
  <w:num w:numId="55" w16cid:durableId="776563442">
    <w:abstractNumId w:val="14"/>
  </w:num>
  <w:num w:numId="56" w16cid:durableId="1959680064">
    <w:abstractNumId w:val="43"/>
  </w:num>
  <w:num w:numId="57" w16cid:durableId="1790278442">
    <w:abstractNumId w:val="50"/>
  </w:num>
  <w:num w:numId="58" w16cid:durableId="2061244365">
    <w:abstractNumId w:val="45"/>
  </w:num>
  <w:num w:numId="59" w16cid:durableId="1937248447">
    <w:abstractNumId w:val="16"/>
  </w:num>
  <w:num w:numId="60" w16cid:durableId="1480881375">
    <w:abstractNumId w:val="52"/>
  </w:num>
  <w:num w:numId="61" w16cid:durableId="1611204837">
    <w:abstractNumId w:val="63"/>
  </w:num>
  <w:num w:numId="62" w16cid:durableId="2001150488">
    <w:abstractNumId w:val="29"/>
  </w:num>
  <w:num w:numId="63" w16cid:durableId="336923739">
    <w:abstractNumId w:val="33"/>
  </w:num>
  <w:num w:numId="64" w16cid:durableId="957415850">
    <w:abstractNumId w:val="7"/>
  </w:num>
  <w:num w:numId="65" w16cid:durableId="1081566187">
    <w:abstractNumId w:val="8"/>
  </w:num>
  <w:num w:numId="66" w16cid:durableId="1761370473">
    <w:abstractNumId w:val="41"/>
  </w:num>
  <w:num w:numId="67" w16cid:durableId="1745838876">
    <w:abstractNumId w:val="64"/>
  </w:num>
  <w:num w:numId="68" w16cid:durableId="735318423">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B0"/>
    <w:rsid w:val="000074E6"/>
    <w:rsid w:val="000E4304"/>
    <w:rsid w:val="001438D5"/>
    <w:rsid w:val="00194CFD"/>
    <w:rsid w:val="001D45D0"/>
    <w:rsid w:val="002519C8"/>
    <w:rsid w:val="00257EEA"/>
    <w:rsid w:val="002964BE"/>
    <w:rsid w:val="0035418B"/>
    <w:rsid w:val="00371C25"/>
    <w:rsid w:val="003818F3"/>
    <w:rsid w:val="00392090"/>
    <w:rsid w:val="003A2A4D"/>
    <w:rsid w:val="003A363B"/>
    <w:rsid w:val="003A6FC5"/>
    <w:rsid w:val="003C3E0C"/>
    <w:rsid w:val="003F354F"/>
    <w:rsid w:val="00403438"/>
    <w:rsid w:val="00442087"/>
    <w:rsid w:val="0047246B"/>
    <w:rsid w:val="004A6ADA"/>
    <w:rsid w:val="004C61DD"/>
    <w:rsid w:val="004E0189"/>
    <w:rsid w:val="00565105"/>
    <w:rsid w:val="00583FF7"/>
    <w:rsid w:val="00585525"/>
    <w:rsid w:val="005917A3"/>
    <w:rsid w:val="005D6CB1"/>
    <w:rsid w:val="006029DD"/>
    <w:rsid w:val="006350F5"/>
    <w:rsid w:val="00675AEA"/>
    <w:rsid w:val="006C0E58"/>
    <w:rsid w:val="006D7702"/>
    <w:rsid w:val="006F7A0E"/>
    <w:rsid w:val="0072644B"/>
    <w:rsid w:val="00726782"/>
    <w:rsid w:val="0073360E"/>
    <w:rsid w:val="007A71B0"/>
    <w:rsid w:val="007B2EEE"/>
    <w:rsid w:val="00801D9A"/>
    <w:rsid w:val="00810A69"/>
    <w:rsid w:val="00815146"/>
    <w:rsid w:val="00853041"/>
    <w:rsid w:val="00854D77"/>
    <w:rsid w:val="00887235"/>
    <w:rsid w:val="0089276B"/>
    <w:rsid w:val="008D48BF"/>
    <w:rsid w:val="008E47AE"/>
    <w:rsid w:val="008F1A5F"/>
    <w:rsid w:val="00901F16"/>
    <w:rsid w:val="0092215C"/>
    <w:rsid w:val="00940E49"/>
    <w:rsid w:val="00985D5A"/>
    <w:rsid w:val="009A1F81"/>
    <w:rsid w:val="009C3C9C"/>
    <w:rsid w:val="009E04FB"/>
    <w:rsid w:val="00A2792C"/>
    <w:rsid w:val="00A462FC"/>
    <w:rsid w:val="00A66C7D"/>
    <w:rsid w:val="00A70F4D"/>
    <w:rsid w:val="00A811A7"/>
    <w:rsid w:val="00A94023"/>
    <w:rsid w:val="00AA0374"/>
    <w:rsid w:val="00AE2167"/>
    <w:rsid w:val="00B45AC6"/>
    <w:rsid w:val="00C0167C"/>
    <w:rsid w:val="00C24A52"/>
    <w:rsid w:val="00C50EA3"/>
    <w:rsid w:val="00C83985"/>
    <w:rsid w:val="00C910C6"/>
    <w:rsid w:val="00C965C0"/>
    <w:rsid w:val="00CA1D9E"/>
    <w:rsid w:val="00CA2B14"/>
    <w:rsid w:val="00CC53C1"/>
    <w:rsid w:val="00CD758A"/>
    <w:rsid w:val="00CE4974"/>
    <w:rsid w:val="00D03355"/>
    <w:rsid w:val="00D40102"/>
    <w:rsid w:val="00D75317"/>
    <w:rsid w:val="00DA7FBF"/>
    <w:rsid w:val="00DB02D3"/>
    <w:rsid w:val="00DE4970"/>
    <w:rsid w:val="00DF787F"/>
    <w:rsid w:val="00E008CA"/>
    <w:rsid w:val="00E207F2"/>
    <w:rsid w:val="00E87594"/>
    <w:rsid w:val="00E90D98"/>
    <w:rsid w:val="00EB482D"/>
    <w:rsid w:val="00EC552D"/>
    <w:rsid w:val="00EC6517"/>
    <w:rsid w:val="00ED5446"/>
    <w:rsid w:val="00F7703E"/>
    <w:rsid w:val="00F878AA"/>
    <w:rsid w:val="00F926AC"/>
    <w:rsid w:val="00F9736B"/>
    <w:rsid w:val="00FC7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42126"/>
  <w15:docId w15:val="{F9C7883E-B541-8E4B-BCAA-EFE1E26C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fr-FR"/>
    </w:rPr>
  </w:style>
  <w:style w:type="paragraph" w:styleId="Titre1">
    <w:name w:val="heading 1"/>
    <w:basedOn w:val="Normal"/>
    <w:uiPriority w:val="9"/>
    <w:qFormat/>
    <w:pPr>
      <w:spacing w:before="92"/>
      <w:ind w:left="107"/>
      <w:outlineLvl w:val="0"/>
    </w:pPr>
    <w:rPr>
      <w:sz w:val="40"/>
      <w:szCs w:val="40"/>
      <w:u w:val="single" w:color="000000"/>
    </w:rPr>
  </w:style>
  <w:style w:type="paragraph" w:styleId="Titre2">
    <w:name w:val="heading 2"/>
    <w:basedOn w:val="Normal"/>
    <w:uiPriority w:val="9"/>
    <w:unhideWhenUsed/>
    <w:qFormat/>
    <w:rsid w:val="005D6CB1"/>
    <w:pPr>
      <w:spacing w:before="241" w:after="120"/>
      <w:ind w:left="136"/>
      <w:outlineLvl w:val="1"/>
    </w:pPr>
    <w:rPr>
      <w:rFonts w:ascii="Aptos" w:hAnsi="Aptos"/>
      <w:color w:val="22226E"/>
      <w:sz w:val="32"/>
      <w:szCs w:val="32"/>
      <w:u w:color="000000"/>
    </w:rPr>
  </w:style>
  <w:style w:type="paragraph" w:styleId="Titre3">
    <w:name w:val="heading 3"/>
    <w:basedOn w:val="Normal"/>
    <w:uiPriority w:val="9"/>
    <w:unhideWhenUsed/>
    <w:qFormat/>
    <w:rsid w:val="00E90D98"/>
    <w:pPr>
      <w:ind w:left="136"/>
      <w:outlineLvl w:val="2"/>
    </w:pPr>
    <w:rPr>
      <w:rFonts w:ascii="Aptos" w:hAnsi="Aptos"/>
      <w:bCs/>
      <w:color w:val="22226E"/>
      <w:sz w:val="24"/>
      <w:szCs w:val="24"/>
    </w:rPr>
  </w:style>
  <w:style w:type="paragraph" w:styleId="Titre4">
    <w:name w:val="heading 4"/>
    <w:basedOn w:val="Normal"/>
    <w:uiPriority w:val="9"/>
    <w:unhideWhenUsed/>
    <w:qFormat/>
    <w:rsid w:val="003A363B"/>
    <w:pPr>
      <w:numPr>
        <w:numId w:val="13"/>
      </w:numPr>
      <w:jc w:val="both"/>
      <w:outlineLvl w:val="3"/>
    </w:pPr>
    <w:rPr>
      <w:rFonts w:ascii="Aptos" w:hAnsi="Aptos"/>
      <w:color w:val="22216E"/>
      <w:sz w:val="24"/>
      <w:szCs w:val="24"/>
    </w:rPr>
  </w:style>
  <w:style w:type="paragraph" w:styleId="Titre5">
    <w:name w:val="heading 5"/>
    <w:basedOn w:val="Normal"/>
    <w:uiPriority w:val="9"/>
    <w:unhideWhenUsed/>
    <w:qFormat/>
    <w:pPr>
      <w:ind w:left="136"/>
      <w:jc w:val="both"/>
      <w:outlineLvl w:val="4"/>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20"/>
    </w:pPr>
    <w:rPr>
      <w:rFonts w:asciiTheme="minorHAnsi" w:hAnsiTheme="minorHAnsi" w:cstheme="minorHAnsi"/>
      <w:b/>
      <w:bCs/>
      <w:i/>
      <w:iCs/>
      <w:sz w:val="24"/>
      <w:szCs w:val="24"/>
    </w:rPr>
  </w:style>
  <w:style w:type="paragraph" w:styleId="TM2">
    <w:name w:val="toc 2"/>
    <w:basedOn w:val="Normal"/>
    <w:uiPriority w:val="39"/>
    <w:qFormat/>
    <w:pPr>
      <w:spacing w:before="120"/>
      <w:ind w:left="220"/>
    </w:pPr>
    <w:rPr>
      <w:rFonts w:asciiTheme="minorHAnsi" w:hAnsiTheme="minorHAnsi" w:cstheme="minorHAnsi"/>
      <w:b/>
      <w:bCs/>
    </w:rPr>
  </w:style>
  <w:style w:type="paragraph" w:styleId="TM3">
    <w:name w:val="toc 3"/>
    <w:basedOn w:val="Normal"/>
    <w:uiPriority w:val="39"/>
    <w:qFormat/>
    <w:pPr>
      <w:ind w:left="440"/>
    </w:pPr>
    <w:rPr>
      <w:rFonts w:asciiTheme="minorHAnsi" w:hAnsiTheme="minorHAnsi" w:cstheme="minorHAnsi"/>
      <w:sz w:val="20"/>
      <w:szCs w:val="20"/>
    </w:rPr>
  </w:style>
  <w:style w:type="paragraph" w:styleId="TM4">
    <w:name w:val="toc 4"/>
    <w:basedOn w:val="Normal"/>
    <w:uiPriority w:val="1"/>
    <w:qFormat/>
    <w:pPr>
      <w:ind w:left="660"/>
    </w:pPr>
    <w:rPr>
      <w:rFonts w:asciiTheme="minorHAnsi" w:hAnsiTheme="minorHAnsi" w:cstheme="minorHAnsi"/>
      <w:sz w:val="20"/>
      <w:szCs w:val="20"/>
    </w:rPr>
  </w:style>
  <w:style w:type="paragraph" w:styleId="Corpsdetexte">
    <w:name w:val="Body Text"/>
    <w:basedOn w:val="Normal"/>
    <w:uiPriority w:val="1"/>
    <w:qFormat/>
    <w:pPr>
      <w:ind w:left="855" w:hanging="359"/>
    </w:pPr>
  </w:style>
  <w:style w:type="paragraph" w:styleId="Titre">
    <w:name w:val="Title"/>
    <w:basedOn w:val="Normal"/>
    <w:uiPriority w:val="10"/>
    <w:qFormat/>
    <w:pPr>
      <w:spacing w:before="89"/>
      <w:ind w:left="149"/>
    </w:pPr>
    <w:rPr>
      <w:sz w:val="72"/>
      <w:szCs w:val="72"/>
    </w:rPr>
  </w:style>
  <w:style w:type="paragraph" w:styleId="Paragraphedeliste">
    <w:name w:val="List Paragraph"/>
    <w:basedOn w:val="Normal"/>
    <w:uiPriority w:val="1"/>
    <w:qFormat/>
    <w:pPr>
      <w:ind w:left="855" w:hanging="359"/>
    </w:pPr>
  </w:style>
  <w:style w:type="paragraph" w:customStyle="1" w:styleId="TableParagraph">
    <w:name w:val="Table Paragraph"/>
    <w:basedOn w:val="Normal"/>
    <w:uiPriority w:val="1"/>
    <w:qFormat/>
    <w:rPr>
      <w:rFonts w:ascii="Raleway" w:eastAsia="Raleway" w:hAnsi="Raleway" w:cs="Raleway"/>
    </w:rPr>
  </w:style>
  <w:style w:type="paragraph" w:styleId="En-tte">
    <w:name w:val="header"/>
    <w:basedOn w:val="Normal"/>
    <w:link w:val="En-tteCar"/>
    <w:uiPriority w:val="99"/>
    <w:unhideWhenUsed/>
    <w:rsid w:val="008D48BF"/>
    <w:pPr>
      <w:tabs>
        <w:tab w:val="center" w:pos="4536"/>
        <w:tab w:val="right" w:pos="9072"/>
      </w:tabs>
    </w:pPr>
  </w:style>
  <w:style w:type="character" w:customStyle="1" w:styleId="En-tteCar">
    <w:name w:val="En-tête Car"/>
    <w:basedOn w:val="Policepardfaut"/>
    <w:link w:val="En-tte"/>
    <w:uiPriority w:val="99"/>
    <w:rsid w:val="008D48BF"/>
    <w:rPr>
      <w:rFonts w:ascii="Georgia" w:eastAsia="Georgia" w:hAnsi="Georgia" w:cs="Georgia"/>
      <w:lang w:val="fr-FR"/>
    </w:rPr>
  </w:style>
  <w:style w:type="paragraph" w:styleId="Pieddepage">
    <w:name w:val="footer"/>
    <w:basedOn w:val="Normal"/>
    <w:link w:val="PieddepageCar"/>
    <w:uiPriority w:val="99"/>
    <w:unhideWhenUsed/>
    <w:rsid w:val="008D48BF"/>
    <w:pPr>
      <w:tabs>
        <w:tab w:val="center" w:pos="4536"/>
        <w:tab w:val="right" w:pos="9072"/>
      </w:tabs>
    </w:pPr>
  </w:style>
  <w:style w:type="character" w:customStyle="1" w:styleId="PieddepageCar">
    <w:name w:val="Pied de page Car"/>
    <w:basedOn w:val="Policepardfaut"/>
    <w:link w:val="Pieddepage"/>
    <w:uiPriority w:val="99"/>
    <w:rsid w:val="008D48BF"/>
    <w:rPr>
      <w:rFonts w:ascii="Georgia" w:eastAsia="Georgia" w:hAnsi="Georgia" w:cs="Georgia"/>
      <w:lang w:val="fr-FR"/>
    </w:rPr>
  </w:style>
  <w:style w:type="table" w:styleId="Grilledutableau">
    <w:name w:val="Table Grid"/>
    <w:basedOn w:val="TableauNormal"/>
    <w:uiPriority w:val="39"/>
    <w:rsid w:val="00EC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C6517"/>
    <w:rPr>
      <w:color w:val="0000FF" w:themeColor="hyperlink"/>
      <w:u w:val="single"/>
    </w:rPr>
  </w:style>
  <w:style w:type="paragraph" w:styleId="NormalWeb">
    <w:name w:val="Normal (Web)"/>
    <w:basedOn w:val="Normal"/>
    <w:uiPriority w:val="99"/>
    <w:unhideWhenUsed/>
    <w:rsid w:val="00EC552D"/>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C552D"/>
    <w:rPr>
      <w:b/>
      <w:bCs/>
    </w:rPr>
  </w:style>
  <w:style w:type="character" w:customStyle="1" w:styleId="apple-converted-space">
    <w:name w:val="apple-converted-space"/>
    <w:basedOn w:val="Policepardfaut"/>
    <w:rsid w:val="00EC552D"/>
  </w:style>
  <w:style w:type="paragraph" w:styleId="En-ttedetabledesmatires">
    <w:name w:val="TOC Heading"/>
    <w:basedOn w:val="Titre1"/>
    <w:next w:val="Normal"/>
    <w:uiPriority w:val="39"/>
    <w:unhideWhenUsed/>
    <w:qFormat/>
    <w:rsid w:val="00CA2B14"/>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u w:val="none"/>
      <w:lang w:eastAsia="fr-FR"/>
    </w:rPr>
  </w:style>
  <w:style w:type="paragraph" w:styleId="TM5">
    <w:name w:val="toc 5"/>
    <w:basedOn w:val="Normal"/>
    <w:next w:val="Normal"/>
    <w:autoRedefine/>
    <w:uiPriority w:val="39"/>
    <w:semiHidden/>
    <w:unhideWhenUsed/>
    <w:rsid w:val="00CA2B14"/>
    <w:pPr>
      <w:ind w:left="880"/>
    </w:pPr>
    <w:rPr>
      <w:rFonts w:asciiTheme="minorHAnsi" w:hAnsiTheme="minorHAnsi" w:cstheme="minorHAnsi"/>
      <w:sz w:val="20"/>
      <w:szCs w:val="20"/>
    </w:rPr>
  </w:style>
  <w:style w:type="paragraph" w:styleId="TM6">
    <w:name w:val="toc 6"/>
    <w:basedOn w:val="Normal"/>
    <w:next w:val="Normal"/>
    <w:autoRedefine/>
    <w:uiPriority w:val="39"/>
    <w:semiHidden/>
    <w:unhideWhenUsed/>
    <w:rsid w:val="00CA2B14"/>
    <w:pPr>
      <w:ind w:left="1100"/>
    </w:pPr>
    <w:rPr>
      <w:rFonts w:asciiTheme="minorHAnsi" w:hAnsiTheme="minorHAnsi" w:cstheme="minorHAnsi"/>
      <w:sz w:val="20"/>
      <w:szCs w:val="20"/>
    </w:rPr>
  </w:style>
  <w:style w:type="paragraph" w:styleId="TM7">
    <w:name w:val="toc 7"/>
    <w:basedOn w:val="Normal"/>
    <w:next w:val="Normal"/>
    <w:autoRedefine/>
    <w:uiPriority w:val="39"/>
    <w:semiHidden/>
    <w:unhideWhenUsed/>
    <w:rsid w:val="00CA2B14"/>
    <w:pPr>
      <w:ind w:left="1320"/>
    </w:pPr>
    <w:rPr>
      <w:rFonts w:asciiTheme="minorHAnsi" w:hAnsiTheme="minorHAnsi" w:cstheme="minorHAnsi"/>
      <w:sz w:val="20"/>
      <w:szCs w:val="20"/>
    </w:rPr>
  </w:style>
  <w:style w:type="paragraph" w:styleId="TM8">
    <w:name w:val="toc 8"/>
    <w:basedOn w:val="Normal"/>
    <w:next w:val="Normal"/>
    <w:autoRedefine/>
    <w:uiPriority w:val="39"/>
    <w:semiHidden/>
    <w:unhideWhenUsed/>
    <w:rsid w:val="00CA2B14"/>
    <w:pPr>
      <w:ind w:left="1540"/>
    </w:pPr>
    <w:rPr>
      <w:rFonts w:asciiTheme="minorHAnsi" w:hAnsiTheme="minorHAnsi" w:cstheme="minorHAnsi"/>
      <w:sz w:val="20"/>
      <w:szCs w:val="20"/>
    </w:rPr>
  </w:style>
  <w:style w:type="paragraph" w:styleId="TM9">
    <w:name w:val="toc 9"/>
    <w:basedOn w:val="Normal"/>
    <w:next w:val="Normal"/>
    <w:autoRedefine/>
    <w:uiPriority w:val="39"/>
    <w:semiHidden/>
    <w:unhideWhenUsed/>
    <w:rsid w:val="00CA2B1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1438D5"/>
    <w:rPr>
      <w:color w:val="605E5C"/>
      <w:shd w:val="clear" w:color="auto" w:fill="E1DFDD"/>
    </w:rPr>
  </w:style>
  <w:style w:type="character" w:styleId="Lienhypertextesuivivisit">
    <w:name w:val="FollowedHyperlink"/>
    <w:basedOn w:val="Policepardfaut"/>
    <w:uiPriority w:val="99"/>
    <w:semiHidden/>
    <w:unhideWhenUsed/>
    <w:rsid w:val="003A6FC5"/>
    <w:rPr>
      <w:color w:val="800080" w:themeColor="followedHyperlink"/>
      <w:u w:val="single"/>
    </w:rPr>
  </w:style>
  <w:style w:type="numbering" w:customStyle="1" w:styleId="Listeactuelle1">
    <w:name w:val="Liste actuelle1"/>
    <w:uiPriority w:val="99"/>
    <w:rsid w:val="003A363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5743">
      <w:bodyDiv w:val="1"/>
      <w:marLeft w:val="0"/>
      <w:marRight w:val="0"/>
      <w:marTop w:val="0"/>
      <w:marBottom w:val="0"/>
      <w:divBdr>
        <w:top w:val="none" w:sz="0" w:space="0" w:color="auto"/>
        <w:left w:val="none" w:sz="0" w:space="0" w:color="auto"/>
        <w:bottom w:val="none" w:sz="0" w:space="0" w:color="auto"/>
        <w:right w:val="none" w:sz="0" w:space="0" w:color="auto"/>
      </w:divBdr>
      <w:divsChild>
        <w:div w:id="1448810114">
          <w:marLeft w:val="0"/>
          <w:marRight w:val="0"/>
          <w:marTop w:val="0"/>
          <w:marBottom w:val="300"/>
          <w:divBdr>
            <w:top w:val="none" w:sz="0" w:space="0" w:color="auto"/>
            <w:left w:val="none" w:sz="0" w:space="0" w:color="auto"/>
            <w:bottom w:val="none" w:sz="0" w:space="0" w:color="auto"/>
            <w:right w:val="none" w:sz="0" w:space="0" w:color="auto"/>
          </w:divBdr>
          <w:divsChild>
            <w:div w:id="1838031853">
              <w:marLeft w:val="0"/>
              <w:marRight w:val="0"/>
              <w:marTop w:val="0"/>
              <w:marBottom w:val="0"/>
              <w:divBdr>
                <w:top w:val="none" w:sz="0" w:space="0" w:color="auto"/>
                <w:left w:val="none" w:sz="0" w:space="0" w:color="auto"/>
                <w:bottom w:val="none" w:sz="0" w:space="0" w:color="auto"/>
                <w:right w:val="none" w:sz="0" w:space="0" w:color="auto"/>
              </w:divBdr>
            </w:div>
          </w:divsChild>
        </w:div>
        <w:div w:id="87700964">
          <w:marLeft w:val="0"/>
          <w:marRight w:val="0"/>
          <w:marTop w:val="0"/>
          <w:marBottom w:val="300"/>
          <w:divBdr>
            <w:top w:val="none" w:sz="0" w:space="0" w:color="auto"/>
            <w:left w:val="none" w:sz="0" w:space="0" w:color="auto"/>
            <w:bottom w:val="none" w:sz="0" w:space="0" w:color="auto"/>
            <w:right w:val="none" w:sz="0" w:space="0" w:color="auto"/>
          </w:divBdr>
          <w:divsChild>
            <w:div w:id="21320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283">
      <w:bodyDiv w:val="1"/>
      <w:marLeft w:val="0"/>
      <w:marRight w:val="0"/>
      <w:marTop w:val="0"/>
      <w:marBottom w:val="0"/>
      <w:divBdr>
        <w:top w:val="none" w:sz="0" w:space="0" w:color="auto"/>
        <w:left w:val="none" w:sz="0" w:space="0" w:color="auto"/>
        <w:bottom w:val="none" w:sz="0" w:space="0" w:color="auto"/>
        <w:right w:val="none" w:sz="0" w:space="0" w:color="auto"/>
      </w:divBdr>
    </w:div>
    <w:div w:id="105194463">
      <w:bodyDiv w:val="1"/>
      <w:marLeft w:val="0"/>
      <w:marRight w:val="0"/>
      <w:marTop w:val="0"/>
      <w:marBottom w:val="0"/>
      <w:divBdr>
        <w:top w:val="none" w:sz="0" w:space="0" w:color="auto"/>
        <w:left w:val="none" w:sz="0" w:space="0" w:color="auto"/>
        <w:bottom w:val="none" w:sz="0" w:space="0" w:color="auto"/>
        <w:right w:val="none" w:sz="0" w:space="0" w:color="auto"/>
      </w:divBdr>
      <w:divsChild>
        <w:div w:id="563759903">
          <w:marLeft w:val="0"/>
          <w:marRight w:val="0"/>
          <w:marTop w:val="0"/>
          <w:marBottom w:val="0"/>
          <w:divBdr>
            <w:top w:val="single" w:sz="2" w:space="0" w:color="E5E7EB"/>
            <w:left w:val="single" w:sz="2" w:space="0" w:color="E5E7EB"/>
            <w:bottom w:val="single" w:sz="2" w:space="0" w:color="E5E7EB"/>
            <w:right w:val="single" w:sz="2" w:space="0" w:color="E5E7EB"/>
          </w:divBdr>
        </w:div>
        <w:div w:id="1734264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5130380">
      <w:bodyDiv w:val="1"/>
      <w:marLeft w:val="0"/>
      <w:marRight w:val="0"/>
      <w:marTop w:val="0"/>
      <w:marBottom w:val="0"/>
      <w:divBdr>
        <w:top w:val="none" w:sz="0" w:space="0" w:color="auto"/>
        <w:left w:val="none" w:sz="0" w:space="0" w:color="auto"/>
        <w:bottom w:val="none" w:sz="0" w:space="0" w:color="auto"/>
        <w:right w:val="none" w:sz="0" w:space="0" w:color="auto"/>
      </w:divBdr>
    </w:div>
    <w:div w:id="1183472023">
      <w:bodyDiv w:val="1"/>
      <w:marLeft w:val="0"/>
      <w:marRight w:val="0"/>
      <w:marTop w:val="0"/>
      <w:marBottom w:val="0"/>
      <w:divBdr>
        <w:top w:val="none" w:sz="0" w:space="0" w:color="auto"/>
        <w:left w:val="none" w:sz="0" w:space="0" w:color="auto"/>
        <w:bottom w:val="none" w:sz="0" w:space="0" w:color="auto"/>
        <w:right w:val="none" w:sz="0" w:space="0" w:color="auto"/>
      </w:divBdr>
    </w:div>
    <w:div w:id="1467815853">
      <w:bodyDiv w:val="1"/>
      <w:marLeft w:val="0"/>
      <w:marRight w:val="0"/>
      <w:marTop w:val="0"/>
      <w:marBottom w:val="0"/>
      <w:divBdr>
        <w:top w:val="none" w:sz="0" w:space="0" w:color="auto"/>
        <w:left w:val="none" w:sz="0" w:space="0" w:color="auto"/>
        <w:bottom w:val="none" w:sz="0" w:space="0" w:color="auto"/>
        <w:right w:val="none" w:sz="0" w:space="0" w:color="auto"/>
      </w:divBdr>
    </w:div>
    <w:div w:id="1503086226">
      <w:bodyDiv w:val="1"/>
      <w:marLeft w:val="0"/>
      <w:marRight w:val="0"/>
      <w:marTop w:val="0"/>
      <w:marBottom w:val="0"/>
      <w:divBdr>
        <w:top w:val="none" w:sz="0" w:space="0" w:color="auto"/>
        <w:left w:val="none" w:sz="0" w:space="0" w:color="auto"/>
        <w:bottom w:val="none" w:sz="0" w:space="0" w:color="auto"/>
        <w:right w:val="none" w:sz="0" w:space="0" w:color="auto"/>
      </w:divBdr>
    </w:div>
    <w:div w:id="1509295023">
      <w:bodyDiv w:val="1"/>
      <w:marLeft w:val="0"/>
      <w:marRight w:val="0"/>
      <w:marTop w:val="0"/>
      <w:marBottom w:val="0"/>
      <w:divBdr>
        <w:top w:val="none" w:sz="0" w:space="0" w:color="auto"/>
        <w:left w:val="none" w:sz="0" w:space="0" w:color="auto"/>
        <w:bottom w:val="none" w:sz="0" w:space="0" w:color="auto"/>
        <w:right w:val="none" w:sz="0" w:space="0" w:color="auto"/>
      </w:divBdr>
      <w:divsChild>
        <w:div w:id="2000427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777503">
      <w:bodyDiv w:val="1"/>
      <w:marLeft w:val="0"/>
      <w:marRight w:val="0"/>
      <w:marTop w:val="0"/>
      <w:marBottom w:val="0"/>
      <w:divBdr>
        <w:top w:val="none" w:sz="0" w:space="0" w:color="auto"/>
        <w:left w:val="none" w:sz="0" w:space="0" w:color="auto"/>
        <w:bottom w:val="none" w:sz="0" w:space="0" w:color="auto"/>
        <w:right w:val="none" w:sz="0" w:space="0" w:color="auto"/>
      </w:divBdr>
    </w:div>
    <w:div w:id="1693191032">
      <w:bodyDiv w:val="1"/>
      <w:marLeft w:val="0"/>
      <w:marRight w:val="0"/>
      <w:marTop w:val="0"/>
      <w:marBottom w:val="0"/>
      <w:divBdr>
        <w:top w:val="none" w:sz="0" w:space="0" w:color="auto"/>
        <w:left w:val="none" w:sz="0" w:space="0" w:color="auto"/>
        <w:bottom w:val="none" w:sz="0" w:space="0" w:color="auto"/>
        <w:right w:val="none" w:sz="0" w:space="0" w:color="auto"/>
      </w:divBdr>
      <w:divsChild>
        <w:div w:id="366101226">
          <w:marLeft w:val="0"/>
          <w:marRight w:val="0"/>
          <w:marTop w:val="0"/>
          <w:marBottom w:val="0"/>
          <w:divBdr>
            <w:top w:val="single" w:sz="2" w:space="0" w:color="E5E7EB"/>
            <w:left w:val="single" w:sz="2" w:space="0" w:color="E5E7EB"/>
            <w:bottom w:val="single" w:sz="2" w:space="0" w:color="E5E7EB"/>
            <w:right w:val="single" w:sz="2" w:space="0" w:color="E5E7EB"/>
          </w:divBdr>
        </w:div>
        <w:div w:id="529343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5984427">
      <w:bodyDiv w:val="1"/>
      <w:marLeft w:val="0"/>
      <w:marRight w:val="0"/>
      <w:marTop w:val="0"/>
      <w:marBottom w:val="0"/>
      <w:divBdr>
        <w:top w:val="none" w:sz="0" w:space="0" w:color="auto"/>
        <w:left w:val="none" w:sz="0" w:space="0" w:color="auto"/>
        <w:bottom w:val="none" w:sz="0" w:space="0" w:color="auto"/>
        <w:right w:val="none" w:sz="0" w:space="0" w:color="auto"/>
      </w:divBdr>
    </w:div>
    <w:div w:id="2145349748">
      <w:bodyDiv w:val="1"/>
      <w:marLeft w:val="0"/>
      <w:marRight w:val="0"/>
      <w:marTop w:val="0"/>
      <w:marBottom w:val="0"/>
      <w:divBdr>
        <w:top w:val="none" w:sz="0" w:space="0" w:color="auto"/>
        <w:left w:val="none" w:sz="0" w:space="0" w:color="auto"/>
        <w:bottom w:val="none" w:sz="0" w:space="0" w:color="auto"/>
        <w:right w:val="none" w:sz="0" w:space="0" w:color="auto"/>
      </w:divBdr>
      <w:divsChild>
        <w:div w:id="1859461163">
          <w:marLeft w:val="0"/>
          <w:marRight w:val="0"/>
          <w:marTop w:val="0"/>
          <w:marBottom w:val="0"/>
          <w:divBdr>
            <w:top w:val="none" w:sz="0" w:space="0" w:color="auto"/>
            <w:left w:val="none" w:sz="0" w:space="0" w:color="auto"/>
            <w:bottom w:val="none" w:sz="0" w:space="0" w:color="auto"/>
            <w:right w:val="none" w:sz="0" w:space="0" w:color="auto"/>
          </w:divBdr>
          <w:divsChild>
            <w:div w:id="1345400131">
              <w:marLeft w:val="0"/>
              <w:marRight w:val="0"/>
              <w:marTop w:val="0"/>
              <w:marBottom w:val="0"/>
              <w:divBdr>
                <w:top w:val="none" w:sz="0" w:space="0" w:color="auto"/>
                <w:left w:val="none" w:sz="0" w:space="0" w:color="auto"/>
                <w:bottom w:val="none" w:sz="0" w:space="0" w:color="auto"/>
                <w:right w:val="none" w:sz="0" w:space="0" w:color="auto"/>
              </w:divBdr>
              <w:divsChild>
                <w:div w:id="17791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6483">
          <w:marLeft w:val="0"/>
          <w:marRight w:val="0"/>
          <w:marTop w:val="0"/>
          <w:marBottom w:val="0"/>
          <w:divBdr>
            <w:top w:val="none" w:sz="0" w:space="0" w:color="auto"/>
            <w:left w:val="none" w:sz="0" w:space="0" w:color="auto"/>
            <w:bottom w:val="none" w:sz="0" w:space="0" w:color="auto"/>
            <w:right w:val="none" w:sz="0" w:space="0" w:color="auto"/>
          </w:divBdr>
          <w:divsChild>
            <w:div w:id="919212933">
              <w:marLeft w:val="0"/>
              <w:marRight w:val="0"/>
              <w:marTop w:val="0"/>
              <w:marBottom w:val="0"/>
              <w:divBdr>
                <w:top w:val="none" w:sz="0" w:space="0" w:color="auto"/>
                <w:left w:val="none" w:sz="0" w:space="0" w:color="auto"/>
                <w:bottom w:val="none" w:sz="0" w:space="0" w:color="auto"/>
                <w:right w:val="none" w:sz="0" w:space="0" w:color="auto"/>
              </w:divBdr>
              <w:divsChild>
                <w:div w:id="7618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francecompetences.fr/recherche/rncp/352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cole-de-commerce-de-lyon.f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edagogie2022-2023@eclyon.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76A8A-650A-6946-84A4-2EC2583E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41</Pages>
  <Words>10647</Words>
  <Characters>58564</Characters>
  <Application>Microsoft Office Word</Application>
  <DocSecurity>0</DocSecurity>
  <Lines>488</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 HURON</dc:creator>
  <cp:lastModifiedBy>Alison SEIGLE</cp:lastModifiedBy>
  <cp:revision>5</cp:revision>
  <cp:lastPrinted>2024-06-14T10:36:00Z</cp:lastPrinted>
  <dcterms:created xsi:type="dcterms:W3CDTF">2024-06-20T12:12:00Z</dcterms:created>
  <dcterms:modified xsi:type="dcterms:W3CDTF">2024-12-02T17:04:00Z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pour Microsoft 365</vt:lpwstr>
  </property>
  <property fmtid="{D5CDD505-2E9C-101B-9397-08002B2CF9AE}" pid="4" name="LastSaved">
    <vt:filetime>2024-05-23T00:00:00Z</vt:filetime>
  </property>
  <property fmtid="{D5CDD505-2E9C-101B-9397-08002B2CF9AE}" pid="5" name="Producer">
    <vt:lpwstr>Microsoft® Word pour Microsoft 365</vt:lpwstr>
  </property>
</Properties>
</file>